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33" w:rsidRDefault="00146033" w:rsidP="00146033">
      <w:pPr>
        <w:spacing w:after="3" w:line="240" w:lineRule="auto"/>
        <w:ind w:left="10" w:right="2308"/>
        <w:jc w:val="right"/>
      </w:pPr>
      <w:r>
        <w:rPr>
          <w:b/>
          <w:i/>
        </w:rPr>
        <w:t>WORKSHEETS</w:t>
      </w:r>
      <w:r>
        <w:rPr>
          <w:b/>
        </w:rPr>
        <w:t xml:space="preserve"> (LEMBAR KERJA) </w:t>
      </w:r>
    </w:p>
    <w:p w:rsidR="00146033" w:rsidRDefault="00146033" w:rsidP="00146033">
      <w:pPr>
        <w:spacing w:after="0" w:line="240" w:lineRule="auto"/>
        <w:ind w:left="700" w:right="0" w:firstLine="0"/>
        <w:jc w:val="center"/>
      </w:pPr>
    </w:p>
    <w:tbl>
      <w:tblPr>
        <w:tblStyle w:val="TableGrid"/>
        <w:tblW w:w="8589" w:type="dxa"/>
        <w:tblInd w:w="218" w:type="dxa"/>
        <w:tblLayout w:type="fixed"/>
        <w:tblCellMar>
          <w:top w:w="14" w:type="dxa"/>
          <w:right w:w="115" w:type="dxa"/>
        </w:tblCellMar>
        <w:tblLook w:val="04A0"/>
      </w:tblPr>
      <w:tblGrid>
        <w:gridCol w:w="3716"/>
        <w:gridCol w:w="4873"/>
      </w:tblGrid>
      <w:tr w:rsidR="00146033" w:rsidTr="00AB14AA">
        <w:trPr>
          <w:trHeight w:val="286"/>
        </w:trPr>
        <w:tc>
          <w:tcPr>
            <w:tcW w:w="3716" w:type="dxa"/>
            <w:tcBorders>
              <w:top w:val="single" w:sz="4" w:space="0" w:color="000000"/>
              <w:left w:val="single" w:sz="4" w:space="0" w:color="000000"/>
              <w:bottom w:val="single" w:sz="4" w:space="0" w:color="000000"/>
              <w:right w:val="nil"/>
            </w:tcBorders>
          </w:tcPr>
          <w:p w:rsidR="00146033" w:rsidRDefault="00146033" w:rsidP="00AB14AA">
            <w:pPr>
              <w:spacing w:after="0" w:line="240" w:lineRule="auto"/>
              <w:ind w:left="108" w:right="0" w:firstLine="0"/>
              <w:jc w:val="left"/>
            </w:pPr>
            <w:r>
              <w:rPr>
                <w:b/>
              </w:rPr>
              <w:t xml:space="preserve">Mata Kuliah </w:t>
            </w:r>
          </w:p>
        </w:tc>
        <w:tc>
          <w:tcPr>
            <w:tcW w:w="4873" w:type="dxa"/>
            <w:tcBorders>
              <w:top w:val="single" w:sz="4" w:space="0" w:color="000000"/>
              <w:left w:val="nil"/>
              <w:bottom w:val="single" w:sz="4" w:space="0" w:color="000000"/>
              <w:right w:val="single" w:sz="4" w:space="0" w:color="000000"/>
            </w:tcBorders>
          </w:tcPr>
          <w:p w:rsidR="00146033" w:rsidRDefault="00146033" w:rsidP="00AB14AA">
            <w:pPr>
              <w:spacing w:after="0" w:line="240" w:lineRule="auto"/>
              <w:ind w:left="0" w:right="0" w:firstLine="0"/>
              <w:jc w:val="left"/>
            </w:pPr>
            <w:r>
              <w:rPr>
                <w:b/>
              </w:rPr>
              <w:t xml:space="preserve">: </w:t>
            </w:r>
            <w:r>
              <w:t xml:space="preserve">Kesehatan Reproduksi </w:t>
            </w:r>
          </w:p>
        </w:tc>
      </w:tr>
      <w:tr w:rsidR="00146033" w:rsidTr="00AB14AA">
        <w:trPr>
          <w:trHeight w:val="286"/>
        </w:trPr>
        <w:tc>
          <w:tcPr>
            <w:tcW w:w="3716" w:type="dxa"/>
            <w:tcBorders>
              <w:top w:val="single" w:sz="4" w:space="0" w:color="000000"/>
              <w:left w:val="single" w:sz="4" w:space="0" w:color="000000"/>
              <w:bottom w:val="single" w:sz="4" w:space="0" w:color="000000"/>
              <w:right w:val="nil"/>
            </w:tcBorders>
          </w:tcPr>
          <w:p w:rsidR="00146033" w:rsidRDefault="00146033" w:rsidP="00AB14AA">
            <w:pPr>
              <w:spacing w:after="0" w:line="240" w:lineRule="auto"/>
              <w:ind w:left="108" w:right="0" w:firstLine="0"/>
              <w:jc w:val="left"/>
            </w:pPr>
            <w:r>
              <w:rPr>
                <w:b/>
              </w:rPr>
              <w:t xml:space="preserve">Materi </w:t>
            </w:r>
          </w:p>
        </w:tc>
        <w:tc>
          <w:tcPr>
            <w:tcW w:w="4873" w:type="dxa"/>
            <w:tcBorders>
              <w:top w:val="single" w:sz="4" w:space="0" w:color="000000"/>
              <w:left w:val="nil"/>
              <w:bottom w:val="single" w:sz="4" w:space="0" w:color="000000"/>
              <w:right w:val="single" w:sz="4" w:space="0" w:color="000000"/>
            </w:tcBorders>
          </w:tcPr>
          <w:p w:rsidR="00146033" w:rsidRDefault="00146033" w:rsidP="00AB14AA">
            <w:pPr>
              <w:spacing w:after="0" w:line="240" w:lineRule="auto"/>
              <w:ind w:left="0" w:right="0" w:firstLine="0"/>
              <w:jc w:val="left"/>
            </w:pPr>
            <w:r>
              <w:rPr>
                <w:b/>
              </w:rPr>
              <w:t xml:space="preserve">: </w:t>
            </w:r>
            <w:r>
              <w:t xml:space="preserve">SADARI DAN CBE  </w:t>
            </w:r>
          </w:p>
        </w:tc>
      </w:tr>
      <w:tr w:rsidR="00146033" w:rsidTr="00AB14AA">
        <w:trPr>
          <w:trHeight w:val="286"/>
        </w:trPr>
        <w:tc>
          <w:tcPr>
            <w:tcW w:w="3716" w:type="dxa"/>
            <w:tcBorders>
              <w:top w:val="single" w:sz="4" w:space="0" w:color="000000"/>
              <w:left w:val="single" w:sz="4" w:space="0" w:color="000000"/>
              <w:bottom w:val="single" w:sz="4" w:space="0" w:color="000000"/>
              <w:right w:val="nil"/>
            </w:tcBorders>
          </w:tcPr>
          <w:p w:rsidR="00146033" w:rsidRDefault="00146033" w:rsidP="00AB14AA">
            <w:pPr>
              <w:spacing w:after="0" w:line="240" w:lineRule="auto"/>
              <w:ind w:left="108" w:right="0" w:firstLine="0"/>
              <w:jc w:val="left"/>
            </w:pPr>
            <w:r>
              <w:rPr>
                <w:b/>
              </w:rPr>
              <w:t xml:space="preserve">Nama Mahasiswa </w:t>
            </w:r>
          </w:p>
        </w:tc>
        <w:tc>
          <w:tcPr>
            <w:tcW w:w="4873" w:type="dxa"/>
            <w:tcBorders>
              <w:top w:val="single" w:sz="4" w:space="0" w:color="000000"/>
              <w:left w:val="nil"/>
              <w:bottom w:val="single" w:sz="4" w:space="0" w:color="000000"/>
              <w:right w:val="single" w:sz="4" w:space="0" w:color="000000"/>
            </w:tcBorders>
          </w:tcPr>
          <w:p w:rsidR="00146033" w:rsidRPr="00146033" w:rsidRDefault="00146033" w:rsidP="00AB14AA">
            <w:pPr>
              <w:spacing w:after="0" w:line="240" w:lineRule="auto"/>
              <w:ind w:left="-98" w:right="0" w:firstLine="0"/>
              <w:jc w:val="left"/>
              <w:rPr>
                <w:lang w:val="en-US"/>
              </w:rPr>
            </w:pPr>
            <w:r>
              <w:rPr>
                <w:lang w:val="id-ID" w:eastAsia="en-US" w:bidi="ar-SA"/>
              </w:rPr>
              <w:t xml:space="preserve"> ::</w:t>
            </w:r>
            <w:bookmarkStart w:id="0" w:name="_GoBack"/>
            <w:bookmarkEnd w:id="0"/>
            <w:r>
              <w:rPr>
                <w:lang w:val="en-US" w:eastAsia="en-US" w:bidi="ar-SA"/>
              </w:rPr>
              <w:t xml:space="preserve">Hanna </w:t>
            </w:r>
            <w:proofErr w:type="spellStart"/>
            <w:r>
              <w:rPr>
                <w:lang w:val="en-US" w:eastAsia="en-US" w:bidi="ar-SA"/>
              </w:rPr>
              <w:t>Sakti</w:t>
            </w:r>
            <w:proofErr w:type="spellEnd"/>
            <w:r>
              <w:rPr>
                <w:lang w:val="en-US" w:eastAsia="en-US" w:bidi="ar-SA"/>
              </w:rPr>
              <w:t xml:space="preserve"> </w:t>
            </w:r>
            <w:proofErr w:type="spellStart"/>
            <w:r>
              <w:rPr>
                <w:lang w:val="en-US" w:eastAsia="en-US" w:bidi="ar-SA"/>
              </w:rPr>
              <w:t>Setyaningsih</w:t>
            </w:r>
            <w:proofErr w:type="spellEnd"/>
          </w:p>
        </w:tc>
      </w:tr>
      <w:tr w:rsidR="00146033" w:rsidTr="00AB14AA">
        <w:trPr>
          <w:trHeight w:val="288"/>
        </w:trPr>
        <w:tc>
          <w:tcPr>
            <w:tcW w:w="3716" w:type="dxa"/>
            <w:tcBorders>
              <w:top w:val="single" w:sz="4" w:space="0" w:color="000000"/>
              <w:left w:val="single" w:sz="4" w:space="0" w:color="000000"/>
              <w:bottom w:val="single" w:sz="4" w:space="0" w:color="000000"/>
              <w:right w:val="nil"/>
            </w:tcBorders>
          </w:tcPr>
          <w:p w:rsidR="00146033" w:rsidRDefault="00146033" w:rsidP="00AB14AA">
            <w:pPr>
              <w:spacing w:after="0" w:line="240" w:lineRule="auto"/>
              <w:ind w:left="108" w:right="0" w:firstLine="0"/>
              <w:jc w:val="left"/>
            </w:pPr>
            <w:r>
              <w:rPr>
                <w:b/>
              </w:rPr>
              <w:t xml:space="preserve">NIM </w:t>
            </w:r>
          </w:p>
        </w:tc>
        <w:tc>
          <w:tcPr>
            <w:tcW w:w="4873" w:type="dxa"/>
            <w:tcBorders>
              <w:top w:val="single" w:sz="4" w:space="0" w:color="000000"/>
              <w:left w:val="nil"/>
              <w:bottom w:val="single" w:sz="4" w:space="0" w:color="000000"/>
              <w:right w:val="single" w:sz="4" w:space="0" w:color="000000"/>
            </w:tcBorders>
          </w:tcPr>
          <w:p w:rsidR="00146033" w:rsidRPr="00146033" w:rsidRDefault="00146033" w:rsidP="00AB14AA">
            <w:pPr>
              <w:spacing w:after="0" w:line="240" w:lineRule="auto"/>
              <w:ind w:left="0" w:right="0" w:firstLine="0"/>
              <w:jc w:val="left"/>
              <w:rPr>
                <w:lang w:val="en-US"/>
              </w:rPr>
            </w:pPr>
            <w:r>
              <w:rPr>
                <w:lang w:val="id-ID"/>
              </w:rPr>
              <w:t>: 201010102</w:t>
            </w:r>
            <w:r>
              <w:rPr>
                <w:lang w:val="en-US"/>
              </w:rPr>
              <w:t>3</w:t>
            </w:r>
          </w:p>
        </w:tc>
      </w:tr>
      <w:tr w:rsidR="00146033" w:rsidTr="00AB14AA">
        <w:trPr>
          <w:trHeight w:val="286"/>
        </w:trPr>
        <w:tc>
          <w:tcPr>
            <w:tcW w:w="3716" w:type="dxa"/>
            <w:tcBorders>
              <w:top w:val="single" w:sz="4" w:space="0" w:color="000000"/>
              <w:left w:val="single" w:sz="4" w:space="0" w:color="000000"/>
              <w:bottom w:val="single" w:sz="4" w:space="0" w:color="000000"/>
              <w:right w:val="nil"/>
            </w:tcBorders>
          </w:tcPr>
          <w:p w:rsidR="00146033" w:rsidRDefault="00146033" w:rsidP="00AB14AA">
            <w:pPr>
              <w:spacing w:after="0" w:line="240" w:lineRule="auto"/>
              <w:ind w:left="108" w:right="0" w:firstLine="0"/>
              <w:jc w:val="left"/>
            </w:pPr>
            <w:r>
              <w:rPr>
                <w:b/>
              </w:rPr>
              <w:t xml:space="preserve">Kelompok Kelas </w:t>
            </w:r>
          </w:p>
        </w:tc>
        <w:tc>
          <w:tcPr>
            <w:tcW w:w="4873" w:type="dxa"/>
            <w:tcBorders>
              <w:top w:val="single" w:sz="4" w:space="0" w:color="000000"/>
              <w:left w:val="nil"/>
              <w:bottom w:val="single" w:sz="4" w:space="0" w:color="000000"/>
              <w:right w:val="single" w:sz="4" w:space="0" w:color="000000"/>
            </w:tcBorders>
          </w:tcPr>
          <w:p w:rsidR="00146033" w:rsidRDefault="00146033" w:rsidP="00AB14AA">
            <w:pPr>
              <w:spacing w:after="0" w:line="240" w:lineRule="auto"/>
              <w:ind w:left="0" w:right="0" w:firstLine="0"/>
              <w:jc w:val="left"/>
            </w:pPr>
            <w:r>
              <w:rPr>
                <w:b/>
              </w:rPr>
              <w:t>:  A2</w:t>
            </w:r>
          </w:p>
        </w:tc>
      </w:tr>
    </w:tbl>
    <w:p w:rsidR="00146033" w:rsidRDefault="00146033" w:rsidP="00146033">
      <w:pPr>
        <w:spacing w:after="0" w:line="240" w:lineRule="auto"/>
        <w:ind w:left="0" w:right="0" w:firstLine="0"/>
        <w:jc w:val="left"/>
      </w:pPr>
    </w:p>
    <w:tbl>
      <w:tblPr>
        <w:tblStyle w:val="TableGrid"/>
        <w:tblW w:w="9258" w:type="dxa"/>
        <w:tblInd w:w="30" w:type="dxa"/>
        <w:tblLayout w:type="fixed"/>
        <w:tblCellMar>
          <w:left w:w="108" w:type="dxa"/>
          <w:right w:w="115" w:type="dxa"/>
        </w:tblCellMar>
        <w:tblLook w:val="04A0"/>
      </w:tblPr>
      <w:tblGrid>
        <w:gridCol w:w="736"/>
        <w:gridCol w:w="3565"/>
        <w:gridCol w:w="4957"/>
      </w:tblGrid>
      <w:tr w:rsidR="00146033" w:rsidTr="00AB14AA">
        <w:trPr>
          <w:trHeight w:val="283"/>
        </w:trPr>
        <w:tc>
          <w:tcPr>
            <w:tcW w:w="736" w:type="dxa"/>
            <w:tcBorders>
              <w:top w:val="single" w:sz="4" w:space="0" w:color="000000"/>
              <w:left w:val="single" w:sz="4" w:space="0" w:color="000000"/>
              <w:bottom w:val="single" w:sz="4" w:space="0" w:color="000000"/>
              <w:right w:val="single" w:sz="4" w:space="0" w:color="000000"/>
            </w:tcBorders>
            <w:shd w:val="clear" w:color="auto" w:fill="ED7D31"/>
          </w:tcPr>
          <w:p w:rsidR="00146033" w:rsidRDefault="00146033" w:rsidP="00AB14AA">
            <w:pPr>
              <w:spacing w:after="0" w:line="240" w:lineRule="auto"/>
              <w:ind w:left="78" w:right="0" w:firstLine="0"/>
              <w:jc w:val="left"/>
            </w:pPr>
            <w:r>
              <w:rPr>
                <w:b/>
              </w:rPr>
              <w:t xml:space="preserve">NO </w:t>
            </w:r>
          </w:p>
        </w:tc>
        <w:tc>
          <w:tcPr>
            <w:tcW w:w="3565" w:type="dxa"/>
            <w:tcBorders>
              <w:top w:val="single" w:sz="4" w:space="0" w:color="000000"/>
              <w:left w:val="single" w:sz="4" w:space="0" w:color="000000"/>
              <w:bottom w:val="single" w:sz="4" w:space="0" w:color="000000"/>
              <w:right w:val="single" w:sz="4" w:space="0" w:color="000000"/>
            </w:tcBorders>
            <w:shd w:val="clear" w:color="auto" w:fill="ED7D31"/>
          </w:tcPr>
          <w:p w:rsidR="00146033" w:rsidRDefault="00146033" w:rsidP="00AB14AA">
            <w:pPr>
              <w:spacing w:after="0" w:line="240" w:lineRule="auto"/>
              <w:ind w:left="5" w:right="0" w:firstLine="0"/>
              <w:jc w:val="center"/>
            </w:pPr>
            <w:r>
              <w:rPr>
                <w:b/>
              </w:rPr>
              <w:t xml:space="preserve">KOMPONEN </w:t>
            </w:r>
          </w:p>
        </w:tc>
        <w:tc>
          <w:tcPr>
            <w:tcW w:w="4957" w:type="dxa"/>
            <w:tcBorders>
              <w:top w:val="single" w:sz="4" w:space="0" w:color="000000"/>
              <w:left w:val="single" w:sz="4" w:space="0" w:color="000000"/>
              <w:bottom w:val="single" w:sz="4" w:space="0" w:color="000000"/>
              <w:right w:val="single" w:sz="4" w:space="0" w:color="000000"/>
            </w:tcBorders>
            <w:shd w:val="clear" w:color="auto" w:fill="ED7D31"/>
          </w:tcPr>
          <w:p w:rsidR="00146033" w:rsidRDefault="00146033" w:rsidP="00AB14AA">
            <w:pPr>
              <w:spacing w:after="0" w:line="240" w:lineRule="auto"/>
              <w:ind w:left="8" w:right="0" w:firstLine="0"/>
              <w:jc w:val="center"/>
            </w:pPr>
            <w:r>
              <w:rPr>
                <w:b/>
              </w:rPr>
              <w:t xml:space="preserve">PEMBAHASAN </w:t>
            </w:r>
          </w:p>
        </w:tc>
      </w:tr>
      <w:tr w:rsidR="00146033" w:rsidTr="00AB14AA">
        <w:trPr>
          <w:trHeight w:val="1667"/>
        </w:trPr>
        <w:tc>
          <w:tcPr>
            <w:tcW w:w="736"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4" w:right="0" w:firstLine="0"/>
              <w:jc w:val="center"/>
            </w:pPr>
            <w:r>
              <w:t xml:space="preserve">1 </w:t>
            </w:r>
          </w:p>
        </w:tc>
        <w:tc>
          <w:tcPr>
            <w:tcW w:w="3565"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18" w:firstLine="0"/>
              <w:jc w:val="left"/>
            </w:pPr>
            <w:r>
              <w:t xml:space="preserve">Pengertian SADARI dan CBE </w:t>
            </w:r>
          </w:p>
        </w:tc>
        <w:tc>
          <w:tcPr>
            <w:tcW w:w="4957" w:type="dxa"/>
            <w:tcBorders>
              <w:top w:val="single" w:sz="4" w:space="0" w:color="000000"/>
              <w:left w:val="single" w:sz="4" w:space="0" w:color="000000"/>
              <w:bottom w:val="single" w:sz="4" w:space="0" w:color="000000"/>
              <w:right w:val="single" w:sz="4" w:space="0" w:color="000000"/>
            </w:tcBorders>
          </w:tcPr>
          <w:p w:rsidR="00146033" w:rsidRPr="00146033" w:rsidRDefault="00146033" w:rsidP="00AB14AA">
            <w:pPr>
              <w:pStyle w:val="NormalWeb"/>
              <w:jc w:val="both"/>
              <w:rPr>
                <w:rStyle w:val="Strong"/>
                <w:b w:val="0"/>
              </w:rPr>
            </w:pPr>
            <w:proofErr w:type="spellStart"/>
            <w:r w:rsidRPr="00146033">
              <w:rPr>
                <w:rStyle w:val="Strong"/>
              </w:rPr>
              <w:t>Pemeriksaan</w:t>
            </w:r>
            <w:proofErr w:type="spellEnd"/>
            <w:r w:rsidRPr="00146033">
              <w:rPr>
                <w:rStyle w:val="Strong"/>
              </w:rPr>
              <w:t xml:space="preserve"> </w:t>
            </w:r>
            <w:proofErr w:type="spellStart"/>
            <w:r w:rsidRPr="00146033">
              <w:rPr>
                <w:rStyle w:val="Strong"/>
              </w:rPr>
              <w:t>payudara</w:t>
            </w:r>
            <w:proofErr w:type="spellEnd"/>
            <w:r w:rsidRPr="00146033">
              <w:rPr>
                <w:rStyle w:val="Strong"/>
              </w:rPr>
              <w:t xml:space="preserve"> </w:t>
            </w:r>
            <w:proofErr w:type="spellStart"/>
            <w:r w:rsidRPr="00146033">
              <w:rPr>
                <w:rStyle w:val="Strong"/>
              </w:rPr>
              <w:t>sendiri</w:t>
            </w:r>
            <w:proofErr w:type="spellEnd"/>
            <w:r w:rsidRPr="00146033">
              <w:rPr>
                <w:rStyle w:val="Strong"/>
              </w:rPr>
              <w:t xml:space="preserve"> (SADARI)</w:t>
            </w:r>
            <w:r w:rsidRPr="00146033">
              <w:rPr>
                <w:rStyle w:val="Strong"/>
                <w:b w:val="0"/>
              </w:rPr>
              <w:t xml:space="preserve"> </w:t>
            </w:r>
            <w:proofErr w:type="spellStart"/>
            <w:r w:rsidRPr="00146033">
              <w:rPr>
                <w:rStyle w:val="Strong"/>
                <w:b w:val="0"/>
              </w:rPr>
              <w:t>Pemeriksaan</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w:t>
            </w:r>
            <w:proofErr w:type="spellStart"/>
            <w:r w:rsidRPr="00146033">
              <w:rPr>
                <w:rStyle w:val="Strong"/>
                <w:b w:val="0"/>
              </w:rPr>
              <w:t>sendiri</w:t>
            </w:r>
            <w:proofErr w:type="spellEnd"/>
            <w:r w:rsidRPr="00146033">
              <w:rPr>
                <w:rStyle w:val="Strong"/>
                <w:b w:val="0"/>
              </w:rPr>
              <w:t xml:space="preserve"> </w:t>
            </w:r>
            <w:proofErr w:type="spellStart"/>
            <w:r w:rsidRPr="00146033">
              <w:rPr>
                <w:rStyle w:val="Strong"/>
                <w:b w:val="0"/>
              </w:rPr>
              <w:t>adalah</w:t>
            </w:r>
            <w:proofErr w:type="spellEnd"/>
            <w:r w:rsidRPr="00146033">
              <w:rPr>
                <w:rStyle w:val="Strong"/>
                <w:b w:val="0"/>
              </w:rPr>
              <w:t xml:space="preserve"> </w:t>
            </w:r>
            <w:proofErr w:type="spellStart"/>
            <w:r w:rsidRPr="00146033">
              <w:rPr>
                <w:rStyle w:val="Strong"/>
                <w:b w:val="0"/>
              </w:rPr>
              <w:t>suatu</w:t>
            </w:r>
            <w:proofErr w:type="spellEnd"/>
            <w:r w:rsidRPr="00146033">
              <w:rPr>
                <w:rStyle w:val="Strong"/>
                <w:b w:val="0"/>
              </w:rPr>
              <w:t xml:space="preserve"> </w:t>
            </w:r>
            <w:proofErr w:type="spellStart"/>
            <w:r w:rsidRPr="00146033">
              <w:rPr>
                <w:rStyle w:val="Strong"/>
                <w:b w:val="0"/>
              </w:rPr>
              <w:t>upaya</w:t>
            </w:r>
            <w:proofErr w:type="spellEnd"/>
            <w:r w:rsidRPr="00146033">
              <w:rPr>
                <w:rStyle w:val="Strong"/>
                <w:b w:val="0"/>
              </w:rPr>
              <w:t xml:space="preserve"> </w:t>
            </w:r>
            <w:proofErr w:type="spellStart"/>
            <w:r w:rsidRPr="00146033">
              <w:rPr>
                <w:rStyle w:val="Strong"/>
                <w:b w:val="0"/>
              </w:rPr>
              <w:t>pendeteksi</w:t>
            </w:r>
            <w:proofErr w:type="spellEnd"/>
            <w:r w:rsidRPr="00146033">
              <w:rPr>
                <w:rStyle w:val="Strong"/>
                <w:b w:val="0"/>
              </w:rPr>
              <w:t xml:space="preserve"> </w:t>
            </w:r>
            <w:proofErr w:type="spellStart"/>
            <w:r w:rsidRPr="00146033">
              <w:rPr>
                <w:rStyle w:val="Strong"/>
                <w:b w:val="0"/>
              </w:rPr>
              <w:t>dini</w:t>
            </w:r>
            <w:proofErr w:type="spellEnd"/>
            <w:r w:rsidRPr="00146033">
              <w:rPr>
                <w:rStyle w:val="Strong"/>
                <w:b w:val="0"/>
              </w:rPr>
              <w:t xml:space="preserve"> </w:t>
            </w:r>
            <w:proofErr w:type="spellStart"/>
            <w:r w:rsidRPr="00146033">
              <w:rPr>
                <w:rStyle w:val="Strong"/>
                <w:b w:val="0"/>
              </w:rPr>
              <w:t>terjadinya</w:t>
            </w:r>
            <w:proofErr w:type="spellEnd"/>
            <w:r w:rsidRPr="00146033">
              <w:rPr>
                <w:rStyle w:val="Strong"/>
                <w:b w:val="0"/>
              </w:rPr>
              <w:t xml:space="preserve"> </w:t>
            </w:r>
            <w:proofErr w:type="spellStart"/>
            <w:r w:rsidRPr="00146033">
              <w:rPr>
                <w:rStyle w:val="Strong"/>
                <w:b w:val="0"/>
              </w:rPr>
              <w:t>kanker</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w:t>
            </w:r>
            <w:proofErr w:type="spellStart"/>
            <w:r w:rsidRPr="00146033">
              <w:rPr>
                <w:rStyle w:val="Strong"/>
                <w:b w:val="0"/>
              </w:rPr>
              <w:t>Pencegahan</w:t>
            </w:r>
            <w:proofErr w:type="spellEnd"/>
            <w:r w:rsidRPr="00146033">
              <w:rPr>
                <w:rStyle w:val="Strong"/>
                <w:b w:val="0"/>
              </w:rPr>
              <w:t xml:space="preserve"> </w:t>
            </w:r>
            <w:proofErr w:type="spellStart"/>
            <w:r w:rsidRPr="00146033">
              <w:rPr>
                <w:rStyle w:val="Strong"/>
                <w:b w:val="0"/>
              </w:rPr>
              <w:t>untuk</w:t>
            </w:r>
            <w:proofErr w:type="spellEnd"/>
            <w:r w:rsidRPr="00146033">
              <w:rPr>
                <w:rStyle w:val="Strong"/>
                <w:b w:val="0"/>
              </w:rPr>
              <w:t xml:space="preserve"> </w:t>
            </w:r>
            <w:proofErr w:type="spellStart"/>
            <w:r w:rsidRPr="00146033">
              <w:rPr>
                <w:rStyle w:val="Strong"/>
                <w:b w:val="0"/>
              </w:rPr>
              <w:t>deteksi</w:t>
            </w:r>
            <w:proofErr w:type="spellEnd"/>
            <w:r w:rsidRPr="00146033">
              <w:rPr>
                <w:rStyle w:val="Strong"/>
                <w:b w:val="0"/>
              </w:rPr>
              <w:t xml:space="preserve"> </w:t>
            </w:r>
            <w:proofErr w:type="spellStart"/>
            <w:r w:rsidRPr="00146033">
              <w:rPr>
                <w:rStyle w:val="Strong"/>
                <w:b w:val="0"/>
              </w:rPr>
              <w:t>sini</w:t>
            </w:r>
            <w:proofErr w:type="spellEnd"/>
            <w:r w:rsidRPr="00146033">
              <w:rPr>
                <w:rStyle w:val="Strong"/>
                <w:b w:val="0"/>
              </w:rPr>
              <w:t xml:space="preserve"> </w:t>
            </w:r>
            <w:proofErr w:type="spellStart"/>
            <w:r w:rsidRPr="00146033">
              <w:rPr>
                <w:rStyle w:val="Strong"/>
                <w:b w:val="0"/>
              </w:rPr>
              <w:t>ada</w:t>
            </w:r>
            <w:proofErr w:type="spellEnd"/>
            <w:r w:rsidRPr="00146033">
              <w:rPr>
                <w:rStyle w:val="Strong"/>
                <w:b w:val="0"/>
              </w:rPr>
              <w:t xml:space="preserve"> </w:t>
            </w:r>
            <w:proofErr w:type="spellStart"/>
            <w:r w:rsidRPr="00146033">
              <w:rPr>
                <w:rStyle w:val="Strong"/>
                <w:b w:val="0"/>
              </w:rPr>
              <w:t>tidaknya</w:t>
            </w:r>
            <w:proofErr w:type="spellEnd"/>
            <w:r w:rsidRPr="00146033">
              <w:rPr>
                <w:rStyle w:val="Strong"/>
                <w:b w:val="0"/>
              </w:rPr>
              <w:t xml:space="preserve"> </w:t>
            </w:r>
            <w:proofErr w:type="spellStart"/>
            <w:r w:rsidRPr="00146033">
              <w:rPr>
                <w:rStyle w:val="Strong"/>
                <w:b w:val="0"/>
              </w:rPr>
              <w:t>kanker</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w:t>
            </w:r>
            <w:proofErr w:type="spellStart"/>
            <w:r w:rsidRPr="00146033">
              <w:rPr>
                <w:rStyle w:val="Strong"/>
                <w:b w:val="0"/>
              </w:rPr>
              <w:t>lebih</w:t>
            </w:r>
            <w:proofErr w:type="spellEnd"/>
            <w:r w:rsidRPr="00146033">
              <w:rPr>
                <w:rStyle w:val="Strong"/>
                <w:b w:val="0"/>
              </w:rPr>
              <w:t xml:space="preserve"> </w:t>
            </w:r>
            <w:proofErr w:type="spellStart"/>
            <w:r w:rsidRPr="00146033">
              <w:rPr>
                <w:rStyle w:val="Strong"/>
                <w:b w:val="0"/>
              </w:rPr>
              <w:t>baik</w:t>
            </w:r>
            <w:proofErr w:type="spellEnd"/>
            <w:r w:rsidRPr="00146033">
              <w:rPr>
                <w:rStyle w:val="Strong"/>
                <w:b w:val="0"/>
              </w:rPr>
              <w:t xml:space="preserve"> </w:t>
            </w:r>
            <w:proofErr w:type="spellStart"/>
            <w:r w:rsidRPr="00146033">
              <w:rPr>
                <w:rStyle w:val="Strong"/>
                <w:b w:val="0"/>
              </w:rPr>
              <w:t>daripada</w:t>
            </w:r>
            <w:proofErr w:type="spellEnd"/>
            <w:r w:rsidRPr="00146033">
              <w:rPr>
                <w:rStyle w:val="Strong"/>
                <w:b w:val="0"/>
              </w:rPr>
              <w:t xml:space="preserve"> </w:t>
            </w:r>
            <w:proofErr w:type="spellStart"/>
            <w:r w:rsidRPr="00146033">
              <w:rPr>
                <w:rStyle w:val="Strong"/>
                <w:b w:val="0"/>
              </w:rPr>
              <w:t>mengobati</w:t>
            </w:r>
            <w:proofErr w:type="spellEnd"/>
            <w:r w:rsidRPr="00146033">
              <w:rPr>
                <w:rStyle w:val="Strong"/>
                <w:b w:val="0"/>
              </w:rPr>
              <w:t xml:space="preserve"> </w:t>
            </w:r>
            <w:proofErr w:type="spellStart"/>
            <w:r w:rsidRPr="00146033">
              <w:rPr>
                <w:rStyle w:val="Strong"/>
                <w:b w:val="0"/>
              </w:rPr>
              <w:t>pada</w:t>
            </w:r>
            <w:proofErr w:type="spellEnd"/>
            <w:r w:rsidRPr="00146033">
              <w:rPr>
                <w:rStyle w:val="Strong"/>
                <w:b w:val="0"/>
              </w:rPr>
              <w:t xml:space="preserve"> </w:t>
            </w:r>
            <w:proofErr w:type="spellStart"/>
            <w:r w:rsidRPr="00146033">
              <w:rPr>
                <w:rStyle w:val="Strong"/>
                <w:b w:val="0"/>
              </w:rPr>
              <w:t>saat</w:t>
            </w:r>
            <w:proofErr w:type="spellEnd"/>
            <w:r w:rsidRPr="00146033">
              <w:rPr>
                <w:rStyle w:val="Strong"/>
                <w:b w:val="0"/>
              </w:rPr>
              <w:t xml:space="preserve"> </w:t>
            </w:r>
            <w:proofErr w:type="spellStart"/>
            <w:r w:rsidRPr="00146033">
              <w:rPr>
                <w:rStyle w:val="Strong"/>
                <w:b w:val="0"/>
              </w:rPr>
              <w:t>keadaan</w:t>
            </w:r>
            <w:proofErr w:type="spellEnd"/>
            <w:r w:rsidRPr="00146033">
              <w:rPr>
                <w:rStyle w:val="Strong"/>
                <w:b w:val="0"/>
              </w:rPr>
              <w:t xml:space="preserve"> </w:t>
            </w:r>
            <w:proofErr w:type="spellStart"/>
            <w:r w:rsidRPr="00146033">
              <w:rPr>
                <w:rStyle w:val="Strong"/>
                <w:b w:val="0"/>
              </w:rPr>
              <w:t>kanker</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w:t>
            </w:r>
            <w:proofErr w:type="spellStart"/>
            <w:r w:rsidRPr="00146033">
              <w:rPr>
                <w:rStyle w:val="Strong"/>
                <w:b w:val="0"/>
              </w:rPr>
              <w:t>pada</w:t>
            </w:r>
            <w:proofErr w:type="spellEnd"/>
            <w:r w:rsidRPr="00146033">
              <w:rPr>
                <w:rStyle w:val="Strong"/>
                <w:b w:val="0"/>
              </w:rPr>
              <w:t xml:space="preserve"> stadium </w:t>
            </w:r>
            <w:proofErr w:type="spellStart"/>
            <w:r w:rsidRPr="00146033">
              <w:rPr>
                <w:rStyle w:val="Strong"/>
                <w:b w:val="0"/>
              </w:rPr>
              <w:t>lanjut</w:t>
            </w:r>
            <w:proofErr w:type="spellEnd"/>
            <w:r w:rsidRPr="00146033">
              <w:rPr>
                <w:rStyle w:val="Strong"/>
                <w:b w:val="0"/>
              </w:rPr>
              <w:t xml:space="preserve"> </w:t>
            </w:r>
            <w:proofErr w:type="spellStart"/>
            <w:r w:rsidRPr="00146033">
              <w:rPr>
                <w:rStyle w:val="Strong"/>
                <w:b w:val="0"/>
              </w:rPr>
              <w:t>dan</w:t>
            </w:r>
            <w:proofErr w:type="spellEnd"/>
            <w:r w:rsidRPr="00146033">
              <w:rPr>
                <w:rStyle w:val="Strong"/>
                <w:b w:val="0"/>
              </w:rPr>
              <w:t xml:space="preserve"> </w:t>
            </w:r>
            <w:proofErr w:type="spellStart"/>
            <w:r w:rsidRPr="00146033">
              <w:rPr>
                <w:rStyle w:val="Strong"/>
                <w:b w:val="0"/>
              </w:rPr>
              <w:t>menjadi</w:t>
            </w:r>
            <w:proofErr w:type="spellEnd"/>
            <w:r w:rsidRPr="00146033">
              <w:rPr>
                <w:rStyle w:val="Strong"/>
                <w:b w:val="0"/>
              </w:rPr>
              <w:t xml:space="preserve"> </w:t>
            </w:r>
            <w:proofErr w:type="spellStart"/>
            <w:r w:rsidRPr="00146033">
              <w:rPr>
                <w:rStyle w:val="Strong"/>
                <w:b w:val="0"/>
              </w:rPr>
              <w:t>lebih</w:t>
            </w:r>
            <w:proofErr w:type="spellEnd"/>
            <w:r w:rsidRPr="00146033">
              <w:rPr>
                <w:rStyle w:val="Strong"/>
                <w:b w:val="0"/>
              </w:rPr>
              <w:t xml:space="preserve"> </w:t>
            </w:r>
            <w:proofErr w:type="spellStart"/>
            <w:r w:rsidRPr="00146033">
              <w:rPr>
                <w:rStyle w:val="Strong"/>
                <w:b w:val="0"/>
              </w:rPr>
              <w:t>berat</w:t>
            </w:r>
            <w:proofErr w:type="spellEnd"/>
            <w:r w:rsidRPr="00146033">
              <w:rPr>
                <w:rStyle w:val="Strong"/>
                <w:b w:val="0"/>
              </w:rPr>
              <w:t xml:space="preserve"> </w:t>
            </w:r>
            <w:proofErr w:type="spellStart"/>
            <w:r w:rsidRPr="00146033">
              <w:rPr>
                <w:rStyle w:val="Strong"/>
                <w:b w:val="0"/>
              </w:rPr>
              <w:t>penanganannnya</w:t>
            </w:r>
            <w:proofErr w:type="spellEnd"/>
            <w:r w:rsidRPr="00146033">
              <w:rPr>
                <w:rStyle w:val="Strong"/>
                <w:b w:val="0"/>
              </w:rPr>
              <w:t xml:space="preserve">. </w:t>
            </w:r>
            <w:proofErr w:type="spellStart"/>
            <w:r w:rsidRPr="00146033">
              <w:rPr>
                <w:rStyle w:val="Strong"/>
                <w:b w:val="0"/>
              </w:rPr>
              <w:t>Perempuan</w:t>
            </w:r>
            <w:proofErr w:type="spellEnd"/>
            <w:r w:rsidRPr="00146033">
              <w:rPr>
                <w:rStyle w:val="Strong"/>
                <w:b w:val="0"/>
              </w:rPr>
              <w:t xml:space="preserve"> </w:t>
            </w:r>
            <w:proofErr w:type="spellStart"/>
            <w:r w:rsidRPr="00146033">
              <w:rPr>
                <w:rStyle w:val="Strong"/>
                <w:b w:val="0"/>
              </w:rPr>
              <w:t>seharusnya</w:t>
            </w:r>
            <w:proofErr w:type="spellEnd"/>
            <w:r w:rsidRPr="00146033">
              <w:rPr>
                <w:rStyle w:val="Strong"/>
                <w:b w:val="0"/>
              </w:rPr>
              <w:t xml:space="preserve"> </w:t>
            </w:r>
            <w:proofErr w:type="spellStart"/>
            <w:r w:rsidRPr="00146033">
              <w:rPr>
                <w:rStyle w:val="Strong"/>
                <w:b w:val="0"/>
              </w:rPr>
              <w:t>menyadari</w:t>
            </w:r>
            <w:proofErr w:type="spellEnd"/>
            <w:r w:rsidRPr="00146033">
              <w:rPr>
                <w:rStyle w:val="Strong"/>
                <w:b w:val="0"/>
              </w:rPr>
              <w:t xml:space="preserve"> </w:t>
            </w:r>
            <w:proofErr w:type="spellStart"/>
            <w:r w:rsidRPr="00146033">
              <w:rPr>
                <w:rStyle w:val="Strong"/>
                <w:b w:val="0"/>
              </w:rPr>
              <w:t>arti</w:t>
            </w:r>
            <w:proofErr w:type="spellEnd"/>
            <w:r w:rsidRPr="00146033">
              <w:rPr>
                <w:rStyle w:val="Strong"/>
                <w:b w:val="0"/>
              </w:rPr>
              <w:t xml:space="preserve"> </w:t>
            </w:r>
            <w:proofErr w:type="spellStart"/>
            <w:r w:rsidRPr="00146033">
              <w:rPr>
                <w:rStyle w:val="Strong"/>
                <w:b w:val="0"/>
              </w:rPr>
              <w:t>pentingnya</w:t>
            </w:r>
            <w:proofErr w:type="spellEnd"/>
            <w:r w:rsidRPr="00146033">
              <w:rPr>
                <w:rStyle w:val="Strong"/>
                <w:b w:val="0"/>
              </w:rPr>
              <w:t xml:space="preserve"> </w:t>
            </w:r>
            <w:proofErr w:type="spellStart"/>
            <w:r w:rsidRPr="00146033">
              <w:rPr>
                <w:rStyle w:val="Strong"/>
                <w:b w:val="0"/>
              </w:rPr>
              <w:t>mencegah</w:t>
            </w:r>
            <w:proofErr w:type="spellEnd"/>
            <w:r w:rsidRPr="00146033">
              <w:rPr>
                <w:rStyle w:val="Strong"/>
                <w:b w:val="0"/>
              </w:rPr>
              <w:t xml:space="preserve"> </w:t>
            </w:r>
            <w:proofErr w:type="spellStart"/>
            <w:r w:rsidRPr="00146033">
              <w:rPr>
                <w:rStyle w:val="Strong"/>
                <w:b w:val="0"/>
              </w:rPr>
              <w:t>sesuatu</w:t>
            </w:r>
            <w:proofErr w:type="spellEnd"/>
            <w:r w:rsidRPr="00146033">
              <w:rPr>
                <w:rStyle w:val="Strong"/>
                <w:b w:val="0"/>
              </w:rPr>
              <w:t xml:space="preserve"> </w:t>
            </w:r>
            <w:proofErr w:type="spellStart"/>
            <w:r w:rsidRPr="00146033">
              <w:rPr>
                <w:rStyle w:val="Strong"/>
                <w:b w:val="0"/>
              </w:rPr>
              <w:t>penyakit</w:t>
            </w:r>
            <w:proofErr w:type="spellEnd"/>
            <w:r w:rsidRPr="00146033">
              <w:rPr>
                <w:rStyle w:val="Strong"/>
                <w:b w:val="0"/>
              </w:rPr>
              <w:t xml:space="preserve"> </w:t>
            </w:r>
            <w:proofErr w:type="spellStart"/>
            <w:r w:rsidRPr="00146033">
              <w:rPr>
                <w:rStyle w:val="Strong"/>
                <w:b w:val="0"/>
              </w:rPr>
              <w:t>kanker</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w:t>
            </w:r>
            <w:proofErr w:type="spellStart"/>
            <w:r w:rsidRPr="00146033">
              <w:rPr>
                <w:rStyle w:val="Strong"/>
                <w:b w:val="0"/>
              </w:rPr>
              <w:t>dengan</w:t>
            </w:r>
            <w:proofErr w:type="spellEnd"/>
            <w:r w:rsidRPr="00146033">
              <w:rPr>
                <w:rStyle w:val="Strong"/>
                <w:b w:val="0"/>
              </w:rPr>
              <w:t xml:space="preserve"> </w:t>
            </w:r>
            <w:proofErr w:type="spellStart"/>
            <w:r w:rsidRPr="00146033">
              <w:rPr>
                <w:rStyle w:val="Strong"/>
                <w:b w:val="0"/>
              </w:rPr>
              <w:t>pemeriksaan</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w:t>
            </w:r>
            <w:proofErr w:type="spellStart"/>
            <w:r w:rsidRPr="00146033">
              <w:rPr>
                <w:rStyle w:val="Strong"/>
                <w:b w:val="0"/>
              </w:rPr>
              <w:t>sendiri</w:t>
            </w:r>
            <w:proofErr w:type="spellEnd"/>
            <w:r w:rsidRPr="00146033">
              <w:rPr>
                <w:rStyle w:val="Strong"/>
                <w:b w:val="0"/>
              </w:rPr>
              <w:t xml:space="preserve"> (SADARI) (</w:t>
            </w:r>
            <w:proofErr w:type="spellStart"/>
            <w:r w:rsidRPr="00146033">
              <w:rPr>
                <w:rStyle w:val="Strong"/>
                <w:b w:val="0"/>
              </w:rPr>
              <w:t>Mumpuni</w:t>
            </w:r>
            <w:proofErr w:type="spellEnd"/>
            <w:r w:rsidRPr="00146033">
              <w:rPr>
                <w:rStyle w:val="Strong"/>
                <w:b w:val="0"/>
              </w:rPr>
              <w:t xml:space="preserve"> </w:t>
            </w:r>
            <w:proofErr w:type="spellStart"/>
            <w:r w:rsidRPr="00146033">
              <w:rPr>
                <w:rStyle w:val="Strong"/>
                <w:b w:val="0"/>
              </w:rPr>
              <w:t>dan</w:t>
            </w:r>
            <w:proofErr w:type="spellEnd"/>
            <w:r w:rsidRPr="00146033">
              <w:rPr>
                <w:rStyle w:val="Strong"/>
                <w:b w:val="0"/>
              </w:rPr>
              <w:t xml:space="preserve"> </w:t>
            </w:r>
            <w:proofErr w:type="spellStart"/>
            <w:r w:rsidRPr="00146033">
              <w:rPr>
                <w:rStyle w:val="Strong"/>
                <w:b w:val="0"/>
              </w:rPr>
              <w:t>Andang</w:t>
            </w:r>
            <w:proofErr w:type="spellEnd"/>
            <w:r w:rsidRPr="00146033">
              <w:rPr>
                <w:rStyle w:val="Strong"/>
                <w:b w:val="0"/>
              </w:rPr>
              <w:t xml:space="preserve">, 2014). </w:t>
            </w:r>
          </w:p>
          <w:p w:rsidR="00146033" w:rsidRPr="00146033" w:rsidRDefault="00146033" w:rsidP="00AB14AA">
            <w:pPr>
              <w:pStyle w:val="NormalWeb"/>
              <w:jc w:val="both"/>
              <w:rPr>
                <w:b/>
                <w:bCs/>
              </w:rPr>
            </w:pPr>
            <w:r w:rsidRPr="00146033">
              <w:rPr>
                <w:rStyle w:val="Strong"/>
                <w:b w:val="0"/>
              </w:rPr>
              <w:t xml:space="preserve">SADARI </w:t>
            </w:r>
            <w:proofErr w:type="spellStart"/>
            <w:r w:rsidRPr="00146033">
              <w:rPr>
                <w:rStyle w:val="Strong"/>
                <w:b w:val="0"/>
              </w:rPr>
              <w:t>adalah</w:t>
            </w:r>
            <w:proofErr w:type="spellEnd"/>
            <w:r w:rsidRPr="00146033">
              <w:rPr>
                <w:rStyle w:val="Strong"/>
                <w:b w:val="0"/>
              </w:rPr>
              <w:t xml:space="preserve"> </w:t>
            </w:r>
            <w:proofErr w:type="spellStart"/>
            <w:r w:rsidRPr="00146033">
              <w:rPr>
                <w:rStyle w:val="Strong"/>
                <w:b w:val="0"/>
              </w:rPr>
              <w:t>metode</w:t>
            </w:r>
            <w:proofErr w:type="spellEnd"/>
            <w:r w:rsidRPr="00146033">
              <w:rPr>
                <w:rStyle w:val="Strong"/>
                <w:b w:val="0"/>
              </w:rPr>
              <w:t xml:space="preserve"> </w:t>
            </w:r>
            <w:proofErr w:type="spellStart"/>
            <w:r w:rsidRPr="00146033">
              <w:rPr>
                <w:rStyle w:val="Strong"/>
                <w:b w:val="0"/>
              </w:rPr>
              <w:t>pencegahan</w:t>
            </w:r>
            <w:proofErr w:type="spellEnd"/>
            <w:r w:rsidRPr="00146033">
              <w:rPr>
                <w:rStyle w:val="Strong"/>
                <w:b w:val="0"/>
              </w:rPr>
              <w:t xml:space="preserve"> </w:t>
            </w:r>
            <w:proofErr w:type="spellStart"/>
            <w:r w:rsidRPr="00146033">
              <w:rPr>
                <w:rStyle w:val="Strong"/>
                <w:b w:val="0"/>
              </w:rPr>
              <w:t>kedua</w:t>
            </w:r>
            <w:proofErr w:type="spellEnd"/>
            <w:r w:rsidRPr="00146033">
              <w:rPr>
                <w:rStyle w:val="Strong"/>
                <w:b w:val="0"/>
              </w:rPr>
              <w:t xml:space="preserve"> yang </w:t>
            </w:r>
            <w:proofErr w:type="spellStart"/>
            <w:r w:rsidRPr="00146033">
              <w:rPr>
                <w:rStyle w:val="Strong"/>
                <w:b w:val="0"/>
              </w:rPr>
              <w:t>digunakan</w:t>
            </w:r>
            <w:proofErr w:type="spellEnd"/>
            <w:r w:rsidRPr="00146033">
              <w:rPr>
                <w:rStyle w:val="Strong"/>
                <w:b w:val="0"/>
              </w:rPr>
              <w:t xml:space="preserve"> </w:t>
            </w:r>
            <w:proofErr w:type="spellStart"/>
            <w:r w:rsidRPr="00146033">
              <w:rPr>
                <w:rStyle w:val="Strong"/>
                <w:b w:val="0"/>
              </w:rPr>
              <w:t>untuk</w:t>
            </w:r>
            <w:proofErr w:type="spellEnd"/>
            <w:r w:rsidRPr="00146033">
              <w:rPr>
                <w:rStyle w:val="Strong"/>
                <w:b w:val="0"/>
              </w:rPr>
              <w:t xml:space="preserve"> </w:t>
            </w:r>
            <w:proofErr w:type="spellStart"/>
            <w:r w:rsidRPr="00146033">
              <w:rPr>
                <w:rStyle w:val="Strong"/>
                <w:b w:val="0"/>
              </w:rPr>
              <w:t>pemeriksaan</w:t>
            </w:r>
            <w:proofErr w:type="spellEnd"/>
            <w:r w:rsidRPr="00146033">
              <w:rPr>
                <w:rStyle w:val="Strong"/>
                <w:b w:val="0"/>
              </w:rPr>
              <w:t xml:space="preserve"> </w:t>
            </w:r>
            <w:proofErr w:type="spellStart"/>
            <w:r w:rsidRPr="00146033">
              <w:rPr>
                <w:rStyle w:val="Strong"/>
                <w:b w:val="0"/>
              </w:rPr>
              <w:t>deteksi</w:t>
            </w:r>
            <w:proofErr w:type="spellEnd"/>
            <w:r w:rsidRPr="00146033">
              <w:rPr>
                <w:rStyle w:val="Strong"/>
                <w:b w:val="0"/>
              </w:rPr>
              <w:t xml:space="preserve"> </w:t>
            </w:r>
            <w:proofErr w:type="spellStart"/>
            <w:r w:rsidRPr="00146033">
              <w:rPr>
                <w:rStyle w:val="Strong"/>
                <w:b w:val="0"/>
              </w:rPr>
              <w:t>dini</w:t>
            </w:r>
            <w:proofErr w:type="spellEnd"/>
            <w:r w:rsidRPr="00146033">
              <w:rPr>
                <w:rStyle w:val="Strong"/>
                <w:b w:val="0"/>
              </w:rPr>
              <w:t xml:space="preserve"> </w:t>
            </w:r>
            <w:proofErr w:type="spellStart"/>
            <w:r w:rsidRPr="00146033">
              <w:rPr>
                <w:rStyle w:val="Strong"/>
                <w:b w:val="0"/>
              </w:rPr>
              <w:t>kanker</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w:t>
            </w:r>
            <w:proofErr w:type="spellStart"/>
            <w:r w:rsidRPr="00146033">
              <w:rPr>
                <w:rStyle w:val="Strong"/>
                <w:b w:val="0"/>
              </w:rPr>
              <w:t>selain</w:t>
            </w:r>
            <w:proofErr w:type="spellEnd"/>
            <w:r w:rsidRPr="00146033">
              <w:rPr>
                <w:rStyle w:val="Strong"/>
                <w:b w:val="0"/>
              </w:rPr>
              <w:t xml:space="preserve"> </w:t>
            </w:r>
            <w:proofErr w:type="spellStart"/>
            <w:r w:rsidRPr="00146033">
              <w:rPr>
                <w:rStyle w:val="Strong"/>
                <w:b w:val="0"/>
              </w:rPr>
              <w:t>mamografi</w:t>
            </w:r>
            <w:proofErr w:type="spellEnd"/>
            <w:r w:rsidRPr="00146033">
              <w:rPr>
                <w:rStyle w:val="Strong"/>
                <w:b w:val="0"/>
              </w:rPr>
              <w:t xml:space="preserve"> </w:t>
            </w:r>
            <w:proofErr w:type="spellStart"/>
            <w:r w:rsidRPr="00146033">
              <w:rPr>
                <w:rStyle w:val="Strong"/>
                <w:b w:val="0"/>
              </w:rPr>
              <w:t>dan</w:t>
            </w:r>
            <w:proofErr w:type="spellEnd"/>
            <w:r w:rsidRPr="00146033">
              <w:rPr>
                <w:rStyle w:val="Strong"/>
                <w:b w:val="0"/>
              </w:rPr>
              <w:t xml:space="preserve"> </w:t>
            </w:r>
            <w:proofErr w:type="spellStart"/>
            <w:r w:rsidRPr="00146033">
              <w:rPr>
                <w:rStyle w:val="Strong"/>
                <w:b w:val="0"/>
              </w:rPr>
              <w:t>pemeriksaan</w:t>
            </w:r>
            <w:proofErr w:type="spellEnd"/>
            <w:r w:rsidRPr="00146033">
              <w:rPr>
                <w:rStyle w:val="Strong"/>
                <w:b w:val="0"/>
              </w:rPr>
              <w:t xml:space="preserve"> </w:t>
            </w:r>
            <w:proofErr w:type="spellStart"/>
            <w:r w:rsidRPr="00146033">
              <w:rPr>
                <w:rStyle w:val="Strong"/>
                <w:b w:val="0"/>
              </w:rPr>
              <w:t>secara</w:t>
            </w:r>
            <w:proofErr w:type="spellEnd"/>
            <w:r w:rsidRPr="00146033">
              <w:rPr>
                <w:rStyle w:val="Strong"/>
                <w:b w:val="0"/>
              </w:rPr>
              <w:t xml:space="preserve"> </w:t>
            </w:r>
            <w:proofErr w:type="spellStart"/>
            <w:r w:rsidRPr="00146033">
              <w:rPr>
                <w:rStyle w:val="Strong"/>
                <w:b w:val="0"/>
              </w:rPr>
              <w:t>klinis</w:t>
            </w:r>
            <w:proofErr w:type="spellEnd"/>
            <w:r w:rsidRPr="00146033">
              <w:rPr>
                <w:rStyle w:val="Strong"/>
                <w:b w:val="0"/>
              </w:rPr>
              <w:t xml:space="preserve">. SADARI </w:t>
            </w:r>
            <w:proofErr w:type="spellStart"/>
            <w:r w:rsidRPr="00146033">
              <w:rPr>
                <w:rStyle w:val="Strong"/>
                <w:b w:val="0"/>
              </w:rPr>
              <w:t>merupakan</w:t>
            </w:r>
            <w:proofErr w:type="spellEnd"/>
            <w:r w:rsidRPr="00146033">
              <w:rPr>
                <w:rStyle w:val="Strong"/>
                <w:b w:val="0"/>
              </w:rPr>
              <w:t xml:space="preserve"> </w:t>
            </w:r>
            <w:proofErr w:type="spellStart"/>
            <w:r w:rsidRPr="00146033">
              <w:rPr>
                <w:rStyle w:val="Strong"/>
                <w:b w:val="0"/>
              </w:rPr>
              <w:t>salah</w:t>
            </w:r>
            <w:proofErr w:type="spellEnd"/>
            <w:r w:rsidRPr="00146033">
              <w:rPr>
                <w:rStyle w:val="Strong"/>
                <w:b w:val="0"/>
              </w:rPr>
              <w:t xml:space="preserve"> </w:t>
            </w:r>
            <w:proofErr w:type="spellStart"/>
            <w:r w:rsidRPr="00146033">
              <w:rPr>
                <w:rStyle w:val="Strong"/>
                <w:b w:val="0"/>
              </w:rPr>
              <w:t>satu</w:t>
            </w:r>
            <w:proofErr w:type="spellEnd"/>
            <w:r w:rsidRPr="00146033">
              <w:rPr>
                <w:rStyle w:val="Strong"/>
                <w:b w:val="0"/>
              </w:rPr>
              <w:t xml:space="preserve"> </w:t>
            </w:r>
            <w:proofErr w:type="spellStart"/>
            <w:r w:rsidRPr="00146033">
              <w:rPr>
                <w:rStyle w:val="Strong"/>
                <w:b w:val="0"/>
              </w:rPr>
              <w:t>metode</w:t>
            </w:r>
            <w:proofErr w:type="spellEnd"/>
            <w:r w:rsidRPr="00146033">
              <w:rPr>
                <w:rStyle w:val="Strong"/>
                <w:b w:val="0"/>
              </w:rPr>
              <w:t xml:space="preserve"> </w:t>
            </w:r>
            <w:proofErr w:type="spellStart"/>
            <w:r w:rsidRPr="00146033">
              <w:rPr>
                <w:rStyle w:val="Strong"/>
                <w:b w:val="0"/>
              </w:rPr>
              <w:t>deteksi</w:t>
            </w:r>
            <w:proofErr w:type="spellEnd"/>
            <w:r w:rsidRPr="00146033">
              <w:rPr>
                <w:rStyle w:val="Strong"/>
                <w:b w:val="0"/>
              </w:rPr>
              <w:t xml:space="preserve"> </w:t>
            </w:r>
            <w:proofErr w:type="spellStart"/>
            <w:r w:rsidRPr="00146033">
              <w:rPr>
                <w:rStyle w:val="Strong"/>
                <w:b w:val="0"/>
              </w:rPr>
              <w:t>kanker</w:t>
            </w:r>
            <w:proofErr w:type="spellEnd"/>
            <w:r w:rsidRPr="00146033">
              <w:rPr>
                <w:rStyle w:val="Strong"/>
                <w:b w:val="0"/>
              </w:rPr>
              <w:t xml:space="preserve"> </w:t>
            </w:r>
            <w:proofErr w:type="spellStart"/>
            <w:r w:rsidRPr="00146033">
              <w:rPr>
                <w:rStyle w:val="Strong"/>
                <w:b w:val="0"/>
              </w:rPr>
              <w:t>payudara</w:t>
            </w:r>
            <w:proofErr w:type="spellEnd"/>
            <w:r w:rsidRPr="00146033">
              <w:rPr>
                <w:rStyle w:val="Strong"/>
                <w:b w:val="0"/>
              </w:rPr>
              <w:t xml:space="preserve"> yang </w:t>
            </w:r>
            <w:proofErr w:type="spellStart"/>
            <w:r w:rsidRPr="00146033">
              <w:rPr>
                <w:rStyle w:val="Strong"/>
                <w:b w:val="0"/>
              </w:rPr>
              <w:t>dikemukan</w:t>
            </w:r>
            <w:proofErr w:type="spellEnd"/>
            <w:r w:rsidRPr="00146033">
              <w:rPr>
                <w:rStyle w:val="Strong"/>
                <w:b w:val="0"/>
              </w:rPr>
              <w:t xml:space="preserve"> </w:t>
            </w:r>
            <w:proofErr w:type="spellStart"/>
            <w:r w:rsidRPr="00146033">
              <w:rPr>
                <w:rStyle w:val="Strong"/>
                <w:b w:val="0"/>
              </w:rPr>
              <w:t>oleh</w:t>
            </w:r>
            <w:proofErr w:type="spellEnd"/>
            <w:r w:rsidRPr="00146033">
              <w:rPr>
                <w:rStyle w:val="Strong"/>
                <w:b w:val="0"/>
              </w:rPr>
              <w:t xml:space="preserve"> American Cancer Society (ACS) </w:t>
            </w:r>
            <w:proofErr w:type="spellStart"/>
            <w:r w:rsidRPr="00146033">
              <w:rPr>
                <w:rStyle w:val="Strong"/>
                <w:b w:val="0"/>
              </w:rPr>
              <w:t>dan</w:t>
            </w:r>
            <w:proofErr w:type="spellEnd"/>
            <w:r w:rsidRPr="00146033">
              <w:rPr>
                <w:rStyle w:val="Strong"/>
                <w:b w:val="0"/>
              </w:rPr>
              <w:t xml:space="preserve"> </w:t>
            </w:r>
            <w:proofErr w:type="spellStart"/>
            <w:r w:rsidRPr="00146033">
              <w:rPr>
                <w:rStyle w:val="Strong"/>
                <w:b w:val="0"/>
              </w:rPr>
              <w:t>dianjurkan</w:t>
            </w:r>
            <w:proofErr w:type="spellEnd"/>
            <w:r w:rsidRPr="00146033">
              <w:rPr>
                <w:rStyle w:val="Strong"/>
                <w:b w:val="0"/>
              </w:rPr>
              <w:t xml:space="preserve"> </w:t>
            </w:r>
            <w:proofErr w:type="spellStart"/>
            <w:r w:rsidRPr="00146033">
              <w:rPr>
                <w:rStyle w:val="Strong"/>
                <w:b w:val="0"/>
              </w:rPr>
              <w:t>dilakukan</w:t>
            </w:r>
            <w:proofErr w:type="spellEnd"/>
            <w:r w:rsidRPr="00146033">
              <w:rPr>
                <w:rStyle w:val="Strong"/>
                <w:b w:val="0"/>
              </w:rPr>
              <w:t xml:space="preserve"> </w:t>
            </w:r>
            <w:proofErr w:type="spellStart"/>
            <w:r w:rsidRPr="00146033">
              <w:rPr>
                <w:rStyle w:val="Strong"/>
                <w:b w:val="0"/>
              </w:rPr>
              <w:t>sendiri</w:t>
            </w:r>
            <w:proofErr w:type="spellEnd"/>
            <w:r w:rsidRPr="00146033">
              <w:rPr>
                <w:rStyle w:val="Strong"/>
                <w:b w:val="0"/>
              </w:rPr>
              <w:t xml:space="preserve"> </w:t>
            </w:r>
            <w:proofErr w:type="spellStart"/>
            <w:r w:rsidRPr="00146033">
              <w:rPr>
                <w:rStyle w:val="Strong"/>
                <w:b w:val="0"/>
              </w:rPr>
              <w:t>ketika</w:t>
            </w:r>
            <w:proofErr w:type="spellEnd"/>
            <w:r w:rsidRPr="00146033">
              <w:rPr>
                <w:rStyle w:val="Strong"/>
                <w:b w:val="0"/>
              </w:rPr>
              <w:t xml:space="preserve"> </w:t>
            </w:r>
            <w:proofErr w:type="spellStart"/>
            <w:r w:rsidRPr="00146033">
              <w:rPr>
                <w:rStyle w:val="Strong"/>
                <w:b w:val="0"/>
              </w:rPr>
              <w:t>memasukki</w:t>
            </w:r>
            <w:proofErr w:type="spellEnd"/>
            <w:r w:rsidRPr="00146033">
              <w:rPr>
                <w:rStyle w:val="Strong"/>
                <w:b w:val="0"/>
              </w:rPr>
              <w:t xml:space="preserve"> </w:t>
            </w:r>
            <w:proofErr w:type="spellStart"/>
            <w:r w:rsidRPr="00146033">
              <w:rPr>
                <w:rStyle w:val="Strong"/>
                <w:b w:val="0"/>
              </w:rPr>
              <w:t>usia</w:t>
            </w:r>
            <w:proofErr w:type="spellEnd"/>
            <w:r w:rsidRPr="00146033">
              <w:rPr>
                <w:rStyle w:val="Strong"/>
                <w:b w:val="0"/>
              </w:rPr>
              <w:t xml:space="preserve"> 20 </w:t>
            </w:r>
            <w:proofErr w:type="spellStart"/>
            <w:r w:rsidRPr="00146033">
              <w:rPr>
                <w:rStyle w:val="Strong"/>
                <w:b w:val="0"/>
              </w:rPr>
              <w:t>tahun</w:t>
            </w:r>
            <w:proofErr w:type="spellEnd"/>
            <w:r w:rsidRPr="00146033">
              <w:rPr>
                <w:rStyle w:val="Strong"/>
                <w:b w:val="0"/>
              </w:rPr>
              <w:t xml:space="preserve">, </w:t>
            </w:r>
            <w:proofErr w:type="spellStart"/>
            <w:r w:rsidRPr="00146033">
              <w:rPr>
                <w:rStyle w:val="Strong"/>
                <w:b w:val="0"/>
              </w:rPr>
              <w:t>serta</w:t>
            </w:r>
            <w:proofErr w:type="spellEnd"/>
            <w:r w:rsidRPr="00146033">
              <w:rPr>
                <w:rStyle w:val="Strong"/>
                <w:b w:val="0"/>
              </w:rPr>
              <w:t xml:space="preserve"> </w:t>
            </w:r>
            <w:proofErr w:type="spellStart"/>
            <w:r w:rsidRPr="00146033">
              <w:rPr>
                <w:rStyle w:val="Strong"/>
                <w:b w:val="0"/>
              </w:rPr>
              <w:t>tidak</w:t>
            </w:r>
            <w:proofErr w:type="spellEnd"/>
            <w:r w:rsidRPr="00146033">
              <w:rPr>
                <w:rStyle w:val="Strong"/>
                <w:b w:val="0"/>
              </w:rPr>
              <w:t xml:space="preserve"> </w:t>
            </w:r>
            <w:proofErr w:type="spellStart"/>
            <w:r w:rsidRPr="00146033">
              <w:rPr>
                <w:rStyle w:val="Strong"/>
                <w:b w:val="0"/>
              </w:rPr>
              <w:t>memerlukan</w:t>
            </w:r>
            <w:proofErr w:type="spellEnd"/>
            <w:r w:rsidRPr="00146033">
              <w:rPr>
                <w:rStyle w:val="Strong"/>
                <w:b w:val="0"/>
              </w:rPr>
              <w:t xml:space="preserve"> </w:t>
            </w:r>
            <w:proofErr w:type="spellStart"/>
            <w:r w:rsidRPr="00146033">
              <w:rPr>
                <w:rStyle w:val="Strong"/>
                <w:b w:val="0"/>
              </w:rPr>
              <w:t>biaya</w:t>
            </w:r>
            <w:proofErr w:type="spellEnd"/>
            <w:r w:rsidRPr="00146033">
              <w:rPr>
                <w:rStyle w:val="Strong"/>
                <w:b w:val="0"/>
              </w:rPr>
              <w:t xml:space="preserve"> (American Cancer Society, 2005)</w:t>
            </w:r>
            <w:proofErr w:type="gramStart"/>
            <w:r w:rsidRPr="00146033">
              <w:rPr>
                <w:rStyle w:val="Strong"/>
                <w:b w:val="0"/>
              </w:rPr>
              <w:t>..</w:t>
            </w:r>
            <w:proofErr w:type="gramEnd"/>
          </w:p>
          <w:p w:rsidR="00146033" w:rsidRDefault="00146033" w:rsidP="00AB14AA">
            <w:pPr>
              <w:spacing w:after="0" w:line="240" w:lineRule="auto"/>
              <w:ind w:left="66" w:right="0" w:firstLine="0"/>
              <w:rPr>
                <w:rStyle w:val="hgkelc"/>
              </w:rPr>
            </w:pPr>
            <w:r>
              <w:rPr>
                <w:rStyle w:val="hgkelc"/>
                <w:b/>
                <w:bCs/>
              </w:rPr>
              <w:t>Clinical Breast Examination</w:t>
            </w:r>
            <w:r>
              <w:rPr>
                <w:rStyle w:val="hgkelc"/>
              </w:rPr>
              <w:t xml:space="preserve"> (</w:t>
            </w:r>
            <w:r>
              <w:rPr>
                <w:rStyle w:val="hgkelc"/>
                <w:b/>
                <w:bCs/>
              </w:rPr>
              <w:t>CBE</w:t>
            </w:r>
            <w:r>
              <w:rPr>
                <w:rStyle w:val="hgkelc"/>
              </w:rPr>
              <w:t xml:space="preserve">) </w:t>
            </w:r>
          </w:p>
          <w:p w:rsidR="00146033" w:rsidRDefault="00146033" w:rsidP="00AB14AA">
            <w:pPr>
              <w:spacing w:after="0" w:line="240" w:lineRule="auto"/>
              <w:ind w:left="66" w:right="0" w:firstLine="0"/>
              <w:rPr>
                <w:rStyle w:val="hgkelc"/>
              </w:rPr>
            </w:pPr>
            <w:r>
              <w:rPr>
                <w:rStyle w:val="hgkelc"/>
              </w:rPr>
              <w:t>Clinical breast examination atau pemeriksaan payudara klinis (SADANIS) dilakukan oleh dokter, bidan, atau petugas kesehatan lain yang terlatih.</w:t>
            </w:r>
          </w:p>
          <w:p w:rsidR="00146033" w:rsidRDefault="00146033" w:rsidP="00AB14AA">
            <w:pPr>
              <w:spacing w:after="0" w:line="240" w:lineRule="auto"/>
              <w:ind w:left="66" w:right="0" w:firstLine="0"/>
              <w:rPr>
                <w:rStyle w:val="hgkelc"/>
              </w:rPr>
            </w:pPr>
          </w:p>
          <w:p w:rsidR="00146033" w:rsidRDefault="00146033" w:rsidP="00AB14AA">
            <w:pPr>
              <w:spacing w:after="0" w:line="240" w:lineRule="auto"/>
              <w:ind w:left="66" w:right="0" w:firstLine="0"/>
              <w:rPr>
                <w:szCs w:val="24"/>
              </w:rPr>
            </w:pPr>
            <w:r>
              <w:rPr>
                <w:rStyle w:val="hgkelc"/>
              </w:rPr>
              <w:t>adalah pemeriksaan payudara yang dilakukan oleh tenaga kesehatan terlatih. Pemeriksaan ini digunakan untuk mendeteksi kelainan-kelainan yang ada pada payudara dan untuk mengevaluasi kanker payudara pada tahap dini sebelum berkembang ke tahap yang lebih lanjut.</w:t>
            </w:r>
          </w:p>
          <w:p w:rsidR="00146033" w:rsidRDefault="00146033" w:rsidP="00AB14AA">
            <w:pPr>
              <w:spacing w:after="0" w:line="240" w:lineRule="auto"/>
              <w:ind w:left="0" w:right="0" w:firstLine="0"/>
              <w:rPr>
                <w:szCs w:val="24"/>
              </w:rPr>
            </w:pPr>
          </w:p>
        </w:tc>
      </w:tr>
      <w:tr w:rsidR="00146033" w:rsidTr="00AB14AA">
        <w:trPr>
          <w:trHeight w:val="1942"/>
        </w:trPr>
        <w:tc>
          <w:tcPr>
            <w:tcW w:w="736"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4" w:right="0" w:firstLine="0"/>
              <w:jc w:val="center"/>
            </w:pPr>
            <w:r>
              <w:lastRenderedPageBreak/>
              <w:t xml:space="preserve">2 </w:t>
            </w:r>
          </w:p>
        </w:tc>
        <w:tc>
          <w:tcPr>
            <w:tcW w:w="3565"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jc w:val="left"/>
            </w:pPr>
            <w:r>
              <w:t xml:space="preserve">Tujuan SADARI dan CBE </w:t>
            </w:r>
          </w:p>
        </w:tc>
        <w:tc>
          <w:tcPr>
            <w:tcW w:w="4957"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rPr>
                <w:rStyle w:val="hgkelc"/>
              </w:rPr>
            </w:pPr>
            <w:r>
              <w:rPr>
                <w:rStyle w:val="hgkelc"/>
                <w:b/>
                <w:bCs/>
              </w:rPr>
              <w:t>Tujuan SADARI</w:t>
            </w:r>
          </w:p>
          <w:p w:rsidR="00146033" w:rsidRDefault="00146033" w:rsidP="00AB14AA">
            <w:pPr>
              <w:spacing w:after="0" w:line="240" w:lineRule="auto"/>
              <w:ind w:left="0" w:right="0" w:firstLine="0"/>
              <w:rPr>
                <w:rStyle w:val="hgkelc"/>
              </w:rPr>
            </w:pPr>
            <w:r>
              <w:rPr>
                <w:rStyle w:val="hgkelc"/>
              </w:rPr>
              <w:t>Tujuan dari pemeriksaan payudara sendiri adalah untuk mendeteksi secara dini gejala kanker payudara secara individu (Nurcahyo, 2010).</w:t>
            </w:r>
          </w:p>
          <w:p w:rsidR="00146033" w:rsidRDefault="00146033" w:rsidP="00AB14AA">
            <w:pPr>
              <w:spacing w:after="0" w:line="240" w:lineRule="auto"/>
              <w:ind w:left="0" w:right="0" w:firstLine="0"/>
              <w:rPr>
                <w:rStyle w:val="hgkelc"/>
              </w:rPr>
            </w:pPr>
          </w:p>
          <w:p w:rsidR="00146033" w:rsidRDefault="00146033" w:rsidP="00AB14AA">
            <w:pPr>
              <w:spacing w:after="0" w:line="240" w:lineRule="auto"/>
              <w:ind w:left="0" w:right="0" w:firstLine="0"/>
              <w:rPr>
                <w:rStyle w:val="hgkelc"/>
                <w:b/>
                <w:bCs/>
              </w:rPr>
            </w:pPr>
            <w:r>
              <w:rPr>
                <w:rStyle w:val="hgkelc"/>
                <w:b/>
                <w:bCs/>
              </w:rPr>
              <w:t>Tujuan CBE</w:t>
            </w:r>
          </w:p>
          <w:p w:rsidR="00146033" w:rsidRDefault="00146033" w:rsidP="00AB14AA">
            <w:pPr>
              <w:spacing w:after="0" w:line="240" w:lineRule="auto"/>
              <w:ind w:left="0" w:right="0" w:firstLine="0"/>
            </w:pPr>
            <w:r>
              <w:rPr>
                <w:rStyle w:val="hgkelc"/>
              </w:rPr>
              <w:t>untuk mendeteksi kelainan-kelainan yang ada pada payudara dan untuk mengevaluasi kanker payudara</w:t>
            </w: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tc>
      </w:tr>
      <w:tr w:rsidR="00146033" w:rsidTr="00AB14AA">
        <w:trPr>
          <w:trHeight w:val="1666"/>
        </w:trPr>
        <w:tc>
          <w:tcPr>
            <w:tcW w:w="736"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4" w:right="0" w:firstLine="0"/>
              <w:jc w:val="center"/>
            </w:pPr>
            <w:r>
              <w:t xml:space="preserve">3 </w:t>
            </w:r>
          </w:p>
        </w:tc>
        <w:tc>
          <w:tcPr>
            <w:tcW w:w="3565"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jc w:val="left"/>
            </w:pPr>
            <w:r>
              <w:t xml:space="preserve">Manfaat SADARI dan CBE </w:t>
            </w:r>
          </w:p>
        </w:tc>
        <w:tc>
          <w:tcPr>
            <w:tcW w:w="4957"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rPr>
                <w:b/>
                <w:bCs/>
              </w:rPr>
            </w:pPr>
            <w:r>
              <w:rPr>
                <w:b/>
                <w:bCs/>
              </w:rPr>
              <w:t xml:space="preserve">Manfaat SADARI </w:t>
            </w:r>
          </w:p>
          <w:p w:rsidR="00146033" w:rsidRDefault="00146033" w:rsidP="00AB14AA">
            <w:pPr>
              <w:spacing w:after="0" w:line="240" w:lineRule="auto"/>
              <w:ind w:left="0" w:right="0" w:firstLine="0"/>
            </w:pPr>
            <w:r>
              <w:t>Menurut Nurcahyono (2010) manfaat SADARI adalah :</w:t>
            </w:r>
          </w:p>
          <w:p w:rsidR="00146033" w:rsidRDefault="00146033" w:rsidP="00146033">
            <w:pPr>
              <w:pStyle w:val="ListParagraph1"/>
              <w:numPr>
                <w:ilvl w:val="0"/>
                <w:numId w:val="1"/>
              </w:numPr>
              <w:spacing w:after="0" w:line="240" w:lineRule="auto"/>
              <w:ind w:right="0"/>
            </w:pPr>
            <w:r>
              <w:t>Memperbaiki dan meningkatkan peredaran darah.</w:t>
            </w:r>
          </w:p>
          <w:p w:rsidR="00146033" w:rsidRDefault="00146033" w:rsidP="00146033">
            <w:pPr>
              <w:pStyle w:val="ListParagraph1"/>
              <w:numPr>
                <w:ilvl w:val="0"/>
                <w:numId w:val="1"/>
              </w:numPr>
              <w:spacing w:after="0" w:line="240" w:lineRule="auto"/>
              <w:ind w:right="0"/>
            </w:pPr>
            <w:r>
              <w:t>Relaksasi payudara dan area dada.</w:t>
            </w:r>
          </w:p>
          <w:p w:rsidR="00146033" w:rsidRDefault="00146033" w:rsidP="00146033">
            <w:pPr>
              <w:pStyle w:val="ListParagraph1"/>
              <w:numPr>
                <w:ilvl w:val="0"/>
                <w:numId w:val="1"/>
              </w:numPr>
              <w:spacing w:after="0" w:line="240" w:lineRule="auto"/>
              <w:ind w:right="0"/>
            </w:pPr>
            <w:r>
              <w:t>Mendeteksi kangker payudara.</w:t>
            </w:r>
          </w:p>
          <w:p w:rsidR="00146033" w:rsidRDefault="00146033" w:rsidP="00146033">
            <w:pPr>
              <w:pStyle w:val="ListParagraph1"/>
              <w:numPr>
                <w:ilvl w:val="0"/>
                <w:numId w:val="1"/>
              </w:numPr>
              <w:spacing w:after="0" w:line="240" w:lineRule="auto"/>
              <w:ind w:right="0"/>
            </w:pPr>
            <w:r>
              <w:t>Meningkatkan pengeluaran cairan limfe yang akan mencegah timbulnya kangker dan membuang toksin yang tidak bermanfaat dari dalam tubuh.</w:t>
            </w:r>
          </w:p>
          <w:p w:rsidR="00146033" w:rsidRDefault="00146033" w:rsidP="00146033">
            <w:pPr>
              <w:pStyle w:val="ListParagraph1"/>
              <w:numPr>
                <w:ilvl w:val="0"/>
                <w:numId w:val="1"/>
              </w:numPr>
              <w:spacing w:after="0" w:line="240" w:lineRule="auto"/>
              <w:ind w:right="0"/>
            </w:pPr>
            <w:r>
              <w:t>Mendeteksi lebih dini apakah ada benjolan atau tidak pada payudara.</w:t>
            </w:r>
          </w:p>
          <w:p w:rsidR="00146033" w:rsidRDefault="00146033" w:rsidP="00146033">
            <w:pPr>
              <w:pStyle w:val="ListParagraph1"/>
              <w:numPr>
                <w:ilvl w:val="0"/>
                <w:numId w:val="1"/>
              </w:numPr>
              <w:spacing w:after="0" w:line="240" w:lineRule="auto"/>
              <w:ind w:right="0"/>
            </w:pPr>
            <w:r>
              <w:t>Mengurangi munculnya guratan dan strechmart payudara</w:t>
            </w:r>
          </w:p>
          <w:p w:rsidR="00146033" w:rsidRDefault="00146033" w:rsidP="00AB14AA">
            <w:pPr>
              <w:spacing w:after="0" w:line="240" w:lineRule="auto"/>
              <w:ind w:left="0" w:right="0" w:firstLine="0"/>
            </w:pPr>
          </w:p>
          <w:p w:rsidR="00146033" w:rsidRDefault="00146033" w:rsidP="00AB14AA">
            <w:pPr>
              <w:spacing w:after="0" w:line="240" w:lineRule="auto"/>
              <w:ind w:left="0" w:right="0" w:firstLine="0"/>
              <w:rPr>
                <w:b/>
                <w:bCs/>
              </w:rPr>
            </w:pPr>
            <w:r>
              <w:rPr>
                <w:b/>
                <w:bCs/>
              </w:rPr>
              <w:t>Manfaat  CBE</w:t>
            </w:r>
          </w:p>
          <w:p w:rsidR="00146033" w:rsidRDefault="00146033" w:rsidP="00AB14AA">
            <w:pPr>
              <w:spacing w:after="0" w:line="240" w:lineRule="auto"/>
              <w:ind w:left="0" w:right="0" w:firstLine="0"/>
            </w:pPr>
            <w:r>
              <w:t>Dokter spesialis kanker, Ralph Girson Gunarsa, SpPD-KHOM, menjelaskan bahwa Sadari dan Sadanis adalah tindakan pencegahan untuk menemukan benjolan di payudaya yang berisiko kanker, sedini mungkin.</w:t>
            </w: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tc>
      </w:tr>
      <w:tr w:rsidR="00146033" w:rsidTr="00AB14AA">
        <w:trPr>
          <w:trHeight w:val="1668"/>
        </w:trPr>
        <w:tc>
          <w:tcPr>
            <w:tcW w:w="736"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4" w:right="0" w:firstLine="0"/>
              <w:jc w:val="center"/>
            </w:pPr>
            <w:r>
              <w:t xml:space="preserve">4 </w:t>
            </w:r>
          </w:p>
        </w:tc>
        <w:tc>
          <w:tcPr>
            <w:tcW w:w="3565"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jc w:val="left"/>
            </w:pPr>
            <w:r>
              <w:t xml:space="preserve">Kapan waktu melakukan SADARI </w:t>
            </w:r>
          </w:p>
        </w:tc>
        <w:tc>
          <w:tcPr>
            <w:tcW w:w="4957"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rPr>
                <w:rStyle w:val="hgkelc"/>
                <w:b/>
                <w:bCs/>
              </w:rPr>
            </w:pPr>
            <w:r>
              <w:rPr>
                <w:rStyle w:val="hgkelc"/>
                <w:b/>
                <w:bCs/>
              </w:rPr>
              <w:t>Waktu Melakukan SADARI</w:t>
            </w:r>
          </w:p>
          <w:p w:rsidR="00146033" w:rsidRDefault="00146033" w:rsidP="00AB14AA">
            <w:pPr>
              <w:spacing w:after="0" w:line="240" w:lineRule="auto"/>
              <w:ind w:left="0" w:right="0" w:firstLine="0"/>
              <w:rPr>
                <w:rStyle w:val="hgkelc"/>
              </w:rPr>
            </w:pPr>
            <w:r>
              <w:rPr>
                <w:rStyle w:val="hgkelc"/>
              </w:rPr>
              <w:t xml:space="preserve">Menurut Diananda (2009) waktu melakukan SADARI adalah : </w:t>
            </w:r>
          </w:p>
          <w:p w:rsidR="00146033" w:rsidRDefault="00146033" w:rsidP="00146033">
            <w:pPr>
              <w:pStyle w:val="ListParagraph1"/>
              <w:numPr>
                <w:ilvl w:val="0"/>
                <w:numId w:val="2"/>
              </w:numPr>
              <w:spacing w:after="0" w:line="240" w:lineRule="auto"/>
              <w:ind w:right="0"/>
              <w:rPr>
                <w:rStyle w:val="hgkelc"/>
              </w:rPr>
            </w:pPr>
            <w:r>
              <w:rPr>
                <w:rStyle w:val="hgkelc"/>
              </w:rPr>
              <w:t xml:space="preserve">Pemeriksaan payudara sendiri dapat di lakukan pada wanita sejak usia 20 tahun yaitu dapat dilakukan secara teratur </w:t>
            </w:r>
            <w:r>
              <w:rPr>
                <w:rStyle w:val="hgkelc"/>
              </w:rPr>
              <w:lastRenderedPageBreak/>
              <w:t>sebulan sekali selama 10 menit.</w:t>
            </w:r>
          </w:p>
          <w:p w:rsidR="00146033" w:rsidRDefault="00146033" w:rsidP="00146033">
            <w:pPr>
              <w:pStyle w:val="ListParagraph1"/>
              <w:numPr>
                <w:ilvl w:val="0"/>
                <w:numId w:val="2"/>
              </w:numPr>
              <w:spacing w:after="0" w:line="240" w:lineRule="auto"/>
              <w:ind w:right="0"/>
              <w:rPr>
                <w:rStyle w:val="hgkelc"/>
              </w:rPr>
            </w:pPr>
            <w:r>
              <w:rPr>
                <w:rStyle w:val="hgkelc"/>
              </w:rPr>
              <w:t>Pemeriksaan payudara sendiri pada wanita yang berumur lebih dari 20 tahun dapat di lakukan setiap tiga bulan sekali.</w:t>
            </w:r>
          </w:p>
          <w:p w:rsidR="00146033" w:rsidRDefault="00146033" w:rsidP="00146033">
            <w:pPr>
              <w:pStyle w:val="ListParagraph1"/>
              <w:numPr>
                <w:ilvl w:val="0"/>
                <w:numId w:val="2"/>
              </w:numPr>
              <w:spacing w:after="0" w:line="240" w:lineRule="auto"/>
              <w:ind w:right="0"/>
            </w:pPr>
            <w:r>
              <w:rPr>
                <w:rStyle w:val="hgkelc"/>
              </w:rPr>
              <w:t>Pemeriksaan payudara dilakukan pada hari ke-3 setelah menstruasi.</w:t>
            </w:r>
          </w:p>
        </w:tc>
      </w:tr>
      <w:tr w:rsidR="00146033" w:rsidTr="00AB14AA">
        <w:trPr>
          <w:trHeight w:val="1942"/>
        </w:trPr>
        <w:tc>
          <w:tcPr>
            <w:tcW w:w="736"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4" w:right="0" w:firstLine="0"/>
              <w:jc w:val="center"/>
            </w:pPr>
            <w:r>
              <w:lastRenderedPageBreak/>
              <w:t xml:space="preserve">5 </w:t>
            </w:r>
          </w:p>
        </w:tc>
        <w:tc>
          <w:tcPr>
            <w:tcW w:w="3565"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jc w:val="left"/>
            </w:pPr>
            <w:r>
              <w:t xml:space="preserve">Perbedaaan SADARI dan CBE </w:t>
            </w:r>
          </w:p>
        </w:tc>
        <w:tc>
          <w:tcPr>
            <w:tcW w:w="4957" w:type="dxa"/>
            <w:tcBorders>
              <w:top w:val="single" w:sz="4" w:space="0" w:color="000000"/>
              <w:left w:val="single" w:sz="4" w:space="0" w:color="000000"/>
              <w:bottom w:val="single" w:sz="4" w:space="0" w:color="000000"/>
              <w:right w:val="single" w:sz="4" w:space="0" w:color="000000"/>
            </w:tcBorders>
          </w:tcPr>
          <w:p w:rsidR="00146033" w:rsidRDefault="00146033" w:rsidP="00AB14AA">
            <w:pPr>
              <w:spacing w:after="0" w:line="240" w:lineRule="auto"/>
              <w:ind w:left="0" w:right="0" w:firstLine="0"/>
            </w:pPr>
            <w:r>
              <w:t>Perbedaan SADARI dan CBE yakni SADARI adalah pemeriksaan payudara oleh diri sendiri  yang bisa dilakukan dengan berdiri di depan cermin, sedangkan SADANIS adalah pemeriksaan payudara klinis, yang artinya dilakukan oleh petugas kesehatan seperti dokter</w:t>
            </w: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p w:rsidR="00146033" w:rsidRDefault="00146033" w:rsidP="00AB14AA">
            <w:pPr>
              <w:spacing w:after="0" w:line="240" w:lineRule="auto"/>
              <w:ind w:left="0" w:right="0" w:firstLine="0"/>
            </w:pPr>
          </w:p>
        </w:tc>
      </w:tr>
    </w:tbl>
    <w:p w:rsidR="00146033" w:rsidRDefault="00146033" w:rsidP="00146033">
      <w:pPr>
        <w:spacing w:after="0" w:line="240" w:lineRule="auto"/>
        <w:ind w:left="0" w:right="0" w:firstLine="0"/>
        <w:jc w:val="left"/>
      </w:pPr>
    </w:p>
    <w:p w:rsidR="00146033" w:rsidRDefault="00146033" w:rsidP="00146033">
      <w:pPr>
        <w:spacing w:line="240" w:lineRule="auto"/>
      </w:pPr>
    </w:p>
    <w:p w:rsidR="00253377" w:rsidRDefault="00253377"/>
    <w:sectPr w:rsidR="00253377" w:rsidSect="00621F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206AD"/>
    <w:multiLevelType w:val="multilevel"/>
    <w:tmpl w:val="16A206A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C961EC"/>
    <w:multiLevelType w:val="multilevel"/>
    <w:tmpl w:val="46C961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46033"/>
    <w:rsid w:val="00006D0D"/>
    <w:rsid w:val="000138FB"/>
    <w:rsid w:val="00015458"/>
    <w:rsid w:val="000157BB"/>
    <w:rsid w:val="00017749"/>
    <w:rsid w:val="00017C87"/>
    <w:rsid w:val="000218CB"/>
    <w:rsid w:val="000269A1"/>
    <w:rsid w:val="00032EA0"/>
    <w:rsid w:val="000450FB"/>
    <w:rsid w:val="00053689"/>
    <w:rsid w:val="0006342C"/>
    <w:rsid w:val="000721A1"/>
    <w:rsid w:val="0008282C"/>
    <w:rsid w:val="0008574C"/>
    <w:rsid w:val="00094C85"/>
    <w:rsid w:val="000962FB"/>
    <w:rsid w:val="000A3E67"/>
    <w:rsid w:val="000B658C"/>
    <w:rsid w:val="000C3958"/>
    <w:rsid w:val="000D6618"/>
    <w:rsid w:val="000E37DF"/>
    <w:rsid w:val="000E5595"/>
    <w:rsid w:val="000E6174"/>
    <w:rsid w:val="000E7BF6"/>
    <w:rsid w:val="000F00FC"/>
    <w:rsid w:val="000F5D34"/>
    <w:rsid w:val="00102C3E"/>
    <w:rsid w:val="00114F21"/>
    <w:rsid w:val="0012700C"/>
    <w:rsid w:val="00127398"/>
    <w:rsid w:val="00127481"/>
    <w:rsid w:val="00130208"/>
    <w:rsid w:val="001339B5"/>
    <w:rsid w:val="00140287"/>
    <w:rsid w:val="001404B9"/>
    <w:rsid w:val="00146033"/>
    <w:rsid w:val="00147555"/>
    <w:rsid w:val="00157BAE"/>
    <w:rsid w:val="001606CF"/>
    <w:rsid w:val="001802D4"/>
    <w:rsid w:val="00183175"/>
    <w:rsid w:val="00186FED"/>
    <w:rsid w:val="001912EC"/>
    <w:rsid w:val="001955F4"/>
    <w:rsid w:val="0019648F"/>
    <w:rsid w:val="001A69A0"/>
    <w:rsid w:val="001B08F7"/>
    <w:rsid w:val="001B4496"/>
    <w:rsid w:val="001C01DE"/>
    <w:rsid w:val="001C064B"/>
    <w:rsid w:val="001C588C"/>
    <w:rsid w:val="001D7AE3"/>
    <w:rsid w:val="001F2236"/>
    <w:rsid w:val="001F2F38"/>
    <w:rsid w:val="001F7603"/>
    <w:rsid w:val="001F7CA1"/>
    <w:rsid w:val="00202311"/>
    <w:rsid w:val="00211EBD"/>
    <w:rsid w:val="00215DB9"/>
    <w:rsid w:val="00232907"/>
    <w:rsid w:val="002353EE"/>
    <w:rsid w:val="00244157"/>
    <w:rsid w:val="002459E5"/>
    <w:rsid w:val="0025262D"/>
    <w:rsid w:val="00253377"/>
    <w:rsid w:val="00260685"/>
    <w:rsid w:val="00263774"/>
    <w:rsid w:val="00290ADB"/>
    <w:rsid w:val="00291D25"/>
    <w:rsid w:val="00293EAF"/>
    <w:rsid w:val="002A0718"/>
    <w:rsid w:val="002B3D7F"/>
    <w:rsid w:val="002B73B8"/>
    <w:rsid w:val="002C58C5"/>
    <w:rsid w:val="002E24DE"/>
    <w:rsid w:val="002E35A2"/>
    <w:rsid w:val="002F0520"/>
    <w:rsid w:val="002F0DCC"/>
    <w:rsid w:val="002F2145"/>
    <w:rsid w:val="002F39E7"/>
    <w:rsid w:val="002F3D60"/>
    <w:rsid w:val="00304683"/>
    <w:rsid w:val="00315214"/>
    <w:rsid w:val="00325791"/>
    <w:rsid w:val="00326CB8"/>
    <w:rsid w:val="00347EC3"/>
    <w:rsid w:val="00355FF4"/>
    <w:rsid w:val="0035663A"/>
    <w:rsid w:val="00385805"/>
    <w:rsid w:val="00387490"/>
    <w:rsid w:val="00391889"/>
    <w:rsid w:val="0039454F"/>
    <w:rsid w:val="003A29E6"/>
    <w:rsid w:val="003B3458"/>
    <w:rsid w:val="003B5B2B"/>
    <w:rsid w:val="003B71D9"/>
    <w:rsid w:val="003C147D"/>
    <w:rsid w:val="003C286C"/>
    <w:rsid w:val="003C6CA5"/>
    <w:rsid w:val="003D04E2"/>
    <w:rsid w:val="003D68E2"/>
    <w:rsid w:val="003E15AE"/>
    <w:rsid w:val="00400630"/>
    <w:rsid w:val="00405C0C"/>
    <w:rsid w:val="0040768B"/>
    <w:rsid w:val="00410BC9"/>
    <w:rsid w:val="00416740"/>
    <w:rsid w:val="00422D57"/>
    <w:rsid w:val="00431195"/>
    <w:rsid w:val="00434735"/>
    <w:rsid w:val="004354F2"/>
    <w:rsid w:val="00443A95"/>
    <w:rsid w:val="0045710A"/>
    <w:rsid w:val="00463C25"/>
    <w:rsid w:val="00473A26"/>
    <w:rsid w:val="00476476"/>
    <w:rsid w:val="0048230C"/>
    <w:rsid w:val="00483240"/>
    <w:rsid w:val="00487D43"/>
    <w:rsid w:val="00490000"/>
    <w:rsid w:val="004928DD"/>
    <w:rsid w:val="00496C66"/>
    <w:rsid w:val="00497622"/>
    <w:rsid w:val="004A3092"/>
    <w:rsid w:val="004B0771"/>
    <w:rsid w:val="004B366E"/>
    <w:rsid w:val="004C0E73"/>
    <w:rsid w:val="004C1238"/>
    <w:rsid w:val="004C68C6"/>
    <w:rsid w:val="004D2C8E"/>
    <w:rsid w:val="004D322C"/>
    <w:rsid w:val="004D4C16"/>
    <w:rsid w:val="004E13BF"/>
    <w:rsid w:val="004E225E"/>
    <w:rsid w:val="004E4247"/>
    <w:rsid w:val="004E7054"/>
    <w:rsid w:val="004F05F9"/>
    <w:rsid w:val="004F1316"/>
    <w:rsid w:val="004F47D4"/>
    <w:rsid w:val="004F75D1"/>
    <w:rsid w:val="004F7A19"/>
    <w:rsid w:val="00514B5C"/>
    <w:rsid w:val="00523CBA"/>
    <w:rsid w:val="005336C3"/>
    <w:rsid w:val="0054457F"/>
    <w:rsid w:val="0054570A"/>
    <w:rsid w:val="00552E38"/>
    <w:rsid w:val="0055494E"/>
    <w:rsid w:val="00563985"/>
    <w:rsid w:val="0058217C"/>
    <w:rsid w:val="00584DED"/>
    <w:rsid w:val="00595F71"/>
    <w:rsid w:val="00597BA2"/>
    <w:rsid w:val="005A03CC"/>
    <w:rsid w:val="005A1D7A"/>
    <w:rsid w:val="005A2056"/>
    <w:rsid w:val="005A4A6B"/>
    <w:rsid w:val="005A4CEA"/>
    <w:rsid w:val="005B474E"/>
    <w:rsid w:val="005B7435"/>
    <w:rsid w:val="005C0B19"/>
    <w:rsid w:val="005C39CC"/>
    <w:rsid w:val="005D03C6"/>
    <w:rsid w:val="005D5EBE"/>
    <w:rsid w:val="005D6445"/>
    <w:rsid w:val="005D698B"/>
    <w:rsid w:val="005E12C8"/>
    <w:rsid w:val="005E350C"/>
    <w:rsid w:val="005E35C0"/>
    <w:rsid w:val="005E4D67"/>
    <w:rsid w:val="005E7C1C"/>
    <w:rsid w:val="005F0411"/>
    <w:rsid w:val="005F0877"/>
    <w:rsid w:val="005F6D12"/>
    <w:rsid w:val="00600373"/>
    <w:rsid w:val="006005FE"/>
    <w:rsid w:val="00602322"/>
    <w:rsid w:val="006038D2"/>
    <w:rsid w:val="006177EE"/>
    <w:rsid w:val="006202EB"/>
    <w:rsid w:val="00624641"/>
    <w:rsid w:val="00625A0E"/>
    <w:rsid w:val="00625B45"/>
    <w:rsid w:val="006308B9"/>
    <w:rsid w:val="00634CE2"/>
    <w:rsid w:val="006361F5"/>
    <w:rsid w:val="00640206"/>
    <w:rsid w:val="0064030B"/>
    <w:rsid w:val="00654C62"/>
    <w:rsid w:val="00670574"/>
    <w:rsid w:val="006707B7"/>
    <w:rsid w:val="00677B82"/>
    <w:rsid w:val="0068093F"/>
    <w:rsid w:val="00681CA9"/>
    <w:rsid w:val="0068411F"/>
    <w:rsid w:val="006917D2"/>
    <w:rsid w:val="006922BB"/>
    <w:rsid w:val="00696CE3"/>
    <w:rsid w:val="006A3ADC"/>
    <w:rsid w:val="006A7AF2"/>
    <w:rsid w:val="006B1A45"/>
    <w:rsid w:val="006B4892"/>
    <w:rsid w:val="006B52F0"/>
    <w:rsid w:val="006B6E22"/>
    <w:rsid w:val="006C3058"/>
    <w:rsid w:val="006C481E"/>
    <w:rsid w:val="006D08B2"/>
    <w:rsid w:val="006E4F51"/>
    <w:rsid w:val="006F1B67"/>
    <w:rsid w:val="007054AE"/>
    <w:rsid w:val="00723F5A"/>
    <w:rsid w:val="007243A7"/>
    <w:rsid w:val="00724914"/>
    <w:rsid w:val="00735993"/>
    <w:rsid w:val="00735FB8"/>
    <w:rsid w:val="0073692A"/>
    <w:rsid w:val="00737794"/>
    <w:rsid w:val="007406A0"/>
    <w:rsid w:val="007430D4"/>
    <w:rsid w:val="00751D74"/>
    <w:rsid w:val="00751F4A"/>
    <w:rsid w:val="00753DC5"/>
    <w:rsid w:val="00754922"/>
    <w:rsid w:val="00756889"/>
    <w:rsid w:val="007617C6"/>
    <w:rsid w:val="00761FB6"/>
    <w:rsid w:val="007620F5"/>
    <w:rsid w:val="007622BB"/>
    <w:rsid w:val="00767790"/>
    <w:rsid w:val="007765F3"/>
    <w:rsid w:val="007773B9"/>
    <w:rsid w:val="007926B6"/>
    <w:rsid w:val="00792A13"/>
    <w:rsid w:val="007976B6"/>
    <w:rsid w:val="007A3FFC"/>
    <w:rsid w:val="007A7D60"/>
    <w:rsid w:val="007B3243"/>
    <w:rsid w:val="007B78E4"/>
    <w:rsid w:val="007C1FED"/>
    <w:rsid w:val="007C243A"/>
    <w:rsid w:val="007D6161"/>
    <w:rsid w:val="007D7D4B"/>
    <w:rsid w:val="007D7F25"/>
    <w:rsid w:val="007E196C"/>
    <w:rsid w:val="007E3A28"/>
    <w:rsid w:val="007F2970"/>
    <w:rsid w:val="007F4060"/>
    <w:rsid w:val="00803342"/>
    <w:rsid w:val="0081023D"/>
    <w:rsid w:val="00811ED7"/>
    <w:rsid w:val="0081654F"/>
    <w:rsid w:val="00825A49"/>
    <w:rsid w:val="00831517"/>
    <w:rsid w:val="00831D62"/>
    <w:rsid w:val="008331D9"/>
    <w:rsid w:val="00833FCB"/>
    <w:rsid w:val="0084079E"/>
    <w:rsid w:val="008426AA"/>
    <w:rsid w:val="00847799"/>
    <w:rsid w:val="008522D4"/>
    <w:rsid w:val="00855EA0"/>
    <w:rsid w:val="00865141"/>
    <w:rsid w:val="00867BD7"/>
    <w:rsid w:val="00870074"/>
    <w:rsid w:val="0087764B"/>
    <w:rsid w:val="00877AA4"/>
    <w:rsid w:val="008815F5"/>
    <w:rsid w:val="00892C48"/>
    <w:rsid w:val="00892C4C"/>
    <w:rsid w:val="008A2401"/>
    <w:rsid w:val="008B0A87"/>
    <w:rsid w:val="008B0B59"/>
    <w:rsid w:val="008B27FB"/>
    <w:rsid w:val="008C43B2"/>
    <w:rsid w:val="008C4871"/>
    <w:rsid w:val="008D30B2"/>
    <w:rsid w:val="008D598F"/>
    <w:rsid w:val="008E6609"/>
    <w:rsid w:val="008F39BA"/>
    <w:rsid w:val="008F44D4"/>
    <w:rsid w:val="0090102F"/>
    <w:rsid w:val="00905B6B"/>
    <w:rsid w:val="00910C92"/>
    <w:rsid w:val="00910D2E"/>
    <w:rsid w:val="009203E0"/>
    <w:rsid w:val="009242DC"/>
    <w:rsid w:val="00925916"/>
    <w:rsid w:val="009357BD"/>
    <w:rsid w:val="00936DAD"/>
    <w:rsid w:val="0093789F"/>
    <w:rsid w:val="00946260"/>
    <w:rsid w:val="0094737A"/>
    <w:rsid w:val="00947C08"/>
    <w:rsid w:val="00954760"/>
    <w:rsid w:val="009567D4"/>
    <w:rsid w:val="00961882"/>
    <w:rsid w:val="00981941"/>
    <w:rsid w:val="009821E7"/>
    <w:rsid w:val="00990415"/>
    <w:rsid w:val="00991423"/>
    <w:rsid w:val="00995B5C"/>
    <w:rsid w:val="00997C87"/>
    <w:rsid w:val="009A0972"/>
    <w:rsid w:val="009A64E0"/>
    <w:rsid w:val="009B2EA1"/>
    <w:rsid w:val="009B2EDB"/>
    <w:rsid w:val="009C5AF0"/>
    <w:rsid w:val="009C66DD"/>
    <w:rsid w:val="009D7B5E"/>
    <w:rsid w:val="009D7F19"/>
    <w:rsid w:val="009E46B0"/>
    <w:rsid w:val="009E4AE7"/>
    <w:rsid w:val="009E5BD5"/>
    <w:rsid w:val="009F085D"/>
    <w:rsid w:val="009F795C"/>
    <w:rsid w:val="00A06C00"/>
    <w:rsid w:val="00A0753C"/>
    <w:rsid w:val="00A07862"/>
    <w:rsid w:val="00A11FD6"/>
    <w:rsid w:val="00A157DD"/>
    <w:rsid w:val="00A16E30"/>
    <w:rsid w:val="00A37524"/>
    <w:rsid w:val="00A41CE2"/>
    <w:rsid w:val="00A43768"/>
    <w:rsid w:val="00A55684"/>
    <w:rsid w:val="00A568F2"/>
    <w:rsid w:val="00A61676"/>
    <w:rsid w:val="00A63AD6"/>
    <w:rsid w:val="00A63C46"/>
    <w:rsid w:val="00A63E73"/>
    <w:rsid w:val="00A671B7"/>
    <w:rsid w:val="00A674DA"/>
    <w:rsid w:val="00A75078"/>
    <w:rsid w:val="00A760ED"/>
    <w:rsid w:val="00A84C2F"/>
    <w:rsid w:val="00A909B6"/>
    <w:rsid w:val="00A9341A"/>
    <w:rsid w:val="00A93F1F"/>
    <w:rsid w:val="00AA5888"/>
    <w:rsid w:val="00AB44D1"/>
    <w:rsid w:val="00AB4BA2"/>
    <w:rsid w:val="00AB59A0"/>
    <w:rsid w:val="00AC1550"/>
    <w:rsid w:val="00AD1119"/>
    <w:rsid w:val="00AD3CB0"/>
    <w:rsid w:val="00AD76C5"/>
    <w:rsid w:val="00AE2052"/>
    <w:rsid w:val="00AE68B7"/>
    <w:rsid w:val="00AF13CD"/>
    <w:rsid w:val="00AF2857"/>
    <w:rsid w:val="00B1207C"/>
    <w:rsid w:val="00B22EF7"/>
    <w:rsid w:val="00B2670F"/>
    <w:rsid w:val="00B2708E"/>
    <w:rsid w:val="00B4421C"/>
    <w:rsid w:val="00B45C91"/>
    <w:rsid w:val="00B47590"/>
    <w:rsid w:val="00B51181"/>
    <w:rsid w:val="00B51364"/>
    <w:rsid w:val="00B65C29"/>
    <w:rsid w:val="00B66A31"/>
    <w:rsid w:val="00B6739C"/>
    <w:rsid w:val="00B7025C"/>
    <w:rsid w:val="00B7577E"/>
    <w:rsid w:val="00B83302"/>
    <w:rsid w:val="00B83539"/>
    <w:rsid w:val="00B8505F"/>
    <w:rsid w:val="00B85D6D"/>
    <w:rsid w:val="00B86CC0"/>
    <w:rsid w:val="00B90779"/>
    <w:rsid w:val="00B965AF"/>
    <w:rsid w:val="00BA31C9"/>
    <w:rsid w:val="00BB2778"/>
    <w:rsid w:val="00BB47A0"/>
    <w:rsid w:val="00BB6C75"/>
    <w:rsid w:val="00BC2D37"/>
    <w:rsid w:val="00BC4D50"/>
    <w:rsid w:val="00BC684F"/>
    <w:rsid w:val="00BD0156"/>
    <w:rsid w:val="00BD3798"/>
    <w:rsid w:val="00BD4356"/>
    <w:rsid w:val="00BD5F85"/>
    <w:rsid w:val="00BE244D"/>
    <w:rsid w:val="00BF3324"/>
    <w:rsid w:val="00C20006"/>
    <w:rsid w:val="00C20E19"/>
    <w:rsid w:val="00C231C7"/>
    <w:rsid w:val="00C25652"/>
    <w:rsid w:val="00C318B9"/>
    <w:rsid w:val="00C32488"/>
    <w:rsid w:val="00C3506A"/>
    <w:rsid w:val="00C36108"/>
    <w:rsid w:val="00C379B1"/>
    <w:rsid w:val="00C415EF"/>
    <w:rsid w:val="00C421FA"/>
    <w:rsid w:val="00C53187"/>
    <w:rsid w:val="00C84BF7"/>
    <w:rsid w:val="00C87262"/>
    <w:rsid w:val="00C957EE"/>
    <w:rsid w:val="00CA0505"/>
    <w:rsid w:val="00CA3420"/>
    <w:rsid w:val="00CA49FD"/>
    <w:rsid w:val="00CB12FD"/>
    <w:rsid w:val="00CB3038"/>
    <w:rsid w:val="00CB6A45"/>
    <w:rsid w:val="00CC309E"/>
    <w:rsid w:val="00CD2D87"/>
    <w:rsid w:val="00CD6280"/>
    <w:rsid w:val="00CE1E9F"/>
    <w:rsid w:val="00CE3118"/>
    <w:rsid w:val="00CE3242"/>
    <w:rsid w:val="00CE6112"/>
    <w:rsid w:val="00CF185D"/>
    <w:rsid w:val="00CF2CEC"/>
    <w:rsid w:val="00CF33D6"/>
    <w:rsid w:val="00CF67F2"/>
    <w:rsid w:val="00D031C1"/>
    <w:rsid w:val="00D058AA"/>
    <w:rsid w:val="00D0793C"/>
    <w:rsid w:val="00D11B83"/>
    <w:rsid w:val="00D22D0D"/>
    <w:rsid w:val="00D3480E"/>
    <w:rsid w:val="00D3581C"/>
    <w:rsid w:val="00D5280E"/>
    <w:rsid w:val="00D54579"/>
    <w:rsid w:val="00D57944"/>
    <w:rsid w:val="00D614ED"/>
    <w:rsid w:val="00D617C8"/>
    <w:rsid w:val="00D6366D"/>
    <w:rsid w:val="00D65CAD"/>
    <w:rsid w:val="00D72C41"/>
    <w:rsid w:val="00D73209"/>
    <w:rsid w:val="00D754CB"/>
    <w:rsid w:val="00D76ECD"/>
    <w:rsid w:val="00D81ADD"/>
    <w:rsid w:val="00D83A53"/>
    <w:rsid w:val="00D96493"/>
    <w:rsid w:val="00D96DF1"/>
    <w:rsid w:val="00DA4127"/>
    <w:rsid w:val="00DA589F"/>
    <w:rsid w:val="00DB0F7F"/>
    <w:rsid w:val="00DB76C8"/>
    <w:rsid w:val="00DB7F57"/>
    <w:rsid w:val="00DD06C7"/>
    <w:rsid w:val="00DD0D58"/>
    <w:rsid w:val="00DD1CBF"/>
    <w:rsid w:val="00DD6CFE"/>
    <w:rsid w:val="00DE21FC"/>
    <w:rsid w:val="00DE2A77"/>
    <w:rsid w:val="00DE46D2"/>
    <w:rsid w:val="00DF2542"/>
    <w:rsid w:val="00DF4F13"/>
    <w:rsid w:val="00E00EA1"/>
    <w:rsid w:val="00E02980"/>
    <w:rsid w:val="00E03532"/>
    <w:rsid w:val="00E06479"/>
    <w:rsid w:val="00E06793"/>
    <w:rsid w:val="00E10CEA"/>
    <w:rsid w:val="00E13E12"/>
    <w:rsid w:val="00E17931"/>
    <w:rsid w:val="00E21D02"/>
    <w:rsid w:val="00E364F5"/>
    <w:rsid w:val="00E4020D"/>
    <w:rsid w:val="00E40F00"/>
    <w:rsid w:val="00E44219"/>
    <w:rsid w:val="00E53CA9"/>
    <w:rsid w:val="00E53CBD"/>
    <w:rsid w:val="00E55031"/>
    <w:rsid w:val="00E57F3A"/>
    <w:rsid w:val="00E63924"/>
    <w:rsid w:val="00E66441"/>
    <w:rsid w:val="00E70AB1"/>
    <w:rsid w:val="00E71498"/>
    <w:rsid w:val="00E72E33"/>
    <w:rsid w:val="00E74B4F"/>
    <w:rsid w:val="00E91CDD"/>
    <w:rsid w:val="00E948C9"/>
    <w:rsid w:val="00EA401E"/>
    <w:rsid w:val="00EA79C4"/>
    <w:rsid w:val="00EB02A1"/>
    <w:rsid w:val="00EB0442"/>
    <w:rsid w:val="00EB52D3"/>
    <w:rsid w:val="00EC15DD"/>
    <w:rsid w:val="00ED0745"/>
    <w:rsid w:val="00ED269E"/>
    <w:rsid w:val="00ED59D6"/>
    <w:rsid w:val="00ED7998"/>
    <w:rsid w:val="00EE4EC4"/>
    <w:rsid w:val="00EE588F"/>
    <w:rsid w:val="00EE741D"/>
    <w:rsid w:val="00EE76D9"/>
    <w:rsid w:val="00EE778E"/>
    <w:rsid w:val="00EF0490"/>
    <w:rsid w:val="00EF604E"/>
    <w:rsid w:val="00EF6AE5"/>
    <w:rsid w:val="00EF77EF"/>
    <w:rsid w:val="00F012DD"/>
    <w:rsid w:val="00F039D3"/>
    <w:rsid w:val="00F03C35"/>
    <w:rsid w:val="00F0667F"/>
    <w:rsid w:val="00F0736E"/>
    <w:rsid w:val="00F10D37"/>
    <w:rsid w:val="00F2086A"/>
    <w:rsid w:val="00F22D58"/>
    <w:rsid w:val="00F30A67"/>
    <w:rsid w:val="00F327F0"/>
    <w:rsid w:val="00F35A2D"/>
    <w:rsid w:val="00F41B08"/>
    <w:rsid w:val="00F43143"/>
    <w:rsid w:val="00F51930"/>
    <w:rsid w:val="00F52E73"/>
    <w:rsid w:val="00F55142"/>
    <w:rsid w:val="00F56AC4"/>
    <w:rsid w:val="00F57577"/>
    <w:rsid w:val="00F627E6"/>
    <w:rsid w:val="00F85A6E"/>
    <w:rsid w:val="00F922BB"/>
    <w:rsid w:val="00FA21A4"/>
    <w:rsid w:val="00FA248B"/>
    <w:rsid w:val="00FA2AC3"/>
    <w:rsid w:val="00FA35D3"/>
    <w:rsid w:val="00FB0004"/>
    <w:rsid w:val="00FB2191"/>
    <w:rsid w:val="00FB5308"/>
    <w:rsid w:val="00FB5E4D"/>
    <w:rsid w:val="00FB73D8"/>
    <w:rsid w:val="00FC279E"/>
    <w:rsid w:val="00FC2AEF"/>
    <w:rsid w:val="00FC5EA1"/>
    <w:rsid w:val="00FD0314"/>
    <w:rsid w:val="00FD2DDA"/>
    <w:rsid w:val="00FE4DE0"/>
    <w:rsid w:val="00FF429C"/>
    <w:rsid w:val="00FF7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33"/>
    <w:pPr>
      <w:spacing w:after="116" w:line="263" w:lineRule="auto"/>
      <w:ind w:left="576" w:right="3" w:hanging="10"/>
      <w:jc w:val="both"/>
    </w:pPr>
    <w:rPr>
      <w:rFonts w:ascii="Times New Roman" w:eastAsia="Times New Roman" w:hAnsi="Times New Roman" w:cs="Times New Roman"/>
      <w:color w:val="000000"/>
      <w:sz w:val="24"/>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6033"/>
    <w:pPr>
      <w:spacing w:before="100" w:beforeAutospacing="1" w:after="100" w:afterAutospacing="1" w:line="240" w:lineRule="auto"/>
      <w:ind w:left="0" w:right="0" w:firstLine="0"/>
      <w:jc w:val="left"/>
    </w:pPr>
    <w:rPr>
      <w:color w:val="auto"/>
      <w:szCs w:val="24"/>
      <w:lang w:val="en-US" w:eastAsia="en-US" w:bidi="ar-SA"/>
    </w:rPr>
  </w:style>
  <w:style w:type="character" w:styleId="Strong">
    <w:name w:val="Strong"/>
    <w:basedOn w:val="DefaultParagraphFont"/>
    <w:uiPriority w:val="22"/>
    <w:qFormat/>
    <w:rsid w:val="00146033"/>
    <w:rPr>
      <w:b/>
      <w:bCs/>
    </w:rPr>
  </w:style>
  <w:style w:type="table" w:customStyle="1" w:styleId="TableGrid">
    <w:name w:val="TableGrid"/>
    <w:qFormat/>
    <w:rsid w:val="00146033"/>
    <w:pPr>
      <w:spacing w:after="0" w:line="240" w:lineRule="auto"/>
    </w:pPr>
    <w:rPr>
      <w:rFonts w:ascii="Times New Roman" w:eastAsiaTheme="minorEastAsia" w:hAnsi="Times New Roman" w:cs="Times New Roman"/>
      <w:sz w:val="20"/>
      <w:szCs w:val="20"/>
      <w:lang w:val="id-ID" w:eastAsia="id-ID"/>
    </w:rPr>
    <w:tblPr>
      <w:tblCellMar>
        <w:top w:w="0" w:type="dxa"/>
        <w:left w:w="0" w:type="dxa"/>
        <w:bottom w:w="0" w:type="dxa"/>
        <w:right w:w="0" w:type="dxa"/>
      </w:tblCellMar>
    </w:tblPr>
  </w:style>
  <w:style w:type="character" w:customStyle="1" w:styleId="hgkelc">
    <w:name w:val="hgkelc"/>
    <w:basedOn w:val="DefaultParagraphFont"/>
    <w:qFormat/>
    <w:rsid w:val="00146033"/>
  </w:style>
  <w:style w:type="paragraph" w:customStyle="1" w:styleId="ListParagraph1">
    <w:name w:val="List Paragraph1"/>
    <w:basedOn w:val="Normal"/>
    <w:uiPriority w:val="34"/>
    <w:qFormat/>
    <w:rsid w:val="001460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Wicaksono</dc:creator>
  <cp:lastModifiedBy>Hari Wicaksono</cp:lastModifiedBy>
  <cp:revision>1</cp:revision>
  <dcterms:created xsi:type="dcterms:W3CDTF">2022-03-31T12:23:00Z</dcterms:created>
  <dcterms:modified xsi:type="dcterms:W3CDTF">2022-03-31T12:25:00Z</dcterms:modified>
</cp:coreProperties>
</file>