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02E" w:rsidRPr="00F6302E" w:rsidRDefault="00F6302E" w:rsidP="00F6302E">
      <w:pPr>
        <w:tabs>
          <w:tab w:val="left" w:pos="90"/>
        </w:tabs>
        <w:spacing w:before="61"/>
        <w:ind w:left="1369" w:right="1186"/>
        <w:jc w:val="center"/>
        <w:rPr>
          <w:b/>
          <w:color w:val="000000" w:themeColor="text1"/>
          <w:sz w:val="24"/>
          <w:szCs w:val="24"/>
        </w:rPr>
      </w:pPr>
      <w:bookmarkStart w:id="0" w:name="_GoBack"/>
      <w:bookmarkEnd w:id="0"/>
      <w:r w:rsidRPr="00F6302E">
        <w:rPr>
          <w:b/>
          <w:i/>
          <w:color w:val="000000" w:themeColor="text1"/>
          <w:sz w:val="24"/>
          <w:szCs w:val="24"/>
        </w:rPr>
        <w:t>WORKSHEETS</w:t>
      </w:r>
      <w:r w:rsidRPr="00F6302E">
        <w:rPr>
          <w:b/>
          <w:i/>
          <w:color w:val="000000" w:themeColor="text1"/>
          <w:spacing w:val="-2"/>
          <w:sz w:val="24"/>
          <w:szCs w:val="24"/>
        </w:rPr>
        <w:t xml:space="preserve"> </w:t>
      </w:r>
      <w:r w:rsidRPr="00F6302E">
        <w:rPr>
          <w:b/>
          <w:color w:val="000000" w:themeColor="text1"/>
          <w:sz w:val="24"/>
          <w:szCs w:val="24"/>
        </w:rPr>
        <w:t>(LEMBAR</w:t>
      </w:r>
      <w:r w:rsidRPr="00F6302E">
        <w:rPr>
          <w:b/>
          <w:color w:val="000000" w:themeColor="text1"/>
          <w:spacing w:val="-3"/>
          <w:sz w:val="24"/>
          <w:szCs w:val="24"/>
        </w:rPr>
        <w:t xml:space="preserve"> </w:t>
      </w:r>
      <w:r w:rsidRPr="00F6302E">
        <w:rPr>
          <w:b/>
          <w:color w:val="000000" w:themeColor="text1"/>
          <w:sz w:val="24"/>
          <w:szCs w:val="24"/>
        </w:rPr>
        <w:t>KERJA)</w:t>
      </w:r>
    </w:p>
    <w:p w:rsidR="00F6302E" w:rsidRPr="00F6302E" w:rsidRDefault="00F6302E" w:rsidP="00F6302E">
      <w:pPr>
        <w:pStyle w:val="BodyText"/>
        <w:tabs>
          <w:tab w:val="left" w:pos="90"/>
        </w:tabs>
        <w:spacing w:before="1"/>
        <w:rPr>
          <w:b/>
          <w:color w:val="000000" w:themeColor="text1"/>
        </w:rPr>
      </w:pP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1083"/>
        <w:gridCol w:w="4685"/>
      </w:tblGrid>
      <w:tr w:rsidR="00F6302E" w:rsidRPr="00F6302E" w:rsidTr="008F5470">
        <w:trPr>
          <w:trHeight w:val="275"/>
        </w:trPr>
        <w:tc>
          <w:tcPr>
            <w:tcW w:w="2823" w:type="dxa"/>
            <w:tcBorders>
              <w:right w:val="nil"/>
            </w:tcBorders>
          </w:tcPr>
          <w:p w:rsidR="00F6302E" w:rsidRPr="00F6302E" w:rsidRDefault="00F6302E" w:rsidP="008F5470">
            <w:pPr>
              <w:pStyle w:val="TableParagraph"/>
              <w:tabs>
                <w:tab w:val="left" w:pos="90"/>
              </w:tabs>
              <w:spacing w:line="256" w:lineRule="exact"/>
              <w:ind w:left="107"/>
              <w:rPr>
                <w:b/>
                <w:color w:val="000000" w:themeColor="text1"/>
                <w:sz w:val="24"/>
                <w:szCs w:val="24"/>
              </w:rPr>
            </w:pPr>
            <w:r w:rsidRPr="00F6302E">
              <w:rPr>
                <w:b/>
                <w:color w:val="000000" w:themeColor="text1"/>
                <w:sz w:val="24"/>
                <w:szCs w:val="24"/>
              </w:rPr>
              <w:t>Mata</w:t>
            </w:r>
            <w:r w:rsidRPr="00F6302E">
              <w:rPr>
                <w:b/>
                <w:color w:val="000000" w:themeColor="text1"/>
                <w:spacing w:val="-1"/>
                <w:sz w:val="24"/>
                <w:szCs w:val="24"/>
              </w:rPr>
              <w:t xml:space="preserve"> </w:t>
            </w:r>
            <w:r w:rsidRPr="00F6302E">
              <w:rPr>
                <w:b/>
                <w:color w:val="000000" w:themeColor="text1"/>
                <w:sz w:val="24"/>
                <w:szCs w:val="24"/>
              </w:rPr>
              <w:t>Kuliah</w:t>
            </w:r>
          </w:p>
        </w:tc>
        <w:tc>
          <w:tcPr>
            <w:tcW w:w="1083" w:type="dxa"/>
            <w:tcBorders>
              <w:left w:val="nil"/>
              <w:right w:val="nil"/>
            </w:tcBorders>
          </w:tcPr>
          <w:p w:rsidR="00F6302E" w:rsidRPr="00F6302E" w:rsidRDefault="00F6302E" w:rsidP="008F5470">
            <w:pPr>
              <w:pStyle w:val="TableParagraph"/>
              <w:tabs>
                <w:tab w:val="left" w:pos="90"/>
              </w:tabs>
              <w:spacing w:line="256" w:lineRule="exact"/>
              <w:ind w:right="103"/>
              <w:jc w:val="right"/>
              <w:rPr>
                <w:b/>
                <w:color w:val="000000" w:themeColor="text1"/>
                <w:sz w:val="24"/>
                <w:szCs w:val="24"/>
              </w:rPr>
            </w:pPr>
            <w:r w:rsidRPr="00F6302E">
              <w:rPr>
                <w:b/>
                <w:color w:val="000000" w:themeColor="text1"/>
                <w:w w:val="99"/>
                <w:sz w:val="24"/>
                <w:szCs w:val="24"/>
              </w:rPr>
              <w:t>:</w:t>
            </w:r>
          </w:p>
        </w:tc>
        <w:tc>
          <w:tcPr>
            <w:tcW w:w="4685" w:type="dxa"/>
            <w:tcBorders>
              <w:left w:val="nil"/>
            </w:tcBorders>
          </w:tcPr>
          <w:p w:rsidR="00F6302E" w:rsidRPr="00F6302E" w:rsidRDefault="00F6302E" w:rsidP="008F5470">
            <w:pPr>
              <w:pStyle w:val="TableParagraph"/>
              <w:tabs>
                <w:tab w:val="left" w:pos="90"/>
              </w:tabs>
              <w:spacing w:line="256" w:lineRule="exact"/>
              <w:ind w:left="112"/>
              <w:rPr>
                <w:color w:val="000000" w:themeColor="text1"/>
                <w:sz w:val="24"/>
                <w:szCs w:val="24"/>
              </w:rPr>
            </w:pPr>
            <w:r w:rsidRPr="00F6302E">
              <w:rPr>
                <w:color w:val="000000" w:themeColor="text1"/>
                <w:sz w:val="24"/>
                <w:szCs w:val="24"/>
              </w:rPr>
              <w:t>Kesehatan</w:t>
            </w:r>
            <w:r w:rsidRPr="00F6302E">
              <w:rPr>
                <w:color w:val="000000" w:themeColor="text1"/>
                <w:spacing w:val="-2"/>
                <w:sz w:val="24"/>
                <w:szCs w:val="24"/>
              </w:rPr>
              <w:t xml:space="preserve"> </w:t>
            </w:r>
            <w:r w:rsidRPr="00F6302E">
              <w:rPr>
                <w:color w:val="000000" w:themeColor="text1"/>
                <w:sz w:val="24"/>
                <w:szCs w:val="24"/>
              </w:rPr>
              <w:t>Reproduksi</w:t>
            </w:r>
          </w:p>
        </w:tc>
      </w:tr>
      <w:tr w:rsidR="00F6302E" w:rsidRPr="00F6302E" w:rsidTr="008F5470">
        <w:trPr>
          <w:trHeight w:val="275"/>
        </w:trPr>
        <w:tc>
          <w:tcPr>
            <w:tcW w:w="2823" w:type="dxa"/>
            <w:tcBorders>
              <w:right w:val="nil"/>
            </w:tcBorders>
          </w:tcPr>
          <w:p w:rsidR="00F6302E" w:rsidRPr="00F6302E" w:rsidRDefault="00F6302E" w:rsidP="008F5470">
            <w:pPr>
              <w:pStyle w:val="TableParagraph"/>
              <w:tabs>
                <w:tab w:val="left" w:pos="90"/>
              </w:tabs>
              <w:spacing w:line="256" w:lineRule="exact"/>
              <w:ind w:left="107"/>
              <w:rPr>
                <w:b/>
                <w:color w:val="000000" w:themeColor="text1"/>
                <w:sz w:val="24"/>
                <w:szCs w:val="24"/>
              </w:rPr>
            </w:pPr>
            <w:r w:rsidRPr="00F6302E">
              <w:rPr>
                <w:b/>
                <w:color w:val="000000" w:themeColor="text1"/>
                <w:sz w:val="24"/>
                <w:szCs w:val="24"/>
              </w:rPr>
              <w:t>Materi</w:t>
            </w:r>
          </w:p>
        </w:tc>
        <w:tc>
          <w:tcPr>
            <w:tcW w:w="1083" w:type="dxa"/>
            <w:tcBorders>
              <w:left w:val="nil"/>
              <w:right w:val="nil"/>
            </w:tcBorders>
          </w:tcPr>
          <w:p w:rsidR="00F6302E" w:rsidRPr="00F6302E" w:rsidRDefault="00F6302E" w:rsidP="008F5470">
            <w:pPr>
              <w:pStyle w:val="TableParagraph"/>
              <w:tabs>
                <w:tab w:val="left" w:pos="90"/>
              </w:tabs>
              <w:spacing w:line="256" w:lineRule="exact"/>
              <w:ind w:right="103"/>
              <w:jc w:val="right"/>
              <w:rPr>
                <w:b/>
                <w:color w:val="000000" w:themeColor="text1"/>
                <w:sz w:val="24"/>
                <w:szCs w:val="24"/>
              </w:rPr>
            </w:pPr>
            <w:r w:rsidRPr="00F6302E">
              <w:rPr>
                <w:b/>
                <w:color w:val="000000" w:themeColor="text1"/>
                <w:w w:val="99"/>
                <w:sz w:val="24"/>
                <w:szCs w:val="24"/>
              </w:rPr>
              <w:t>:</w:t>
            </w:r>
          </w:p>
        </w:tc>
        <w:tc>
          <w:tcPr>
            <w:tcW w:w="4685" w:type="dxa"/>
            <w:tcBorders>
              <w:left w:val="nil"/>
            </w:tcBorders>
          </w:tcPr>
          <w:p w:rsidR="00F6302E" w:rsidRPr="00F6302E" w:rsidRDefault="00F6302E" w:rsidP="008F5470">
            <w:pPr>
              <w:pStyle w:val="TableParagraph"/>
              <w:tabs>
                <w:tab w:val="left" w:pos="90"/>
              </w:tabs>
              <w:spacing w:line="256" w:lineRule="exact"/>
              <w:ind w:left="112"/>
              <w:rPr>
                <w:color w:val="000000" w:themeColor="text1"/>
                <w:sz w:val="24"/>
                <w:szCs w:val="24"/>
              </w:rPr>
            </w:pPr>
            <w:r w:rsidRPr="00F6302E">
              <w:rPr>
                <w:color w:val="000000" w:themeColor="text1"/>
                <w:sz w:val="24"/>
                <w:szCs w:val="24"/>
              </w:rPr>
              <w:t>SADARI</w:t>
            </w:r>
            <w:r w:rsidRPr="00F6302E">
              <w:rPr>
                <w:color w:val="000000" w:themeColor="text1"/>
                <w:spacing w:val="-12"/>
                <w:sz w:val="24"/>
                <w:szCs w:val="24"/>
              </w:rPr>
              <w:t xml:space="preserve"> </w:t>
            </w:r>
            <w:r w:rsidRPr="00F6302E">
              <w:rPr>
                <w:color w:val="000000" w:themeColor="text1"/>
                <w:sz w:val="24"/>
                <w:szCs w:val="24"/>
              </w:rPr>
              <w:t>DAN</w:t>
            </w:r>
            <w:r w:rsidRPr="00F6302E">
              <w:rPr>
                <w:color w:val="000000" w:themeColor="text1"/>
                <w:spacing w:val="-11"/>
                <w:sz w:val="24"/>
                <w:szCs w:val="24"/>
              </w:rPr>
              <w:t xml:space="preserve"> </w:t>
            </w:r>
            <w:r w:rsidRPr="00F6302E">
              <w:rPr>
                <w:color w:val="000000" w:themeColor="text1"/>
                <w:sz w:val="24"/>
                <w:szCs w:val="24"/>
              </w:rPr>
              <w:t>CBE</w:t>
            </w:r>
          </w:p>
        </w:tc>
      </w:tr>
      <w:tr w:rsidR="00F6302E" w:rsidRPr="00F6302E" w:rsidTr="008F5470">
        <w:trPr>
          <w:trHeight w:val="275"/>
        </w:trPr>
        <w:tc>
          <w:tcPr>
            <w:tcW w:w="2823" w:type="dxa"/>
            <w:tcBorders>
              <w:right w:val="nil"/>
            </w:tcBorders>
          </w:tcPr>
          <w:p w:rsidR="00F6302E" w:rsidRPr="00F6302E" w:rsidRDefault="00F6302E" w:rsidP="008F5470">
            <w:pPr>
              <w:pStyle w:val="TableParagraph"/>
              <w:tabs>
                <w:tab w:val="left" w:pos="90"/>
              </w:tabs>
              <w:spacing w:line="256" w:lineRule="exact"/>
              <w:ind w:left="107"/>
              <w:rPr>
                <w:b/>
                <w:color w:val="000000" w:themeColor="text1"/>
                <w:sz w:val="24"/>
                <w:szCs w:val="24"/>
              </w:rPr>
            </w:pPr>
            <w:r w:rsidRPr="00F6302E">
              <w:rPr>
                <w:b/>
                <w:color w:val="000000" w:themeColor="text1"/>
                <w:sz w:val="24"/>
                <w:szCs w:val="24"/>
              </w:rPr>
              <w:t>Nama</w:t>
            </w:r>
            <w:r w:rsidRPr="00F6302E">
              <w:rPr>
                <w:b/>
                <w:color w:val="000000" w:themeColor="text1"/>
                <w:spacing w:val="-1"/>
                <w:sz w:val="24"/>
                <w:szCs w:val="24"/>
              </w:rPr>
              <w:t xml:space="preserve"> </w:t>
            </w:r>
            <w:r w:rsidRPr="00F6302E">
              <w:rPr>
                <w:b/>
                <w:color w:val="000000" w:themeColor="text1"/>
                <w:sz w:val="24"/>
                <w:szCs w:val="24"/>
              </w:rPr>
              <w:t>Mahasiswa</w:t>
            </w:r>
          </w:p>
        </w:tc>
        <w:tc>
          <w:tcPr>
            <w:tcW w:w="1083" w:type="dxa"/>
            <w:tcBorders>
              <w:left w:val="nil"/>
              <w:right w:val="nil"/>
            </w:tcBorders>
          </w:tcPr>
          <w:p w:rsidR="00F6302E" w:rsidRPr="00F6302E" w:rsidRDefault="00F6302E" w:rsidP="008F5470">
            <w:pPr>
              <w:pStyle w:val="TableParagraph"/>
              <w:tabs>
                <w:tab w:val="left" w:pos="90"/>
              </w:tabs>
              <w:spacing w:line="256" w:lineRule="exact"/>
              <w:ind w:right="103"/>
              <w:jc w:val="right"/>
              <w:rPr>
                <w:b/>
                <w:color w:val="000000" w:themeColor="text1"/>
                <w:sz w:val="24"/>
                <w:szCs w:val="24"/>
              </w:rPr>
            </w:pPr>
            <w:r w:rsidRPr="00F6302E">
              <w:rPr>
                <w:b/>
                <w:color w:val="000000" w:themeColor="text1"/>
                <w:w w:val="99"/>
                <w:sz w:val="24"/>
                <w:szCs w:val="24"/>
              </w:rPr>
              <w:t>:</w:t>
            </w:r>
          </w:p>
        </w:tc>
        <w:tc>
          <w:tcPr>
            <w:tcW w:w="4685" w:type="dxa"/>
            <w:tcBorders>
              <w:left w:val="nil"/>
            </w:tcBorders>
          </w:tcPr>
          <w:p w:rsidR="00F6302E" w:rsidRPr="00F6302E" w:rsidRDefault="00F6302E" w:rsidP="008F5470">
            <w:pPr>
              <w:pStyle w:val="TableParagraph"/>
              <w:tabs>
                <w:tab w:val="left" w:pos="90"/>
              </w:tabs>
              <w:rPr>
                <w:color w:val="000000" w:themeColor="text1"/>
                <w:sz w:val="24"/>
                <w:szCs w:val="24"/>
              </w:rPr>
            </w:pPr>
            <w:r w:rsidRPr="00F6302E">
              <w:rPr>
                <w:color w:val="000000" w:themeColor="text1"/>
                <w:sz w:val="24"/>
                <w:szCs w:val="24"/>
              </w:rPr>
              <w:t>SURTI PARTININGSIH</w:t>
            </w:r>
          </w:p>
        </w:tc>
      </w:tr>
      <w:tr w:rsidR="00F6302E" w:rsidRPr="00F6302E" w:rsidTr="008F5470">
        <w:trPr>
          <w:trHeight w:val="277"/>
        </w:trPr>
        <w:tc>
          <w:tcPr>
            <w:tcW w:w="2823" w:type="dxa"/>
            <w:tcBorders>
              <w:right w:val="nil"/>
            </w:tcBorders>
          </w:tcPr>
          <w:p w:rsidR="00F6302E" w:rsidRPr="00F6302E" w:rsidRDefault="00F6302E" w:rsidP="008F5470">
            <w:pPr>
              <w:pStyle w:val="TableParagraph"/>
              <w:tabs>
                <w:tab w:val="left" w:pos="90"/>
              </w:tabs>
              <w:spacing w:before="1" w:line="257" w:lineRule="exact"/>
              <w:ind w:left="107"/>
              <w:rPr>
                <w:b/>
                <w:color w:val="000000" w:themeColor="text1"/>
                <w:sz w:val="24"/>
                <w:szCs w:val="24"/>
              </w:rPr>
            </w:pPr>
            <w:r w:rsidRPr="00F6302E">
              <w:rPr>
                <w:b/>
                <w:color w:val="000000" w:themeColor="text1"/>
                <w:sz w:val="24"/>
                <w:szCs w:val="24"/>
              </w:rPr>
              <w:t>NIM</w:t>
            </w:r>
          </w:p>
        </w:tc>
        <w:tc>
          <w:tcPr>
            <w:tcW w:w="1083" w:type="dxa"/>
            <w:tcBorders>
              <w:left w:val="nil"/>
              <w:right w:val="nil"/>
            </w:tcBorders>
          </w:tcPr>
          <w:p w:rsidR="00F6302E" w:rsidRPr="00F6302E" w:rsidRDefault="00F6302E" w:rsidP="008F5470">
            <w:pPr>
              <w:pStyle w:val="TableParagraph"/>
              <w:tabs>
                <w:tab w:val="left" w:pos="90"/>
              </w:tabs>
              <w:spacing w:before="1" w:line="257" w:lineRule="exact"/>
              <w:ind w:right="103"/>
              <w:jc w:val="right"/>
              <w:rPr>
                <w:b/>
                <w:color w:val="000000" w:themeColor="text1"/>
                <w:sz w:val="24"/>
                <w:szCs w:val="24"/>
              </w:rPr>
            </w:pPr>
            <w:r w:rsidRPr="00F6302E">
              <w:rPr>
                <w:b/>
                <w:color w:val="000000" w:themeColor="text1"/>
                <w:w w:val="99"/>
                <w:sz w:val="24"/>
                <w:szCs w:val="24"/>
              </w:rPr>
              <w:t>:</w:t>
            </w:r>
          </w:p>
        </w:tc>
        <w:tc>
          <w:tcPr>
            <w:tcW w:w="4685" w:type="dxa"/>
            <w:tcBorders>
              <w:left w:val="nil"/>
            </w:tcBorders>
          </w:tcPr>
          <w:p w:rsidR="00F6302E" w:rsidRPr="00F6302E" w:rsidRDefault="00F6302E" w:rsidP="008F5470">
            <w:pPr>
              <w:pStyle w:val="TableParagraph"/>
              <w:tabs>
                <w:tab w:val="left" w:pos="90"/>
              </w:tabs>
              <w:rPr>
                <w:color w:val="000000" w:themeColor="text1"/>
                <w:sz w:val="24"/>
                <w:szCs w:val="24"/>
              </w:rPr>
            </w:pPr>
            <w:r w:rsidRPr="00F6302E">
              <w:rPr>
                <w:color w:val="000000" w:themeColor="text1"/>
                <w:sz w:val="24"/>
                <w:szCs w:val="24"/>
              </w:rPr>
              <w:t>2010101022</w:t>
            </w:r>
          </w:p>
        </w:tc>
      </w:tr>
      <w:tr w:rsidR="00F6302E" w:rsidRPr="00F6302E" w:rsidTr="008F5470">
        <w:trPr>
          <w:trHeight w:val="275"/>
        </w:trPr>
        <w:tc>
          <w:tcPr>
            <w:tcW w:w="2823" w:type="dxa"/>
            <w:tcBorders>
              <w:right w:val="nil"/>
            </w:tcBorders>
          </w:tcPr>
          <w:p w:rsidR="00F6302E" w:rsidRPr="00F6302E" w:rsidRDefault="00F6302E" w:rsidP="008F5470">
            <w:pPr>
              <w:pStyle w:val="TableParagraph"/>
              <w:tabs>
                <w:tab w:val="left" w:pos="90"/>
              </w:tabs>
              <w:spacing w:line="256" w:lineRule="exact"/>
              <w:ind w:left="107"/>
              <w:rPr>
                <w:b/>
                <w:color w:val="000000" w:themeColor="text1"/>
                <w:sz w:val="24"/>
                <w:szCs w:val="24"/>
              </w:rPr>
            </w:pPr>
            <w:r w:rsidRPr="00F6302E">
              <w:rPr>
                <w:b/>
                <w:color w:val="000000" w:themeColor="text1"/>
                <w:sz w:val="24"/>
                <w:szCs w:val="24"/>
              </w:rPr>
              <w:t>Kelompok</w:t>
            </w:r>
            <w:r w:rsidRPr="00F6302E">
              <w:rPr>
                <w:b/>
                <w:color w:val="000000" w:themeColor="text1"/>
                <w:spacing w:val="-2"/>
                <w:sz w:val="24"/>
                <w:szCs w:val="24"/>
              </w:rPr>
              <w:t xml:space="preserve"> </w:t>
            </w:r>
            <w:r w:rsidRPr="00F6302E">
              <w:rPr>
                <w:b/>
                <w:color w:val="000000" w:themeColor="text1"/>
                <w:sz w:val="24"/>
                <w:szCs w:val="24"/>
              </w:rPr>
              <w:t>Kelas</w:t>
            </w:r>
          </w:p>
        </w:tc>
        <w:tc>
          <w:tcPr>
            <w:tcW w:w="1083" w:type="dxa"/>
            <w:tcBorders>
              <w:left w:val="nil"/>
              <w:right w:val="nil"/>
            </w:tcBorders>
          </w:tcPr>
          <w:p w:rsidR="00F6302E" w:rsidRPr="00F6302E" w:rsidRDefault="00F6302E" w:rsidP="008F5470">
            <w:pPr>
              <w:pStyle w:val="TableParagraph"/>
              <w:tabs>
                <w:tab w:val="left" w:pos="90"/>
              </w:tabs>
              <w:spacing w:line="256" w:lineRule="exact"/>
              <w:ind w:right="103"/>
              <w:jc w:val="right"/>
              <w:rPr>
                <w:b/>
                <w:color w:val="000000" w:themeColor="text1"/>
                <w:sz w:val="24"/>
                <w:szCs w:val="24"/>
              </w:rPr>
            </w:pPr>
            <w:r w:rsidRPr="00F6302E">
              <w:rPr>
                <w:b/>
                <w:color w:val="000000" w:themeColor="text1"/>
                <w:w w:val="99"/>
                <w:sz w:val="24"/>
                <w:szCs w:val="24"/>
              </w:rPr>
              <w:t>:</w:t>
            </w:r>
          </w:p>
        </w:tc>
        <w:tc>
          <w:tcPr>
            <w:tcW w:w="4685" w:type="dxa"/>
            <w:tcBorders>
              <w:left w:val="nil"/>
            </w:tcBorders>
          </w:tcPr>
          <w:p w:rsidR="00F6302E" w:rsidRPr="00F6302E" w:rsidRDefault="00F6302E" w:rsidP="008F5470">
            <w:pPr>
              <w:pStyle w:val="TableParagraph"/>
              <w:tabs>
                <w:tab w:val="left" w:pos="90"/>
              </w:tabs>
              <w:rPr>
                <w:color w:val="000000" w:themeColor="text1"/>
                <w:sz w:val="24"/>
                <w:szCs w:val="24"/>
              </w:rPr>
            </w:pPr>
            <w:r w:rsidRPr="00F6302E">
              <w:rPr>
                <w:color w:val="000000" w:themeColor="text1"/>
                <w:sz w:val="24"/>
                <w:szCs w:val="24"/>
              </w:rPr>
              <w:t>A2</w:t>
            </w:r>
          </w:p>
        </w:tc>
      </w:tr>
    </w:tbl>
    <w:p w:rsidR="00F6302E" w:rsidRPr="00F6302E" w:rsidRDefault="00F6302E" w:rsidP="00F6302E">
      <w:pPr>
        <w:pStyle w:val="BodyText"/>
        <w:tabs>
          <w:tab w:val="left" w:pos="90"/>
        </w:tabs>
        <w:rPr>
          <w:b/>
          <w:color w:val="000000" w:themeColor="text1"/>
        </w:rPr>
      </w:pP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3565"/>
        <w:gridCol w:w="4376"/>
      </w:tblGrid>
      <w:tr w:rsidR="00F6302E" w:rsidRPr="00F6302E" w:rsidTr="008F5470">
        <w:trPr>
          <w:trHeight w:val="275"/>
        </w:trPr>
        <w:tc>
          <w:tcPr>
            <w:tcW w:w="737" w:type="dxa"/>
            <w:shd w:val="clear" w:color="auto" w:fill="EC7C30"/>
          </w:tcPr>
          <w:p w:rsidR="00F6302E" w:rsidRPr="00F6302E" w:rsidRDefault="00F6302E" w:rsidP="008F5470">
            <w:pPr>
              <w:pStyle w:val="TableParagraph"/>
              <w:tabs>
                <w:tab w:val="left" w:pos="90"/>
              </w:tabs>
              <w:spacing w:line="256" w:lineRule="exact"/>
              <w:ind w:left="166" w:right="161"/>
              <w:jc w:val="center"/>
              <w:rPr>
                <w:b/>
                <w:color w:val="000000" w:themeColor="text1"/>
                <w:sz w:val="24"/>
                <w:szCs w:val="24"/>
              </w:rPr>
            </w:pPr>
            <w:r w:rsidRPr="00F6302E">
              <w:rPr>
                <w:b/>
                <w:color w:val="000000" w:themeColor="text1"/>
                <w:sz w:val="24"/>
                <w:szCs w:val="24"/>
              </w:rPr>
              <w:t>NO</w:t>
            </w:r>
          </w:p>
        </w:tc>
        <w:tc>
          <w:tcPr>
            <w:tcW w:w="3565" w:type="dxa"/>
            <w:shd w:val="clear" w:color="auto" w:fill="EC7C30"/>
          </w:tcPr>
          <w:p w:rsidR="00F6302E" w:rsidRPr="00F6302E" w:rsidRDefault="00F6302E" w:rsidP="008F5470">
            <w:pPr>
              <w:pStyle w:val="TableParagraph"/>
              <w:tabs>
                <w:tab w:val="left" w:pos="90"/>
              </w:tabs>
              <w:spacing w:line="256" w:lineRule="exact"/>
              <w:ind w:left="1060"/>
              <w:rPr>
                <w:b/>
                <w:color w:val="000000" w:themeColor="text1"/>
                <w:sz w:val="24"/>
                <w:szCs w:val="24"/>
              </w:rPr>
            </w:pPr>
            <w:r w:rsidRPr="00F6302E">
              <w:rPr>
                <w:b/>
                <w:color w:val="000000" w:themeColor="text1"/>
                <w:sz w:val="24"/>
                <w:szCs w:val="24"/>
              </w:rPr>
              <w:t>KOMPONEN</w:t>
            </w:r>
          </w:p>
        </w:tc>
        <w:tc>
          <w:tcPr>
            <w:tcW w:w="4376" w:type="dxa"/>
            <w:shd w:val="clear" w:color="auto" w:fill="EC7C30"/>
          </w:tcPr>
          <w:p w:rsidR="00F6302E" w:rsidRPr="00F6302E" w:rsidRDefault="00F6302E" w:rsidP="008F5470">
            <w:pPr>
              <w:pStyle w:val="TableParagraph"/>
              <w:tabs>
                <w:tab w:val="left" w:pos="90"/>
              </w:tabs>
              <w:spacing w:line="256" w:lineRule="exact"/>
              <w:ind w:left="1333"/>
              <w:rPr>
                <w:b/>
                <w:color w:val="000000" w:themeColor="text1"/>
                <w:sz w:val="24"/>
                <w:szCs w:val="24"/>
              </w:rPr>
            </w:pPr>
            <w:r w:rsidRPr="00F6302E">
              <w:rPr>
                <w:b/>
                <w:color w:val="000000" w:themeColor="text1"/>
                <w:sz w:val="24"/>
                <w:szCs w:val="24"/>
              </w:rPr>
              <w:t>PEMBAHASAN</w:t>
            </w:r>
          </w:p>
        </w:tc>
      </w:tr>
      <w:tr w:rsidR="00F6302E" w:rsidRPr="00F6302E" w:rsidTr="008F5470">
        <w:trPr>
          <w:trHeight w:val="1656"/>
        </w:trPr>
        <w:tc>
          <w:tcPr>
            <w:tcW w:w="737" w:type="dxa"/>
          </w:tcPr>
          <w:p w:rsidR="00F6302E" w:rsidRPr="00F6302E" w:rsidRDefault="00F6302E" w:rsidP="008F5470">
            <w:pPr>
              <w:pStyle w:val="TableParagraph"/>
              <w:tabs>
                <w:tab w:val="left" w:pos="90"/>
              </w:tabs>
              <w:spacing w:line="275" w:lineRule="exact"/>
              <w:ind w:left="7"/>
              <w:jc w:val="center"/>
              <w:rPr>
                <w:color w:val="000000" w:themeColor="text1"/>
                <w:sz w:val="24"/>
                <w:szCs w:val="24"/>
              </w:rPr>
            </w:pPr>
            <w:r w:rsidRPr="00F6302E">
              <w:rPr>
                <w:color w:val="000000" w:themeColor="text1"/>
                <w:sz w:val="24"/>
                <w:szCs w:val="24"/>
              </w:rPr>
              <w:t>1</w:t>
            </w:r>
          </w:p>
        </w:tc>
        <w:tc>
          <w:tcPr>
            <w:tcW w:w="3565" w:type="dxa"/>
          </w:tcPr>
          <w:p w:rsidR="00F6302E" w:rsidRPr="00F6302E" w:rsidRDefault="00F6302E" w:rsidP="008F5470">
            <w:pPr>
              <w:pStyle w:val="TableParagraph"/>
              <w:tabs>
                <w:tab w:val="left" w:pos="90"/>
              </w:tabs>
              <w:ind w:left="107" w:right="693"/>
              <w:rPr>
                <w:color w:val="000000" w:themeColor="text1"/>
                <w:sz w:val="24"/>
                <w:szCs w:val="24"/>
              </w:rPr>
            </w:pPr>
            <w:r w:rsidRPr="00F6302E">
              <w:rPr>
                <w:color w:val="000000" w:themeColor="text1"/>
                <w:spacing w:val="15"/>
                <w:sz w:val="24"/>
                <w:szCs w:val="24"/>
              </w:rPr>
              <w:t>Pengertian</w:t>
            </w:r>
            <w:r w:rsidRPr="00F6302E">
              <w:rPr>
                <w:color w:val="000000" w:themeColor="text1"/>
                <w:spacing w:val="36"/>
                <w:sz w:val="24"/>
                <w:szCs w:val="24"/>
              </w:rPr>
              <w:t xml:space="preserve"> </w:t>
            </w:r>
            <w:r w:rsidRPr="00F6302E">
              <w:rPr>
                <w:color w:val="000000" w:themeColor="text1"/>
                <w:spacing w:val="15"/>
                <w:sz w:val="24"/>
                <w:szCs w:val="24"/>
              </w:rPr>
              <w:t>SADARI</w:t>
            </w:r>
            <w:r w:rsidRPr="00F6302E">
              <w:rPr>
                <w:color w:val="000000" w:themeColor="text1"/>
                <w:spacing w:val="36"/>
                <w:sz w:val="24"/>
                <w:szCs w:val="24"/>
              </w:rPr>
              <w:t xml:space="preserve"> </w:t>
            </w:r>
            <w:r w:rsidRPr="00F6302E">
              <w:rPr>
                <w:color w:val="000000" w:themeColor="text1"/>
                <w:spacing w:val="12"/>
                <w:sz w:val="24"/>
                <w:szCs w:val="24"/>
              </w:rPr>
              <w:t>dan</w:t>
            </w:r>
            <w:r w:rsidRPr="00F6302E">
              <w:rPr>
                <w:color w:val="000000" w:themeColor="text1"/>
                <w:spacing w:val="-57"/>
                <w:sz w:val="24"/>
                <w:szCs w:val="24"/>
              </w:rPr>
              <w:t xml:space="preserve"> </w:t>
            </w:r>
            <w:r w:rsidRPr="00F6302E">
              <w:rPr>
                <w:color w:val="000000" w:themeColor="text1"/>
                <w:spacing w:val="12"/>
                <w:sz w:val="24"/>
                <w:szCs w:val="24"/>
              </w:rPr>
              <w:t>CBE</w:t>
            </w:r>
          </w:p>
          <w:p w:rsidR="00F6302E" w:rsidRPr="00F6302E" w:rsidRDefault="00F6302E" w:rsidP="008F5470">
            <w:pPr>
              <w:rPr>
                <w:color w:val="000000" w:themeColor="text1"/>
                <w:sz w:val="24"/>
                <w:szCs w:val="24"/>
              </w:rPr>
            </w:pPr>
          </w:p>
          <w:p w:rsidR="00F6302E" w:rsidRPr="00F6302E" w:rsidRDefault="00F6302E" w:rsidP="008F5470">
            <w:pPr>
              <w:rPr>
                <w:color w:val="000000" w:themeColor="text1"/>
                <w:sz w:val="24"/>
                <w:szCs w:val="24"/>
              </w:rPr>
            </w:pPr>
          </w:p>
          <w:p w:rsidR="00F6302E" w:rsidRPr="00F6302E" w:rsidRDefault="00F6302E" w:rsidP="008F5470">
            <w:pPr>
              <w:rPr>
                <w:color w:val="000000" w:themeColor="text1"/>
                <w:sz w:val="24"/>
                <w:szCs w:val="24"/>
              </w:rPr>
            </w:pPr>
          </w:p>
          <w:p w:rsidR="00F6302E" w:rsidRPr="00F6302E" w:rsidRDefault="00F6302E" w:rsidP="008F5470">
            <w:pPr>
              <w:ind w:firstLine="720"/>
              <w:rPr>
                <w:color w:val="000000" w:themeColor="text1"/>
                <w:sz w:val="24"/>
                <w:szCs w:val="24"/>
              </w:rPr>
            </w:pPr>
          </w:p>
        </w:tc>
        <w:tc>
          <w:tcPr>
            <w:tcW w:w="4376" w:type="dxa"/>
          </w:tcPr>
          <w:p w:rsidR="00F6302E" w:rsidRPr="00F6302E" w:rsidRDefault="00F6302E" w:rsidP="008F5470">
            <w:pPr>
              <w:tabs>
                <w:tab w:val="left" w:pos="90"/>
              </w:tabs>
              <w:spacing w:before="61" w:line="360" w:lineRule="auto"/>
              <w:ind w:left="380" w:right="291"/>
              <w:rPr>
                <w:b/>
                <w:i/>
                <w:color w:val="000000" w:themeColor="text1"/>
                <w:sz w:val="24"/>
                <w:szCs w:val="24"/>
              </w:rPr>
            </w:pPr>
            <w:r w:rsidRPr="00F6302E">
              <w:rPr>
                <w:b/>
                <w:color w:val="000000" w:themeColor="text1"/>
                <w:sz w:val="24"/>
                <w:szCs w:val="24"/>
              </w:rPr>
              <w:t>Pemeriksaan</w:t>
            </w:r>
            <w:r w:rsidRPr="00F6302E">
              <w:rPr>
                <w:b/>
                <w:color w:val="000000" w:themeColor="text1"/>
                <w:spacing w:val="14"/>
                <w:sz w:val="24"/>
                <w:szCs w:val="24"/>
              </w:rPr>
              <w:t xml:space="preserve"> </w:t>
            </w:r>
            <w:r w:rsidRPr="00F6302E">
              <w:rPr>
                <w:b/>
                <w:color w:val="000000" w:themeColor="text1"/>
                <w:sz w:val="24"/>
                <w:szCs w:val="24"/>
              </w:rPr>
              <w:t>Payudara</w:t>
            </w:r>
            <w:r w:rsidRPr="00F6302E">
              <w:rPr>
                <w:b/>
                <w:color w:val="000000" w:themeColor="text1"/>
                <w:spacing w:val="13"/>
                <w:sz w:val="24"/>
                <w:szCs w:val="24"/>
              </w:rPr>
              <w:t xml:space="preserve"> </w:t>
            </w:r>
            <w:r w:rsidRPr="00F6302E">
              <w:rPr>
                <w:b/>
                <w:color w:val="000000" w:themeColor="text1"/>
                <w:sz w:val="24"/>
                <w:szCs w:val="24"/>
              </w:rPr>
              <w:t>Sendiri</w:t>
            </w:r>
            <w:r w:rsidRPr="00F6302E">
              <w:rPr>
                <w:b/>
                <w:color w:val="000000" w:themeColor="text1"/>
                <w:spacing w:val="14"/>
                <w:sz w:val="24"/>
                <w:szCs w:val="24"/>
              </w:rPr>
              <w:t xml:space="preserve"> </w:t>
            </w:r>
            <w:r w:rsidRPr="00F6302E">
              <w:rPr>
                <w:b/>
                <w:color w:val="000000" w:themeColor="text1"/>
                <w:sz w:val="24"/>
                <w:szCs w:val="24"/>
              </w:rPr>
              <w:t xml:space="preserve">(SADARI) </w:t>
            </w:r>
            <w:r w:rsidRPr="00F6302E">
              <w:rPr>
                <w:color w:val="000000" w:themeColor="text1"/>
                <w:sz w:val="24"/>
                <w:szCs w:val="24"/>
                <w:shd w:val="clear" w:color="auto" w:fill="FFFFFF"/>
              </w:rPr>
              <w:t>adalah aktivitas untuk memeriksa, meraba ataupun melihat payudara sendiri</w:t>
            </w:r>
            <w:r w:rsidRPr="00F6302E">
              <w:rPr>
                <w:b/>
                <w:color w:val="000000" w:themeColor="text1"/>
                <w:spacing w:val="12"/>
                <w:sz w:val="24"/>
                <w:szCs w:val="24"/>
              </w:rPr>
              <w:t xml:space="preserve"> </w:t>
            </w:r>
            <w:r w:rsidRPr="00F6302E">
              <w:rPr>
                <w:b/>
                <w:color w:val="000000" w:themeColor="text1"/>
                <w:sz w:val="24"/>
                <w:szCs w:val="24"/>
              </w:rPr>
              <w:t>dan</w:t>
            </w:r>
            <w:r w:rsidRPr="00F6302E">
              <w:rPr>
                <w:b/>
                <w:color w:val="000000" w:themeColor="text1"/>
                <w:spacing w:val="18"/>
                <w:sz w:val="24"/>
                <w:szCs w:val="24"/>
              </w:rPr>
              <w:t xml:space="preserve"> </w:t>
            </w:r>
            <w:r w:rsidRPr="00F6302E">
              <w:rPr>
                <w:b/>
                <w:i/>
                <w:color w:val="000000" w:themeColor="text1"/>
                <w:sz w:val="24"/>
                <w:szCs w:val="24"/>
              </w:rPr>
              <w:t>Clinical</w:t>
            </w:r>
            <w:r w:rsidRPr="00F6302E">
              <w:rPr>
                <w:b/>
                <w:i/>
                <w:color w:val="000000" w:themeColor="text1"/>
                <w:spacing w:val="13"/>
                <w:sz w:val="24"/>
                <w:szCs w:val="24"/>
              </w:rPr>
              <w:t xml:space="preserve"> </w:t>
            </w:r>
            <w:r w:rsidRPr="00F6302E">
              <w:rPr>
                <w:b/>
                <w:i/>
                <w:color w:val="000000" w:themeColor="text1"/>
                <w:sz w:val="24"/>
                <w:szCs w:val="24"/>
              </w:rPr>
              <w:t>Breast</w:t>
            </w:r>
            <w:r w:rsidRPr="00F6302E">
              <w:rPr>
                <w:b/>
                <w:i/>
                <w:color w:val="000000" w:themeColor="text1"/>
                <w:spacing w:val="-57"/>
                <w:sz w:val="24"/>
                <w:szCs w:val="24"/>
              </w:rPr>
              <w:t xml:space="preserve"> </w:t>
            </w:r>
            <w:r w:rsidRPr="00F6302E">
              <w:rPr>
                <w:b/>
                <w:i/>
                <w:color w:val="000000" w:themeColor="text1"/>
                <w:sz w:val="24"/>
                <w:szCs w:val="24"/>
              </w:rPr>
              <w:t>Exam (CBE)</w:t>
            </w:r>
            <w:r w:rsidRPr="00F6302E">
              <w:rPr>
                <w:color w:val="000000" w:themeColor="text1"/>
                <w:sz w:val="24"/>
                <w:szCs w:val="24"/>
                <w:shd w:val="clear" w:color="auto" w:fill="FFFFFF"/>
              </w:rPr>
              <w:t xml:space="preserve"> adalah pemeriksaan payudara yang dilakukan oleh tenaga kesehatan terlatih. </w:t>
            </w:r>
          </w:p>
          <w:p w:rsidR="00F6302E" w:rsidRPr="00F6302E" w:rsidRDefault="00F6302E" w:rsidP="008F5470">
            <w:pPr>
              <w:pStyle w:val="TableParagraph"/>
              <w:tabs>
                <w:tab w:val="left" w:pos="90"/>
              </w:tabs>
              <w:rPr>
                <w:color w:val="000000" w:themeColor="text1"/>
                <w:sz w:val="24"/>
                <w:szCs w:val="24"/>
              </w:rPr>
            </w:pPr>
          </w:p>
        </w:tc>
      </w:tr>
      <w:tr w:rsidR="00F6302E" w:rsidRPr="00F6302E" w:rsidTr="008F5470">
        <w:trPr>
          <w:trHeight w:val="1931"/>
        </w:trPr>
        <w:tc>
          <w:tcPr>
            <w:tcW w:w="737" w:type="dxa"/>
          </w:tcPr>
          <w:p w:rsidR="00F6302E" w:rsidRPr="00F6302E" w:rsidRDefault="00F6302E" w:rsidP="008F5470">
            <w:pPr>
              <w:pStyle w:val="TableParagraph"/>
              <w:tabs>
                <w:tab w:val="left" w:pos="90"/>
              </w:tabs>
              <w:spacing w:line="275" w:lineRule="exact"/>
              <w:ind w:left="7"/>
              <w:jc w:val="center"/>
              <w:rPr>
                <w:color w:val="000000" w:themeColor="text1"/>
                <w:sz w:val="24"/>
                <w:szCs w:val="24"/>
              </w:rPr>
            </w:pPr>
            <w:r w:rsidRPr="00F6302E">
              <w:rPr>
                <w:color w:val="000000" w:themeColor="text1"/>
                <w:sz w:val="24"/>
                <w:szCs w:val="24"/>
              </w:rPr>
              <w:t>2</w:t>
            </w:r>
          </w:p>
        </w:tc>
        <w:tc>
          <w:tcPr>
            <w:tcW w:w="3565" w:type="dxa"/>
          </w:tcPr>
          <w:p w:rsidR="00F6302E" w:rsidRPr="00F6302E" w:rsidRDefault="00F6302E" w:rsidP="008F5470">
            <w:pPr>
              <w:pStyle w:val="TableParagraph"/>
              <w:tabs>
                <w:tab w:val="left" w:pos="90"/>
              </w:tabs>
              <w:spacing w:line="275" w:lineRule="exact"/>
              <w:ind w:left="107"/>
              <w:rPr>
                <w:color w:val="000000" w:themeColor="text1"/>
                <w:sz w:val="24"/>
                <w:szCs w:val="24"/>
              </w:rPr>
            </w:pPr>
            <w:r w:rsidRPr="00F6302E">
              <w:rPr>
                <w:color w:val="000000" w:themeColor="text1"/>
                <w:spacing w:val="14"/>
                <w:sz w:val="24"/>
                <w:szCs w:val="24"/>
              </w:rPr>
              <w:t>Tujuan</w:t>
            </w:r>
            <w:r w:rsidRPr="00F6302E">
              <w:rPr>
                <w:color w:val="000000" w:themeColor="text1"/>
                <w:spacing w:val="36"/>
                <w:sz w:val="24"/>
                <w:szCs w:val="24"/>
              </w:rPr>
              <w:t xml:space="preserve"> </w:t>
            </w:r>
            <w:r w:rsidRPr="00F6302E">
              <w:rPr>
                <w:color w:val="000000" w:themeColor="text1"/>
                <w:spacing w:val="14"/>
                <w:sz w:val="24"/>
                <w:szCs w:val="24"/>
              </w:rPr>
              <w:t>SADARI</w:t>
            </w:r>
            <w:r w:rsidRPr="00F6302E">
              <w:rPr>
                <w:color w:val="000000" w:themeColor="text1"/>
                <w:spacing w:val="36"/>
                <w:sz w:val="24"/>
                <w:szCs w:val="24"/>
              </w:rPr>
              <w:t xml:space="preserve"> </w:t>
            </w:r>
            <w:r w:rsidRPr="00F6302E">
              <w:rPr>
                <w:color w:val="000000" w:themeColor="text1"/>
                <w:spacing w:val="11"/>
                <w:sz w:val="24"/>
                <w:szCs w:val="24"/>
              </w:rPr>
              <w:t>dan</w:t>
            </w:r>
            <w:r w:rsidRPr="00F6302E">
              <w:rPr>
                <w:color w:val="000000" w:themeColor="text1"/>
                <w:spacing w:val="36"/>
                <w:sz w:val="24"/>
                <w:szCs w:val="24"/>
              </w:rPr>
              <w:t xml:space="preserve"> </w:t>
            </w:r>
            <w:r w:rsidRPr="00F6302E">
              <w:rPr>
                <w:color w:val="000000" w:themeColor="text1"/>
                <w:spacing w:val="12"/>
                <w:sz w:val="24"/>
                <w:szCs w:val="24"/>
              </w:rPr>
              <w:t>CBE</w:t>
            </w:r>
          </w:p>
        </w:tc>
        <w:tc>
          <w:tcPr>
            <w:tcW w:w="4376" w:type="dxa"/>
          </w:tcPr>
          <w:p w:rsidR="00F6302E" w:rsidRPr="00F6302E" w:rsidRDefault="00F6302E" w:rsidP="008F5470">
            <w:pPr>
              <w:pStyle w:val="TableParagraph"/>
              <w:tabs>
                <w:tab w:val="left" w:pos="90"/>
              </w:tabs>
              <w:rPr>
                <w:color w:val="000000" w:themeColor="text1"/>
                <w:sz w:val="24"/>
                <w:szCs w:val="24"/>
              </w:rPr>
            </w:pPr>
            <w:r w:rsidRPr="00F6302E">
              <w:rPr>
                <w:color w:val="000000" w:themeColor="text1"/>
                <w:sz w:val="24"/>
                <w:szCs w:val="24"/>
              </w:rPr>
              <w:t>tujuan utamanya SADARI adalah mengetahui perubahan yang menjadi ciri kanker payudara atau penyakit yang lebih serius. Semakin cepat terdeteksi, semakin cepat pula kondisi akan ditangani.</w:t>
            </w:r>
          </w:p>
          <w:p w:rsidR="00F6302E" w:rsidRPr="00F6302E" w:rsidRDefault="00F6302E" w:rsidP="008F5470">
            <w:pPr>
              <w:pStyle w:val="TableParagraph"/>
              <w:tabs>
                <w:tab w:val="left" w:pos="90"/>
              </w:tabs>
              <w:rPr>
                <w:color w:val="000000" w:themeColor="text1"/>
                <w:sz w:val="24"/>
                <w:szCs w:val="24"/>
              </w:rPr>
            </w:pPr>
            <w:r w:rsidRPr="00F6302E">
              <w:rPr>
                <w:rStyle w:val="Strong"/>
                <w:color w:val="000000" w:themeColor="text1"/>
                <w:sz w:val="24"/>
                <w:szCs w:val="24"/>
                <w:shd w:val="clear" w:color="auto" w:fill="FFFFFF"/>
              </w:rPr>
              <w:t>CBE</w:t>
            </w:r>
            <w:r w:rsidRPr="00F6302E">
              <w:rPr>
                <w:color w:val="000000" w:themeColor="text1"/>
                <w:sz w:val="24"/>
                <w:szCs w:val="24"/>
                <w:shd w:val="clear" w:color="auto" w:fill="FFFFFF"/>
              </w:rPr>
              <w:t> digunakan untuk mendeteksi kelainan-kelainan yang ada pada payudara dan untuk mengevaluasi kanker payudara pada tahap dini sebelum berkembang ke tahap yang lebih lanjut.</w:t>
            </w:r>
          </w:p>
        </w:tc>
      </w:tr>
      <w:tr w:rsidR="00F6302E" w:rsidRPr="00F6302E" w:rsidTr="008F5470">
        <w:trPr>
          <w:trHeight w:val="1655"/>
        </w:trPr>
        <w:tc>
          <w:tcPr>
            <w:tcW w:w="737" w:type="dxa"/>
          </w:tcPr>
          <w:p w:rsidR="00F6302E" w:rsidRPr="00F6302E" w:rsidRDefault="00F6302E" w:rsidP="008F5470">
            <w:pPr>
              <w:pStyle w:val="TableParagraph"/>
              <w:tabs>
                <w:tab w:val="left" w:pos="90"/>
              </w:tabs>
              <w:spacing w:line="275" w:lineRule="exact"/>
              <w:ind w:left="7"/>
              <w:jc w:val="center"/>
              <w:rPr>
                <w:color w:val="000000" w:themeColor="text1"/>
                <w:sz w:val="24"/>
                <w:szCs w:val="24"/>
              </w:rPr>
            </w:pPr>
            <w:r w:rsidRPr="00F6302E">
              <w:rPr>
                <w:color w:val="000000" w:themeColor="text1"/>
                <w:sz w:val="24"/>
                <w:szCs w:val="24"/>
              </w:rPr>
              <w:t>3</w:t>
            </w:r>
          </w:p>
        </w:tc>
        <w:tc>
          <w:tcPr>
            <w:tcW w:w="3565" w:type="dxa"/>
          </w:tcPr>
          <w:p w:rsidR="00F6302E" w:rsidRPr="00F6302E" w:rsidRDefault="00F6302E" w:rsidP="008F5470">
            <w:pPr>
              <w:pStyle w:val="TableParagraph"/>
              <w:tabs>
                <w:tab w:val="left" w:pos="90"/>
              </w:tabs>
              <w:spacing w:line="275" w:lineRule="exact"/>
              <w:ind w:left="107"/>
              <w:rPr>
                <w:color w:val="000000" w:themeColor="text1"/>
                <w:sz w:val="24"/>
                <w:szCs w:val="24"/>
              </w:rPr>
            </w:pPr>
            <w:r w:rsidRPr="00F6302E">
              <w:rPr>
                <w:color w:val="000000" w:themeColor="text1"/>
                <w:spacing w:val="15"/>
                <w:sz w:val="24"/>
                <w:szCs w:val="24"/>
              </w:rPr>
              <w:t>Manfaat</w:t>
            </w:r>
            <w:r w:rsidRPr="00F6302E">
              <w:rPr>
                <w:color w:val="000000" w:themeColor="text1"/>
                <w:spacing w:val="33"/>
                <w:sz w:val="24"/>
                <w:szCs w:val="24"/>
              </w:rPr>
              <w:t xml:space="preserve"> </w:t>
            </w:r>
            <w:r w:rsidRPr="00F6302E">
              <w:rPr>
                <w:color w:val="000000" w:themeColor="text1"/>
                <w:spacing w:val="15"/>
                <w:sz w:val="24"/>
                <w:szCs w:val="24"/>
              </w:rPr>
              <w:t>SADARI</w:t>
            </w:r>
            <w:r w:rsidRPr="00F6302E">
              <w:rPr>
                <w:color w:val="000000" w:themeColor="text1"/>
                <w:spacing w:val="32"/>
                <w:sz w:val="24"/>
                <w:szCs w:val="24"/>
              </w:rPr>
              <w:t xml:space="preserve"> </w:t>
            </w:r>
            <w:r w:rsidRPr="00F6302E">
              <w:rPr>
                <w:color w:val="000000" w:themeColor="text1"/>
                <w:spacing w:val="11"/>
                <w:sz w:val="24"/>
                <w:szCs w:val="24"/>
              </w:rPr>
              <w:t>dan</w:t>
            </w:r>
            <w:r w:rsidRPr="00F6302E">
              <w:rPr>
                <w:color w:val="000000" w:themeColor="text1"/>
                <w:spacing w:val="35"/>
                <w:sz w:val="24"/>
                <w:szCs w:val="24"/>
              </w:rPr>
              <w:t xml:space="preserve"> </w:t>
            </w:r>
            <w:r w:rsidRPr="00F6302E">
              <w:rPr>
                <w:color w:val="000000" w:themeColor="text1"/>
                <w:spacing w:val="12"/>
                <w:sz w:val="24"/>
                <w:szCs w:val="24"/>
              </w:rPr>
              <w:t>CBE</w:t>
            </w:r>
          </w:p>
        </w:tc>
        <w:tc>
          <w:tcPr>
            <w:tcW w:w="4376" w:type="dxa"/>
          </w:tcPr>
          <w:p w:rsidR="00F6302E" w:rsidRPr="00F6302E" w:rsidRDefault="00F6302E" w:rsidP="008F5470">
            <w:pPr>
              <w:pStyle w:val="TableParagraph"/>
              <w:tabs>
                <w:tab w:val="left" w:pos="90"/>
              </w:tabs>
              <w:rPr>
                <w:color w:val="000000" w:themeColor="text1"/>
                <w:sz w:val="24"/>
                <w:szCs w:val="24"/>
              </w:rPr>
            </w:pPr>
            <w:r w:rsidRPr="00F6302E">
              <w:rPr>
                <w:color w:val="000000" w:themeColor="text1"/>
                <w:sz w:val="24"/>
                <w:szCs w:val="24"/>
              </w:rPr>
              <w:t>Manfaat SADARI</w:t>
            </w:r>
          </w:p>
          <w:p w:rsidR="00F6302E" w:rsidRPr="00F6302E" w:rsidRDefault="00F6302E" w:rsidP="00F6302E">
            <w:pPr>
              <w:pStyle w:val="TableParagraph"/>
              <w:numPr>
                <w:ilvl w:val="0"/>
                <w:numId w:val="1"/>
              </w:numPr>
              <w:tabs>
                <w:tab w:val="left" w:pos="90"/>
              </w:tabs>
              <w:rPr>
                <w:color w:val="000000" w:themeColor="text1"/>
                <w:sz w:val="24"/>
                <w:szCs w:val="24"/>
              </w:rPr>
            </w:pPr>
            <w:r w:rsidRPr="00F6302E">
              <w:rPr>
                <w:color w:val="000000" w:themeColor="text1"/>
                <w:sz w:val="24"/>
                <w:szCs w:val="24"/>
              </w:rPr>
              <w:t>Mendeteksi dengan cepat</w:t>
            </w:r>
          </w:p>
          <w:p w:rsidR="00F6302E" w:rsidRPr="00F6302E" w:rsidRDefault="00F6302E" w:rsidP="00F6302E">
            <w:pPr>
              <w:pStyle w:val="TableParagraph"/>
              <w:numPr>
                <w:ilvl w:val="0"/>
                <w:numId w:val="1"/>
              </w:numPr>
              <w:tabs>
                <w:tab w:val="left" w:pos="90"/>
              </w:tabs>
              <w:rPr>
                <w:color w:val="000000" w:themeColor="text1"/>
                <w:sz w:val="24"/>
                <w:szCs w:val="24"/>
              </w:rPr>
            </w:pPr>
            <w:r w:rsidRPr="00F6302E">
              <w:rPr>
                <w:color w:val="000000" w:themeColor="text1"/>
                <w:sz w:val="24"/>
                <w:szCs w:val="24"/>
              </w:rPr>
              <w:t>Mengurangi stres akibat masalah yang ada pada mame</w:t>
            </w:r>
          </w:p>
          <w:p w:rsidR="00F6302E" w:rsidRPr="00F6302E" w:rsidRDefault="00F6302E" w:rsidP="00F6302E">
            <w:pPr>
              <w:pStyle w:val="TableParagraph"/>
              <w:numPr>
                <w:ilvl w:val="0"/>
                <w:numId w:val="1"/>
              </w:numPr>
              <w:tabs>
                <w:tab w:val="left" w:pos="90"/>
              </w:tabs>
              <w:rPr>
                <w:color w:val="000000" w:themeColor="text1"/>
                <w:sz w:val="24"/>
                <w:szCs w:val="24"/>
              </w:rPr>
            </w:pPr>
            <w:r w:rsidRPr="00F6302E">
              <w:rPr>
                <w:color w:val="000000" w:themeColor="text1"/>
                <w:sz w:val="24"/>
                <w:szCs w:val="24"/>
              </w:rPr>
              <w:t>Belajar mengenal bentuk payudara</w:t>
            </w:r>
          </w:p>
          <w:p w:rsidR="00F6302E" w:rsidRPr="00F6302E" w:rsidRDefault="00F6302E" w:rsidP="008F5470">
            <w:pPr>
              <w:pStyle w:val="TableParagraph"/>
              <w:tabs>
                <w:tab w:val="left" w:pos="90"/>
              </w:tabs>
              <w:rPr>
                <w:color w:val="000000" w:themeColor="text1"/>
                <w:sz w:val="24"/>
                <w:szCs w:val="24"/>
              </w:rPr>
            </w:pPr>
            <w:r w:rsidRPr="00F6302E">
              <w:rPr>
                <w:color w:val="000000" w:themeColor="text1"/>
                <w:sz w:val="24"/>
                <w:szCs w:val="24"/>
              </w:rPr>
              <w:t>Manfaat CBE</w:t>
            </w:r>
          </w:p>
          <w:p w:rsidR="00F6302E" w:rsidRPr="00F6302E" w:rsidRDefault="00F6302E" w:rsidP="008F5470">
            <w:pPr>
              <w:pStyle w:val="TableParagraph"/>
              <w:tabs>
                <w:tab w:val="left" w:pos="90"/>
              </w:tabs>
              <w:rPr>
                <w:color w:val="000000" w:themeColor="text1"/>
                <w:sz w:val="24"/>
                <w:szCs w:val="24"/>
              </w:rPr>
            </w:pPr>
            <w:r w:rsidRPr="00F6302E">
              <w:rPr>
                <w:color w:val="000000" w:themeColor="text1"/>
                <w:sz w:val="24"/>
                <w:szCs w:val="24"/>
                <w:shd w:val="clear" w:color="auto" w:fill="FFFFFF"/>
              </w:rPr>
              <w:t>CBE dapat menjadi </w:t>
            </w:r>
            <w:r w:rsidRPr="00F6302E">
              <w:rPr>
                <w:rStyle w:val="Strong"/>
                <w:color w:val="000000" w:themeColor="text1"/>
                <w:sz w:val="24"/>
                <w:szCs w:val="24"/>
                <w:shd w:val="clear" w:color="auto" w:fill="FFFFFF"/>
              </w:rPr>
              <w:t>metode deteksi dini kanker payudara</w:t>
            </w:r>
            <w:r w:rsidRPr="00F6302E">
              <w:rPr>
                <w:color w:val="000000" w:themeColor="text1"/>
                <w:sz w:val="24"/>
                <w:szCs w:val="24"/>
                <w:shd w:val="clear" w:color="auto" w:fill="FFFFFF"/>
              </w:rPr>
              <w:t> yang efektif pada wanita yang tidak melakukan mammografi secara teratur. Secara spesifik, CBE memberikan kesempatan kepada tenaga kesehatan untuk melakukan deteksi kanker payudara serta memberikan penyuluhan pada wanita tentang kanker payudara, baik gejala klinis, faktor resiko</w:t>
            </w:r>
          </w:p>
        </w:tc>
      </w:tr>
      <w:tr w:rsidR="00F6302E" w:rsidRPr="00F6302E" w:rsidTr="008F5470">
        <w:trPr>
          <w:trHeight w:val="1657"/>
        </w:trPr>
        <w:tc>
          <w:tcPr>
            <w:tcW w:w="737" w:type="dxa"/>
          </w:tcPr>
          <w:p w:rsidR="00F6302E" w:rsidRPr="00F6302E" w:rsidRDefault="00F6302E" w:rsidP="008F5470">
            <w:pPr>
              <w:pStyle w:val="TableParagraph"/>
              <w:tabs>
                <w:tab w:val="left" w:pos="90"/>
              </w:tabs>
              <w:spacing w:before="1"/>
              <w:ind w:left="7"/>
              <w:jc w:val="center"/>
              <w:rPr>
                <w:color w:val="000000" w:themeColor="text1"/>
                <w:sz w:val="24"/>
                <w:szCs w:val="24"/>
              </w:rPr>
            </w:pPr>
            <w:r w:rsidRPr="00F6302E">
              <w:rPr>
                <w:color w:val="000000" w:themeColor="text1"/>
                <w:sz w:val="24"/>
                <w:szCs w:val="24"/>
              </w:rPr>
              <w:lastRenderedPageBreak/>
              <w:t>4</w:t>
            </w:r>
          </w:p>
        </w:tc>
        <w:tc>
          <w:tcPr>
            <w:tcW w:w="3565" w:type="dxa"/>
          </w:tcPr>
          <w:p w:rsidR="00F6302E" w:rsidRPr="00F6302E" w:rsidRDefault="00F6302E" w:rsidP="008F5470">
            <w:pPr>
              <w:pStyle w:val="TableParagraph"/>
              <w:tabs>
                <w:tab w:val="left" w:pos="90"/>
              </w:tabs>
              <w:spacing w:before="11"/>
              <w:ind w:left="107" w:right="695"/>
              <w:rPr>
                <w:color w:val="000000" w:themeColor="text1"/>
                <w:sz w:val="24"/>
                <w:szCs w:val="24"/>
              </w:rPr>
            </w:pPr>
            <w:r w:rsidRPr="00F6302E">
              <w:rPr>
                <w:color w:val="000000" w:themeColor="text1"/>
                <w:spacing w:val="14"/>
                <w:sz w:val="24"/>
                <w:szCs w:val="24"/>
              </w:rPr>
              <w:t>Kapan</w:t>
            </w:r>
            <w:r w:rsidRPr="00F6302E">
              <w:rPr>
                <w:color w:val="000000" w:themeColor="text1"/>
                <w:spacing w:val="38"/>
                <w:sz w:val="24"/>
                <w:szCs w:val="24"/>
              </w:rPr>
              <w:t xml:space="preserve"> </w:t>
            </w:r>
            <w:r w:rsidRPr="00F6302E">
              <w:rPr>
                <w:color w:val="000000" w:themeColor="text1"/>
                <w:spacing w:val="13"/>
                <w:sz w:val="24"/>
                <w:szCs w:val="24"/>
              </w:rPr>
              <w:t>waktu</w:t>
            </w:r>
            <w:r w:rsidRPr="00F6302E">
              <w:rPr>
                <w:color w:val="000000" w:themeColor="text1"/>
                <w:spacing w:val="39"/>
                <w:sz w:val="24"/>
                <w:szCs w:val="24"/>
              </w:rPr>
              <w:t xml:space="preserve"> </w:t>
            </w:r>
            <w:r w:rsidRPr="00F6302E">
              <w:rPr>
                <w:color w:val="000000" w:themeColor="text1"/>
                <w:spacing w:val="15"/>
                <w:sz w:val="24"/>
                <w:szCs w:val="24"/>
              </w:rPr>
              <w:t>melakukan</w:t>
            </w:r>
            <w:r w:rsidRPr="00F6302E">
              <w:rPr>
                <w:color w:val="000000" w:themeColor="text1"/>
                <w:spacing w:val="-57"/>
                <w:sz w:val="24"/>
                <w:szCs w:val="24"/>
              </w:rPr>
              <w:t xml:space="preserve"> </w:t>
            </w:r>
            <w:r w:rsidRPr="00F6302E">
              <w:rPr>
                <w:color w:val="000000" w:themeColor="text1"/>
                <w:spacing w:val="14"/>
                <w:sz w:val="24"/>
                <w:szCs w:val="24"/>
              </w:rPr>
              <w:t>SADARI</w:t>
            </w:r>
          </w:p>
        </w:tc>
        <w:tc>
          <w:tcPr>
            <w:tcW w:w="4376" w:type="dxa"/>
          </w:tcPr>
          <w:p w:rsidR="00F6302E" w:rsidRPr="00F6302E" w:rsidRDefault="00F6302E" w:rsidP="008F5470">
            <w:pPr>
              <w:pStyle w:val="TableParagraph"/>
              <w:tabs>
                <w:tab w:val="left" w:pos="90"/>
              </w:tabs>
              <w:rPr>
                <w:color w:val="000000" w:themeColor="text1"/>
                <w:sz w:val="24"/>
                <w:szCs w:val="24"/>
              </w:rPr>
            </w:pPr>
            <w:r w:rsidRPr="00F6302E">
              <w:rPr>
                <w:color w:val="000000" w:themeColor="text1"/>
                <w:sz w:val="24"/>
                <w:szCs w:val="24"/>
                <w:shd w:val="clear" w:color="auto" w:fill="FFFFFF"/>
              </w:rPr>
              <w:t>beberapa hari atau seminggu setelah menstruasi. Pada rentang waktu ini, kondisi payudara Anda masih dalam kondisi normal.</w:t>
            </w:r>
          </w:p>
        </w:tc>
      </w:tr>
      <w:tr w:rsidR="00F6302E" w:rsidRPr="00F6302E" w:rsidTr="008F5470">
        <w:trPr>
          <w:trHeight w:val="1932"/>
        </w:trPr>
        <w:tc>
          <w:tcPr>
            <w:tcW w:w="737" w:type="dxa"/>
          </w:tcPr>
          <w:p w:rsidR="00F6302E" w:rsidRPr="00F6302E" w:rsidRDefault="00F6302E" w:rsidP="008F5470">
            <w:pPr>
              <w:pStyle w:val="TableParagraph"/>
              <w:tabs>
                <w:tab w:val="left" w:pos="90"/>
              </w:tabs>
              <w:spacing w:line="275" w:lineRule="exact"/>
              <w:ind w:left="7"/>
              <w:jc w:val="center"/>
              <w:rPr>
                <w:color w:val="000000" w:themeColor="text1"/>
                <w:sz w:val="24"/>
                <w:szCs w:val="24"/>
              </w:rPr>
            </w:pPr>
            <w:r w:rsidRPr="00F6302E">
              <w:rPr>
                <w:color w:val="000000" w:themeColor="text1"/>
                <w:sz w:val="24"/>
                <w:szCs w:val="24"/>
              </w:rPr>
              <w:t>5</w:t>
            </w:r>
          </w:p>
        </w:tc>
        <w:tc>
          <w:tcPr>
            <w:tcW w:w="3565" w:type="dxa"/>
          </w:tcPr>
          <w:p w:rsidR="00F6302E" w:rsidRPr="00F6302E" w:rsidRDefault="00F6302E" w:rsidP="008F5470">
            <w:pPr>
              <w:pStyle w:val="TableParagraph"/>
              <w:tabs>
                <w:tab w:val="left" w:pos="90"/>
              </w:tabs>
              <w:spacing w:line="249" w:lineRule="exact"/>
              <w:ind w:left="107"/>
              <w:rPr>
                <w:color w:val="000000" w:themeColor="text1"/>
                <w:sz w:val="24"/>
                <w:szCs w:val="24"/>
              </w:rPr>
            </w:pPr>
            <w:r w:rsidRPr="00F6302E">
              <w:rPr>
                <w:color w:val="000000" w:themeColor="text1"/>
                <w:sz w:val="24"/>
                <w:szCs w:val="24"/>
              </w:rPr>
              <w:t xml:space="preserve">Perbedaaan </w:t>
            </w:r>
            <w:r w:rsidRPr="00F6302E">
              <w:rPr>
                <w:color w:val="000000" w:themeColor="text1"/>
                <w:spacing w:val="15"/>
                <w:sz w:val="24"/>
                <w:szCs w:val="24"/>
              </w:rPr>
              <w:t>SADARI</w:t>
            </w:r>
            <w:r w:rsidRPr="00F6302E">
              <w:rPr>
                <w:color w:val="000000" w:themeColor="text1"/>
                <w:spacing w:val="33"/>
                <w:sz w:val="24"/>
                <w:szCs w:val="24"/>
              </w:rPr>
              <w:t xml:space="preserve"> </w:t>
            </w:r>
            <w:r w:rsidRPr="00F6302E">
              <w:rPr>
                <w:color w:val="000000" w:themeColor="text1"/>
                <w:spacing w:val="11"/>
                <w:sz w:val="24"/>
                <w:szCs w:val="24"/>
              </w:rPr>
              <w:t>dan</w:t>
            </w:r>
            <w:r w:rsidRPr="00F6302E">
              <w:rPr>
                <w:color w:val="000000" w:themeColor="text1"/>
                <w:spacing w:val="34"/>
                <w:sz w:val="24"/>
                <w:szCs w:val="24"/>
              </w:rPr>
              <w:t xml:space="preserve"> </w:t>
            </w:r>
            <w:r w:rsidRPr="00F6302E">
              <w:rPr>
                <w:color w:val="000000" w:themeColor="text1"/>
                <w:spacing w:val="12"/>
                <w:sz w:val="24"/>
                <w:szCs w:val="24"/>
              </w:rPr>
              <w:t>CBE</w:t>
            </w:r>
          </w:p>
        </w:tc>
        <w:tc>
          <w:tcPr>
            <w:tcW w:w="4376" w:type="dxa"/>
          </w:tcPr>
          <w:p w:rsidR="00F6302E" w:rsidRPr="00F6302E" w:rsidRDefault="00F6302E" w:rsidP="008F5470">
            <w:pPr>
              <w:pStyle w:val="TableParagraph"/>
              <w:tabs>
                <w:tab w:val="left" w:pos="90"/>
              </w:tabs>
              <w:rPr>
                <w:color w:val="000000" w:themeColor="text1"/>
                <w:sz w:val="24"/>
                <w:szCs w:val="24"/>
              </w:rPr>
            </w:pPr>
            <w:r w:rsidRPr="00F6302E">
              <w:rPr>
                <w:color w:val="000000" w:themeColor="text1"/>
                <w:sz w:val="24"/>
                <w:szCs w:val="24"/>
              </w:rPr>
              <w:t>Menurut saya, meskipun SADARI dan CBE mempunyai manfaat, dan tujuan yang sama namu, SADARI dan CBE mempunyai salah satu perbedaan yaitu pemeriksaan SADARI adalah pemeriksaan yang dapat dilakukan oleh diri sendiri bukan hanya tenaga kesehatan sedangkan pemeriksaan CBE adalah pemeriksaan yang hanya dapat dilakukan oleh tenaga kesehatan.</w:t>
            </w:r>
          </w:p>
        </w:tc>
      </w:tr>
    </w:tbl>
    <w:p w:rsidR="0030476E" w:rsidRPr="00F6302E" w:rsidRDefault="0030476E">
      <w:pPr>
        <w:rPr>
          <w:sz w:val="24"/>
          <w:szCs w:val="24"/>
        </w:rPr>
      </w:pPr>
    </w:p>
    <w:sectPr w:rsidR="0030476E" w:rsidRPr="00F63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26844"/>
    <w:multiLevelType w:val="hybridMultilevel"/>
    <w:tmpl w:val="6AF4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2E"/>
    <w:rsid w:val="0030476E"/>
    <w:rsid w:val="00F6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302E"/>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6302E"/>
    <w:rPr>
      <w:sz w:val="24"/>
      <w:szCs w:val="24"/>
    </w:rPr>
  </w:style>
  <w:style w:type="character" w:customStyle="1" w:styleId="BodyTextChar">
    <w:name w:val="Body Text Char"/>
    <w:basedOn w:val="DefaultParagraphFont"/>
    <w:link w:val="BodyText"/>
    <w:uiPriority w:val="1"/>
    <w:rsid w:val="00F6302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F6302E"/>
  </w:style>
  <w:style w:type="character" w:styleId="Strong">
    <w:name w:val="Strong"/>
    <w:basedOn w:val="DefaultParagraphFont"/>
    <w:uiPriority w:val="22"/>
    <w:qFormat/>
    <w:rsid w:val="00F630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302E"/>
    <w:pPr>
      <w:widowControl w:val="0"/>
      <w:autoSpaceDE w:val="0"/>
      <w:autoSpaceDN w:val="0"/>
      <w:spacing w:after="0" w:line="240" w:lineRule="auto"/>
    </w:pPr>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6302E"/>
    <w:rPr>
      <w:sz w:val="24"/>
      <w:szCs w:val="24"/>
    </w:rPr>
  </w:style>
  <w:style w:type="character" w:customStyle="1" w:styleId="BodyTextChar">
    <w:name w:val="Body Text Char"/>
    <w:basedOn w:val="DefaultParagraphFont"/>
    <w:link w:val="BodyText"/>
    <w:uiPriority w:val="1"/>
    <w:rsid w:val="00F6302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F6302E"/>
  </w:style>
  <w:style w:type="character" w:styleId="Strong">
    <w:name w:val="Strong"/>
    <w:basedOn w:val="DefaultParagraphFont"/>
    <w:uiPriority w:val="22"/>
    <w:qFormat/>
    <w:rsid w:val="00F630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2022-03-31T10:49:00Z</dcterms:created>
  <dcterms:modified xsi:type="dcterms:W3CDTF">2022-03-31T10:52:00Z</dcterms:modified>
</cp:coreProperties>
</file>