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F5" w:rsidRPr="009375E0" w:rsidRDefault="004B658D" w:rsidP="004B658D">
      <w:pPr>
        <w:jc w:val="center"/>
        <w:rPr>
          <w:rFonts w:ascii="Times New Roman" w:hAnsi="Times New Roman" w:cs="Times New Roman"/>
          <w:b/>
          <w:sz w:val="24"/>
          <w:szCs w:val="24"/>
        </w:rPr>
      </w:pPr>
      <w:r w:rsidRPr="009375E0">
        <w:rPr>
          <w:rFonts w:ascii="Times New Roman" w:hAnsi="Times New Roman" w:cs="Times New Roman"/>
          <w:b/>
          <w:sz w:val="24"/>
          <w:szCs w:val="24"/>
        </w:rPr>
        <w:t xml:space="preserve">TUTORIAL SKENARIO 1 </w:t>
      </w:r>
    </w:p>
    <w:p w:rsidR="004B658D" w:rsidRPr="00937948" w:rsidRDefault="004B658D" w:rsidP="00A11C18">
      <w:pPr>
        <w:rPr>
          <w:rFonts w:ascii="Times New Roman" w:hAnsi="Times New Roman" w:cs="Times New Roman"/>
          <w:sz w:val="24"/>
          <w:szCs w:val="24"/>
        </w:rPr>
      </w:pPr>
      <w:r w:rsidRPr="00937948">
        <w:rPr>
          <w:rFonts w:ascii="Times New Roman" w:hAnsi="Times New Roman" w:cs="Times New Roman"/>
          <w:sz w:val="24"/>
          <w:szCs w:val="24"/>
        </w:rPr>
        <w:t>Hari, Tanggal</w:t>
      </w:r>
      <w:r w:rsidRPr="00937948">
        <w:rPr>
          <w:rFonts w:ascii="Times New Roman" w:hAnsi="Times New Roman" w:cs="Times New Roman"/>
          <w:sz w:val="24"/>
          <w:szCs w:val="24"/>
        </w:rPr>
        <w:tab/>
      </w:r>
      <w:r w:rsidRPr="00937948">
        <w:rPr>
          <w:rFonts w:ascii="Times New Roman" w:hAnsi="Times New Roman" w:cs="Times New Roman"/>
          <w:sz w:val="24"/>
          <w:szCs w:val="24"/>
        </w:rPr>
        <w:tab/>
        <w:t xml:space="preserve">: Rabu, 23 Maret 2022 </w:t>
      </w:r>
    </w:p>
    <w:p w:rsidR="004B658D" w:rsidRPr="00937948" w:rsidRDefault="004B658D" w:rsidP="00A11C18">
      <w:pPr>
        <w:rPr>
          <w:rFonts w:ascii="Times New Roman" w:hAnsi="Times New Roman" w:cs="Times New Roman"/>
          <w:sz w:val="24"/>
          <w:szCs w:val="24"/>
        </w:rPr>
      </w:pPr>
      <w:r w:rsidRPr="00937948">
        <w:rPr>
          <w:rFonts w:ascii="Times New Roman" w:hAnsi="Times New Roman" w:cs="Times New Roman"/>
          <w:sz w:val="24"/>
          <w:szCs w:val="24"/>
        </w:rPr>
        <w:t>Dosen pengampu</w:t>
      </w:r>
      <w:r w:rsidRPr="00937948">
        <w:rPr>
          <w:rFonts w:ascii="Times New Roman" w:hAnsi="Times New Roman" w:cs="Times New Roman"/>
          <w:sz w:val="24"/>
          <w:szCs w:val="24"/>
        </w:rPr>
        <w:tab/>
        <w:t xml:space="preserve">: Suyani, S.ST., M.Keb </w:t>
      </w:r>
    </w:p>
    <w:p w:rsidR="004B658D" w:rsidRPr="00937948" w:rsidRDefault="004B658D" w:rsidP="00A11C18">
      <w:pPr>
        <w:rPr>
          <w:rFonts w:ascii="Times New Roman" w:hAnsi="Times New Roman" w:cs="Times New Roman"/>
          <w:sz w:val="24"/>
          <w:szCs w:val="24"/>
        </w:rPr>
      </w:pPr>
      <w:r w:rsidRPr="00937948">
        <w:rPr>
          <w:rFonts w:ascii="Times New Roman" w:hAnsi="Times New Roman" w:cs="Times New Roman"/>
          <w:sz w:val="24"/>
          <w:szCs w:val="24"/>
        </w:rPr>
        <w:t xml:space="preserve">Ketua Tutorial </w:t>
      </w:r>
      <w:r w:rsidRPr="00937948">
        <w:rPr>
          <w:rFonts w:ascii="Times New Roman" w:hAnsi="Times New Roman" w:cs="Times New Roman"/>
          <w:sz w:val="24"/>
          <w:szCs w:val="24"/>
        </w:rPr>
        <w:tab/>
        <w:t>:  Nelva Regita Putri (2010101010)</w:t>
      </w:r>
    </w:p>
    <w:p w:rsidR="00A11C18" w:rsidRDefault="004B658D" w:rsidP="00A11C18">
      <w:pPr>
        <w:rPr>
          <w:rFonts w:ascii="Times New Roman" w:hAnsi="Times New Roman" w:cs="Times New Roman"/>
          <w:sz w:val="24"/>
          <w:szCs w:val="24"/>
        </w:rPr>
      </w:pPr>
      <w:r w:rsidRPr="00937948">
        <w:rPr>
          <w:rFonts w:ascii="Times New Roman" w:hAnsi="Times New Roman" w:cs="Times New Roman"/>
          <w:sz w:val="24"/>
          <w:szCs w:val="24"/>
        </w:rPr>
        <w:t xml:space="preserve">Sekretaris </w:t>
      </w:r>
      <w:r w:rsidRPr="00937948">
        <w:rPr>
          <w:rFonts w:ascii="Times New Roman" w:hAnsi="Times New Roman" w:cs="Times New Roman"/>
          <w:sz w:val="24"/>
          <w:szCs w:val="24"/>
        </w:rPr>
        <w:tab/>
      </w:r>
      <w:r w:rsidRPr="00937948">
        <w:rPr>
          <w:rFonts w:ascii="Times New Roman" w:hAnsi="Times New Roman" w:cs="Times New Roman"/>
          <w:sz w:val="24"/>
          <w:szCs w:val="24"/>
        </w:rPr>
        <w:tab/>
        <w:t>: Intan Nur Aulia dewi (2010101011)</w:t>
      </w:r>
    </w:p>
    <w:p w:rsidR="00A11C18" w:rsidRPr="00937948" w:rsidRDefault="00A11C18" w:rsidP="00A11C18">
      <w:pPr>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A1</w:t>
      </w:r>
    </w:p>
    <w:p w:rsidR="004B658D" w:rsidRPr="009375E0" w:rsidRDefault="004B658D" w:rsidP="004B658D">
      <w:pPr>
        <w:jc w:val="center"/>
        <w:rPr>
          <w:rFonts w:ascii="Times New Roman" w:hAnsi="Times New Roman" w:cs="Times New Roman"/>
          <w:b/>
          <w:sz w:val="24"/>
          <w:szCs w:val="24"/>
        </w:rPr>
      </w:pPr>
      <w:r w:rsidRPr="009375E0">
        <w:rPr>
          <w:rFonts w:ascii="Times New Roman" w:hAnsi="Times New Roman" w:cs="Times New Roman"/>
          <w:b/>
          <w:sz w:val="24"/>
          <w:szCs w:val="24"/>
        </w:rPr>
        <w:t xml:space="preserve">SKENARIO </w:t>
      </w:r>
    </w:p>
    <w:p w:rsidR="004B658D" w:rsidRPr="00937948" w:rsidRDefault="004B658D" w:rsidP="004B658D">
      <w:pPr>
        <w:ind w:right="-46"/>
        <w:jc w:val="both"/>
        <w:rPr>
          <w:rFonts w:ascii="Times New Roman" w:hAnsi="Times New Roman" w:cs="Times New Roman"/>
          <w:sz w:val="24"/>
          <w:szCs w:val="24"/>
        </w:rPr>
      </w:pPr>
      <w:r w:rsidRPr="00937948">
        <w:rPr>
          <w:rFonts w:ascii="Times New Roman" w:hAnsi="Times New Roman" w:cs="Times New Roman"/>
          <w:sz w:val="24"/>
          <w:szCs w:val="24"/>
        </w:rPr>
        <w:t>Seorang</w:t>
      </w:r>
      <w:r w:rsidRPr="00937948">
        <w:rPr>
          <w:rFonts w:ascii="Times New Roman" w:hAnsi="Times New Roman" w:cs="Times New Roman"/>
          <w:spacing w:val="-12"/>
          <w:sz w:val="24"/>
          <w:szCs w:val="24"/>
        </w:rPr>
        <w:t xml:space="preserve"> </w:t>
      </w:r>
      <w:r w:rsidRPr="00937948">
        <w:rPr>
          <w:rFonts w:ascii="Times New Roman" w:hAnsi="Times New Roman" w:cs="Times New Roman"/>
          <w:sz w:val="24"/>
          <w:szCs w:val="24"/>
        </w:rPr>
        <w:t>ibu</w:t>
      </w:r>
      <w:r w:rsidRPr="00937948">
        <w:rPr>
          <w:rFonts w:ascii="Times New Roman" w:hAnsi="Times New Roman" w:cs="Times New Roman"/>
          <w:spacing w:val="-12"/>
          <w:sz w:val="24"/>
          <w:szCs w:val="24"/>
        </w:rPr>
        <w:t xml:space="preserve"> </w:t>
      </w:r>
      <w:r w:rsidRPr="00937948">
        <w:rPr>
          <w:rFonts w:ascii="Times New Roman" w:hAnsi="Times New Roman" w:cs="Times New Roman"/>
          <w:sz w:val="24"/>
          <w:szCs w:val="24"/>
        </w:rPr>
        <w:t>hamil</w:t>
      </w:r>
      <w:r w:rsidRPr="00937948">
        <w:rPr>
          <w:rFonts w:ascii="Times New Roman" w:hAnsi="Times New Roman" w:cs="Times New Roman"/>
          <w:spacing w:val="-14"/>
          <w:sz w:val="24"/>
          <w:szCs w:val="24"/>
        </w:rPr>
        <w:t xml:space="preserve"> </w:t>
      </w:r>
      <w:r w:rsidRPr="00937948">
        <w:rPr>
          <w:rFonts w:ascii="Times New Roman" w:hAnsi="Times New Roman" w:cs="Times New Roman"/>
          <w:sz w:val="24"/>
          <w:szCs w:val="24"/>
        </w:rPr>
        <w:t>berusia</w:t>
      </w:r>
      <w:r w:rsidRPr="00937948">
        <w:rPr>
          <w:rFonts w:ascii="Times New Roman" w:hAnsi="Times New Roman" w:cs="Times New Roman"/>
          <w:spacing w:val="-11"/>
          <w:sz w:val="24"/>
          <w:szCs w:val="24"/>
        </w:rPr>
        <w:t xml:space="preserve"> </w:t>
      </w:r>
      <w:r w:rsidRPr="00937948">
        <w:rPr>
          <w:rFonts w:ascii="Times New Roman" w:hAnsi="Times New Roman" w:cs="Times New Roman"/>
          <w:sz w:val="24"/>
          <w:szCs w:val="24"/>
        </w:rPr>
        <w:t>32</w:t>
      </w:r>
      <w:r w:rsidRPr="00937948">
        <w:rPr>
          <w:rFonts w:ascii="Times New Roman" w:hAnsi="Times New Roman" w:cs="Times New Roman"/>
          <w:spacing w:val="-12"/>
          <w:sz w:val="24"/>
          <w:szCs w:val="24"/>
        </w:rPr>
        <w:t xml:space="preserve"> </w:t>
      </w:r>
      <w:r w:rsidRPr="00937948">
        <w:rPr>
          <w:rFonts w:ascii="Times New Roman" w:hAnsi="Times New Roman" w:cs="Times New Roman"/>
          <w:sz w:val="24"/>
          <w:szCs w:val="24"/>
        </w:rPr>
        <w:t>tahun</w:t>
      </w:r>
      <w:r w:rsidRPr="00937948">
        <w:rPr>
          <w:rFonts w:ascii="Times New Roman" w:hAnsi="Times New Roman" w:cs="Times New Roman"/>
          <w:spacing w:val="-11"/>
          <w:sz w:val="24"/>
          <w:szCs w:val="24"/>
        </w:rPr>
        <w:t xml:space="preserve"> </w:t>
      </w:r>
      <w:r w:rsidRPr="00937948">
        <w:rPr>
          <w:rFonts w:ascii="Times New Roman" w:hAnsi="Times New Roman" w:cs="Times New Roman"/>
          <w:sz w:val="24"/>
          <w:szCs w:val="24"/>
        </w:rPr>
        <w:t>G2P1A0AH1</w:t>
      </w:r>
      <w:r w:rsidRPr="00937948">
        <w:rPr>
          <w:rFonts w:ascii="Times New Roman" w:hAnsi="Times New Roman" w:cs="Times New Roman"/>
          <w:spacing w:val="-12"/>
          <w:sz w:val="24"/>
          <w:szCs w:val="24"/>
        </w:rPr>
        <w:t xml:space="preserve"> </w:t>
      </w:r>
      <w:r w:rsidRPr="00937948">
        <w:rPr>
          <w:rFonts w:ascii="Times New Roman" w:hAnsi="Times New Roman" w:cs="Times New Roman"/>
          <w:sz w:val="24"/>
          <w:szCs w:val="24"/>
        </w:rPr>
        <w:t>usia</w:t>
      </w:r>
      <w:r w:rsidRPr="00937948">
        <w:rPr>
          <w:rFonts w:ascii="Times New Roman" w:hAnsi="Times New Roman" w:cs="Times New Roman"/>
          <w:spacing w:val="-11"/>
          <w:sz w:val="24"/>
          <w:szCs w:val="24"/>
        </w:rPr>
        <w:t xml:space="preserve"> </w:t>
      </w:r>
      <w:r w:rsidRPr="00937948">
        <w:rPr>
          <w:rFonts w:ascii="Times New Roman" w:hAnsi="Times New Roman" w:cs="Times New Roman"/>
          <w:sz w:val="24"/>
          <w:szCs w:val="24"/>
        </w:rPr>
        <w:t>kehamilan</w:t>
      </w:r>
      <w:r w:rsidRPr="00937948">
        <w:rPr>
          <w:rFonts w:ascii="Times New Roman" w:hAnsi="Times New Roman" w:cs="Times New Roman"/>
          <w:spacing w:val="-16"/>
          <w:sz w:val="24"/>
          <w:szCs w:val="24"/>
        </w:rPr>
        <w:t xml:space="preserve"> </w:t>
      </w:r>
      <w:r w:rsidRPr="00937948">
        <w:rPr>
          <w:rFonts w:ascii="Times New Roman" w:hAnsi="Times New Roman" w:cs="Times New Roman"/>
          <w:sz w:val="24"/>
          <w:szCs w:val="24"/>
        </w:rPr>
        <w:t>34</w:t>
      </w:r>
      <w:r w:rsidRPr="00937948">
        <w:rPr>
          <w:rFonts w:ascii="Times New Roman" w:hAnsi="Times New Roman" w:cs="Times New Roman"/>
          <w:spacing w:val="-11"/>
          <w:sz w:val="24"/>
          <w:szCs w:val="24"/>
        </w:rPr>
        <w:t xml:space="preserve"> </w:t>
      </w:r>
      <w:r w:rsidRPr="00937948">
        <w:rPr>
          <w:rFonts w:ascii="Times New Roman" w:hAnsi="Times New Roman" w:cs="Times New Roman"/>
          <w:sz w:val="24"/>
          <w:szCs w:val="24"/>
        </w:rPr>
        <w:t>minggu</w:t>
      </w:r>
      <w:r w:rsidRPr="00937948">
        <w:rPr>
          <w:rFonts w:ascii="Times New Roman" w:hAnsi="Times New Roman" w:cs="Times New Roman"/>
          <w:spacing w:val="-12"/>
          <w:sz w:val="24"/>
          <w:szCs w:val="24"/>
        </w:rPr>
        <w:t xml:space="preserve"> </w:t>
      </w:r>
      <w:r w:rsidRPr="00937948">
        <w:rPr>
          <w:rFonts w:ascii="Times New Roman" w:hAnsi="Times New Roman" w:cs="Times New Roman"/>
          <w:sz w:val="24"/>
          <w:szCs w:val="24"/>
        </w:rPr>
        <w:t>datang periksa ke PMB dengan keluhan demam sejak tiga hari yang lalu, kepala pusing, nyeri dan terasa panas saat BAK. Hasil pemeriksaan VS: TD 140/90 mmhg, N: 90x/mnt, Sh : 38,5°C, RR: 20x/mnt, palpasi didapatkan hasil letak melintang, kepala dibagian kanan ibu. Hasil pemeriksaan kadar Hb 9mg/Dl, protein urine positif</w:t>
      </w:r>
      <w:r w:rsidRPr="00937948">
        <w:rPr>
          <w:rFonts w:ascii="Times New Roman" w:hAnsi="Times New Roman" w:cs="Times New Roman"/>
          <w:spacing w:val="-4"/>
          <w:sz w:val="24"/>
          <w:szCs w:val="24"/>
        </w:rPr>
        <w:t xml:space="preserve"> </w:t>
      </w:r>
      <w:r w:rsidRPr="00937948">
        <w:rPr>
          <w:rFonts w:ascii="Times New Roman" w:hAnsi="Times New Roman" w:cs="Times New Roman"/>
          <w:sz w:val="24"/>
          <w:szCs w:val="24"/>
        </w:rPr>
        <w:t xml:space="preserve">1(+). </w:t>
      </w:r>
    </w:p>
    <w:p w:rsidR="004B658D" w:rsidRPr="009375E0" w:rsidRDefault="004B658D" w:rsidP="004B658D">
      <w:pPr>
        <w:ind w:right="-46"/>
        <w:jc w:val="both"/>
        <w:rPr>
          <w:rFonts w:ascii="Times New Roman" w:hAnsi="Times New Roman" w:cs="Times New Roman"/>
          <w:b/>
          <w:i/>
          <w:sz w:val="24"/>
          <w:szCs w:val="24"/>
        </w:rPr>
      </w:pPr>
      <w:r w:rsidRPr="009375E0">
        <w:rPr>
          <w:rFonts w:ascii="Times New Roman" w:hAnsi="Times New Roman" w:cs="Times New Roman"/>
          <w:b/>
          <w:sz w:val="24"/>
          <w:szCs w:val="24"/>
          <w:highlight w:val="yellow"/>
        </w:rPr>
        <w:t xml:space="preserve">STEP 1 : </w:t>
      </w:r>
      <w:r w:rsidRPr="009375E0">
        <w:rPr>
          <w:rFonts w:ascii="Times New Roman" w:hAnsi="Times New Roman" w:cs="Times New Roman"/>
          <w:b/>
          <w:i/>
          <w:sz w:val="24"/>
          <w:szCs w:val="24"/>
          <w:highlight w:val="yellow"/>
        </w:rPr>
        <w:t>Clarifying Unfamilliar Tems</w:t>
      </w:r>
      <w:r w:rsidRPr="009375E0">
        <w:rPr>
          <w:rFonts w:ascii="Times New Roman" w:hAnsi="Times New Roman" w:cs="Times New Roman"/>
          <w:b/>
          <w:i/>
          <w:sz w:val="24"/>
          <w:szCs w:val="24"/>
        </w:rPr>
        <w:t xml:space="preserve"> </w:t>
      </w:r>
    </w:p>
    <w:p w:rsidR="004B658D" w:rsidRPr="00937948" w:rsidRDefault="004B658D" w:rsidP="004B658D">
      <w:pPr>
        <w:ind w:right="-46"/>
        <w:jc w:val="both"/>
        <w:rPr>
          <w:rFonts w:ascii="Times New Roman" w:hAnsi="Times New Roman" w:cs="Times New Roman"/>
          <w:sz w:val="24"/>
          <w:szCs w:val="24"/>
        </w:rPr>
      </w:pPr>
      <w:r w:rsidRPr="00937948">
        <w:rPr>
          <w:rFonts w:ascii="Times New Roman" w:hAnsi="Times New Roman" w:cs="Times New Roman"/>
          <w:sz w:val="24"/>
          <w:szCs w:val="24"/>
        </w:rPr>
        <w:t xml:space="preserve">Tidak ada kata yang sulit </w:t>
      </w:r>
    </w:p>
    <w:p w:rsidR="004B658D" w:rsidRPr="009375E0" w:rsidRDefault="00215F6D" w:rsidP="004B658D">
      <w:pPr>
        <w:ind w:right="-46"/>
        <w:jc w:val="both"/>
        <w:rPr>
          <w:rFonts w:ascii="Times New Roman" w:hAnsi="Times New Roman" w:cs="Times New Roman"/>
          <w:b/>
          <w:i/>
          <w:sz w:val="24"/>
          <w:szCs w:val="24"/>
        </w:rPr>
      </w:pPr>
      <w:r w:rsidRPr="009375E0">
        <w:rPr>
          <w:rFonts w:ascii="Times New Roman" w:hAnsi="Times New Roman" w:cs="Times New Roman"/>
          <w:b/>
          <w:sz w:val="24"/>
          <w:szCs w:val="24"/>
          <w:highlight w:val="yellow"/>
        </w:rPr>
        <w:t xml:space="preserve">STEP 2 : </w:t>
      </w:r>
      <w:r w:rsidRPr="009375E0">
        <w:rPr>
          <w:rFonts w:ascii="Times New Roman" w:hAnsi="Times New Roman" w:cs="Times New Roman"/>
          <w:b/>
          <w:i/>
          <w:sz w:val="24"/>
          <w:szCs w:val="24"/>
          <w:highlight w:val="yellow"/>
        </w:rPr>
        <w:t>Problem Definition</w:t>
      </w:r>
    </w:p>
    <w:p w:rsidR="00215F6D" w:rsidRPr="00937948" w:rsidRDefault="00215F6D" w:rsidP="009375E0">
      <w:pPr>
        <w:pStyle w:val="ListParagraph"/>
        <w:numPr>
          <w:ilvl w:val="0"/>
          <w:numId w:val="1"/>
        </w:numPr>
        <w:spacing w:line="360" w:lineRule="auto"/>
        <w:ind w:right="95"/>
        <w:jc w:val="both"/>
        <w:rPr>
          <w:rFonts w:ascii="Times New Roman" w:hAnsi="Times New Roman" w:cs="Times New Roman"/>
          <w:sz w:val="24"/>
          <w:szCs w:val="24"/>
        </w:rPr>
      </w:pPr>
      <w:r w:rsidRPr="00937948">
        <w:rPr>
          <w:rFonts w:ascii="Times New Roman" w:hAnsi="Times New Roman" w:cs="Times New Roman"/>
          <w:sz w:val="24"/>
          <w:szCs w:val="24"/>
        </w:rPr>
        <w:t>Penyebab urine protein positif (Mila Dewi 2010101005)</w:t>
      </w:r>
    </w:p>
    <w:p w:rsidR="00215F6D" w:rsidRPr="00937948" w:rsidRDefault="00215F6D" w:rsidP="009375E0">
      <w:pPr>
        <w:pStyle w:val="ListParagraph"/>
        <w:numPr>
          <w:ilvl w:val="0"/>
          <w:numId w:val="1"/>
        </w:numPr>
        <w:spacing w:line="360" w:lineRule="auto"/>
        <w:ind w:right="95"/>
        <w:jc w:val="both"/>
        <w:rPr>
          <w:rFonts w:ascii="Times New Roman" w:hAnsi="Times New Roman" w:cs="Times New Roman"/>
          <w:sz w:val="24"/>
          <w:szCs w:val="24"/>
        </w:rPr>
      </w:pPr>
      <w:r w:rsidRPr="00937948">
        <w:rPr>
          <w:rFonts w:ascii="Times New Roman" w:hAnsi="Times New Roman" w:cs="Times New Roman"/>
          <w:sz w:val="24"/>
          <w:szCs w:val="24"/>
        </w:rPr>
        <w:t xml:space="preserve">Penyebab bayi Letak melintang (Mila dewi 2010101005) </w:t>
      </w:r>
    </w:p>
    <w:p w:rsidR="00215F6D" w:rsidRPr="00937948" w:rsidRDefault="00215F6D" w:rsidP="009375E0">
      <w:pPr>
        <w:pStyle w:val="ListParagraph"/>
        <w:numPr>
          <w:ilvl w:val="0"/>
          <w:numId w:val="1"/>
        </w:numPr>
        <w:spacing w:line="360" w:lineRule="auto"/>
        <w:ind w:right="95"/>
        <w:jc w:val="both"/>
        <w:rPr>
          <w:rFonts w:ascii="Times New Roman" w:hAnsi="Times New Roman" w:cs="Times New Roman"/>
          <w:sz w:val="24"/>
          <w:szCs w:val="24"/>
        </w:rPr>
      </w:pPr>
      <w:r w:rsidRPr="00937948">
        <w:rPr>
          <w:rFonts w:ascii="Times New Roman" w:hAnsi="Times New Roman" w:cs="Times New Roman"/>
          <w:sz w:val="24"/>
          <w:szCs w:val="24"/>
        </w:rPr>
        <w:t>Penyebab ibu hamil terasa nyeri saat BAK  (Ella apriyana 2010101001)</w:t>
      </w:r>
    </w:p>
    <w:p w:rsidR="00215F6D" w:rsidRPr="00937948" w:rsidRDefault="00215F6D" w:rsidP="009375E0">
      <w:pPr>
        <w:pStyle w:val="ListParagraph"/>
        <w:numPr>
          <w:ilvl w:val="0"/>
          <w:numId w:val="1"/>
        </w:numPr>
        <w:spacing w:line="360" w:lineRule="auto"/>
        <w:ind w:right="95"/>
        <w:jc w:val="both"/>
        <w:rPr>
          <w:rFonts w:ascii="Times New Roman" w:hAnsi="Times New Roman" w:cs="Times New Roman"/>
          <w:sz w:val="24"/>
          <w:szCs w:val="24"/>
        </w:rPr>
      </w:pPr>
      <w:r w:rsidRPr="00937948">
        <w:rPr>
          <w:rFonts w:ascii="Times New Roman" w:hAnsi="Times New Roman" w:cs="Times New Roman"/>
          <w:sz w:val="24"/>
          <w:szCs w:val="24"/>
        </w:rPr>
        <w:t>Jika ibu hamil mengalami sakit demam apakah berdampak juga pada bayi (Shelvia Indri 2010101006)</w:t>
      </w:r>
    </w:p>
    <w:p w:rsidR="00215F6D" w:rsidRPr="00937948" w:rsidRDefault="00215F6D" w:rsidP="009375E0">
      <w:pPr>
        <w:pStyle w:val="ListParagraph"/>
        <w:numPr>
          <w:ilvl w:val="0"/>
          <w:numId w:val="1"/>
        </w:numPr>
        <w:spacing w:line="360" w:lineRule="auto"/>
        <w:ind w:right="95"/>
        <w:jc w:val="both"/>
        <w:rPr>
          <w:rFonts w:ascii="Times New Roman" w:hAnsi="Times New Roman" w:cs="Times New Roman"/>
          <w:sz w:val="24"/>
          <w:szCs w:val="24"/>
        </w:rPr>
      </w:pPr>
      <w:r w:rsidRPr="00937948">
        <w:rPr>
          <w:rFonts w:ascii="Times New Roman" w:hAnsi="Times New Roman" w:cs="Times New Roman"/>
          <w:sz w:val="24"/>
          <w:szCs w:val="24"/>
        </w:rPr>
        <w:t>Apakah + urine pada ibu hamil berbahaya?dan apa resikonya (Apriliana andin 2010101002)</w:t>
      </w:r>
    </w:p>
    <w:p w:rsidR="00215F6D" w:rsidRPr="00937948" w:rsidRDefault="00215F6D" w:rsidP="009375E0">
      <w:pPr>
        <w:pStyle w:val="ListParagraph"/>
        <w:numPr>
          <w:ilvl w:val="0"/>
          <w:numId w:val="1"/>
        </w:numPr>
        <w:spacing w:line="360" w:lineRule="auto"/>
        <w:ind w:right="95"/>
        <w:jc w:val="both"/>
        <w:rPr>
          <w:rFonts w:ascii="Times New Roman" w:hAnsi="Times New Roman" w:cs="Times New Roman"/>
          <w:sz w:val="24"/>
          <w:szCs w:val="24"/>
        </w:rPr>
      </w:pPr>
      <w:r w:rsidRPr="00937948">
        <w:rPr>
          <w:rFonts w:ascii="Times New Roman" w:hAnsi="Times New Roman" w:cs="Times New Roman"/>
          <w:sz w:val="24"/>
          <w:szCs w:val="24"/>
        </w:rPr>
        <w:t>Apakah dengan Hb 9mg/Dl normal atau tidak (Syeliana dwi 2010101013)</w:t>
      </w:r>
    </w:p>
    <w:p w:rsidR="00215F6D" w:rsidRPr="00937948" w:rsidRDefault="00215F6D" w:rsidP="009375E0">
      <w:pPr>
        <w:pStyle w:val="ListParagraph"/>
        <w:numPr>
          <w:ilvl w:val="0"/>
          <w:numId w:val="1"/>
        </w:numPr>
        <w:spacing w:line="360" w:lineRule="auto"/>
        <w:ind w:right="95"/>
        <w:jc w:val="both"/>
        <w:rPr>
          <w:rFonts w:ascii="Times New Roman" w:hAnsi="Times New Roman" w:cs="Times New Roman"/>
          <w:sz w:val="24"/>
          <w:szCs w:val="24"/>
        </w:rPr>
      </w:pPr>
      <w:r w:rsidRPr="00937948">
        <w:rPr>
          <w:rFonts w:ascii="Times New Roman" w:hAnsi="Times New Roman" w:cs="Times New Roman"/>
          <w:sz w:val="24"/>
          <w:szCs w:val="24"/>
        </w:rPr>
        <w:t>Apakah kadar Hb pada 9mg/Dl memerlukan transfusi darah (Rahma putri 2010101012)</w:t>
      </w:r>
    </w:p>
    <w:p w:rsidR="00215F6D" w:rsidRPr="00937948" w:rsidRDefault="00215F6D" w:rsidP="009375E0">
      <w:pPr>
        <w:pStyle w:val="ListParagraph"/>
        <w:numPr>
          <w:ilvl w:val="0"/>
          <w:numId w:val="1"/>
        </w:numPr>
        <w:spacing w:line="360" w:lineRule="auto"/>
        <w:ind w:right="95"/>
        <w:jc w:val="both"/>
        <w:rPr>
          <w:rFonts w:ascii="Times New Roman" w:hAnsi="Times New Roman" w:cs="Times New Roman"/>
          <w:sz w:val="24"/>
          <w:szCs w:val="24"/>
        </w:rPr>
      </w:pPr>
      <w:r w:rsidRPr="00937948">
        <w:rPr>
          <w:rFonts w:ascii="Times New Roman" w:hAnsi="Times New Roman" w:cs="Times New Roman"/>
          <w:sz w:val="24"/>
          <w:szCs w:val="24"/>
        </w:rPr>
        <w:t xml:space="preserve">Tindakan apa yang harus dilakukan seorang bidan jika ibu mengalami protein urine (Intan nur 2010101011) </w:t>
      </w:r>
    </w:p>
    <w:p w:rsidR="00215F6D" w:rsidRPr="00937948" w:rsidRDefault="00215F6D" w:rsidP="009375E0">
      <w:pPr>
        <w:pStyle w:val="ListParagraph"/>
        <w:numPr>
          <w:ilvl w:val="0"/>
          <w:numId w:val="1"/>
        </w:numPr>
        <w:spacing w:line="360" w:lineRule="auto"/>
        <w:ind w:right="95"/>
        <w:jc w:val="both"/>
        <w:rPr>
          <w:rFonts w:ascii="Times New Roman" w:hAnsi="Times New Roman" w:cs="Times New Roman"/>
          <w:sz w:val="24"/>
          <w:szCs w:val="24"/>
        </w:rPr>
      </w:pPr>
      <w:r w:rsidRPr="00937948">
        <w:rPr>
          <w:rFonts w:ascii="Times New Roman" w:hAnsi="Times New Roman" w:cs="Times New Roman"/>
          <w:sz w:val="24"/>
          <w:szCs w:val="24"/>
        </w:rPr>
        <w:t>Apakah ibu yang berusia 32 tahun dengan hasil pengukuran tekanan darah 140/90 akan resiko terkena hipertensi dan apa pengaruh kepada janin jika ibu terkena hipertensi (fanny 2010101008)</w:t>
      </w:r>
    </w:p>
    <w:p w:rsidR="00215F6D" w:rsidRPr="00937948" w:rsidRDefault="00215F6D" w:rsidP="009375E0">
      <w:pPr>
        <w:pStyle w:val="ListParagraph"/>
        <w:numPr>
          <w:ilvl w:val="0"/>
          <w:numId w:val="1"/>
        </w:numPr>
        <w:spacing w:line="360" w:lineRule="auto"/>
        <w:ind w:right="95"/>
        <w:jc w:val="both"/>
        <w:rPr>
          <w:rFonts w:ascii="Times New Roman" w:hAnsi="Times New Roman" w:cs="Times New Roman"/>
          <w:sz w:val="24"/>
          <w:szCs w:val="24"/>
        </w:rPr>
      </w:pPr>
      <w:r w:rsidRPr="00937948">
        <w:rPr>
          <w:rFonts w:ascii="Times New Roman" w:hAnsi="Times New Roman" w:cs="Times New Roman"/>
          <w:sz w:val="24"/>
          <w:szCs w:val="24"/>
        </w:rPr>
        <w:t>bagaimana penanganan awal bidan pada kasus tersebut, jika pasien mengalami kegawat daruratan atau segera dirujuk? (Revita 2010101007)</w:t>
      </w:r>
    </w:p>
    <w:p w:rsidR="00215F6D" w:rsidRPr="00937948" w:rsidRDefault="00215F6D" w:rsidP="009375E0">
      <w:pPr>
        <w:pStyle w:val="ListParagraph"/>
        <w:numPr>
          <w:ilvl w:val="0"/>
          <w:numId w:val="1"/>
        </w:numPr>
        <w:spacing w:line="360" w:lineRule="auto"/>
        <w:ind w:right="95"/>
        <w:jc w:val="both"/>
        <w:rPr>
          <w:rFonts w:ascii="Times New Roman" w:hAnsi="Times New Roman" w:cs="Times New Roman"/>
          <w:sz w:val="24"/>
          <w:szCs w:val="24"/>
        </w:rPr>
      </w:pPr>
      <w:r w:rsidRPr="00937948">
        <w:rPr>
          <w:rFonts w:ascii="Times New Roman" w:hAnsi="Times New Roman" w:cs="Times New Roman"/>
          <w:sz w:val="24"/>
          <w:szCs w:val="24"/>
        </w:rPr>
        <w:lastRenderedPageBreak/>
        <w:t>Bagaimana tindakan bayi yang letaknya melintang (Mila dewi 2010101005)</w:t>
      </w:r>
    </w:p>
    <w:p w:rsidR="00215F6D" w:rsidRPr="00937948" w:rsidRDefault="00215F6D" w:rsidP="009375E0">
      <w:pPr>
        <w:pStyle w:val="ListParagraph"/>
        <w:numPr>
          <w:ilvl w:val="0"/>
          <w:numId w:val="1"/>
        </w:numPr>
        <w:spacing w:line="360" w:lineRule="auto"/>
        <w:ind w:right="95"/>
        <w:jc w:val="both"/>
        <w:rPr>
          <w:rFonts w:ascii="Times New Roman" w:hAnsi="Times New Roman" w:cs="Times New Roman"/>
          <w:sz w:val="24"/>
          <w:szCs w:val="24"/>
        </w:rPr>
      </w:pPr>
      <w:r w:rsidRPr="00937948">
        <w:rPr>
          <w:rFonts w:ascii="Times New Roman" w:hAnsi="Times New Roman" w:cs="Times New Roman"/>
          <w:sz w:val="24"/>
          <w:szCs w:val="24"/>
        </w:rPr>
        <w:t xml:space="preserve">Apa saja yang perlu dipersiapkan saat melakukan pemeriksaan kadar hb dan urine protein? (Rahma Putri 2010101012 </w:t>
      </w:r>
    </w:p>
    <w:p w:rsidR="00215F6D" w:rsidRPr="00937948" w:rsidRDefault="00215F6D" w:rsidP="009375E0">
      <w:pPr>
        <w:pStyle w:val="ListParagraph"/>
        <w:numPr>
          <w:ilvl w:val="0"/>
          <w:numId w:val="1"/>
        </w:numPr>
        <w:spacing w:line="360" w:lineRule="auto"/>
        <w:ind w:right="95"/>
        <w:jc w:val="both"/>
        <w:rPr>
          <w:rFonts w:ascii="Times New Roman" w:hAnsi="Times New Roman" w:cs="Times New Roman"/>
          <w:sz w:val="24"/>
          <w:szCs w:val="24"/>
        </w:rPr>
      </w:pPr>
      <w:r w:rsidRPr="00937948">
        <w:rPr>
          <w:rFonts w:ascii="Times New Roman" w:hAnsi="Times New Roman" w:cs="Times New Roman"/>
          <w:sz w:val="24"/>
          <w:szCs w:val="24"/>
        </w:rPr>
        <w:t xml:space="preserve">ketika ibu hamil mengalami urine positif apakah bisa melahirkan secara normal (Apriliayana Andin 2010101002) </w:t>
      </w:r>
    </w:p>
    <w:p w:rsidR="00215F6D" w:rsidRPr="009375E0" w:rsidRDefault="00215F6D" w:rsidP="004B658D">
      <w:pPr>
        <w:ind w:right="-46"/>
        <w:jc w:val="both"/>
        <w:rPr>
          <w:rFonts w:ascii="Times New Roman" w:hAnsi="Times New Roman" w:cs="Times New Roman"/>
          <w:b/>
          <w:i/>
          <w:sz w:val="24"/>
          <w:szCs w:val="24"/>
        </w:rPr>
      </w:pPr>
      <w:r w:rsidRPr="009375E0">
        <w:rPr>
          <w:rFonts w:ascii="Times New Roman" w:hAnsi="Times New Roman" w:cs="Times New Roman"/>
          <w:b/>
          <w:sz w:val="24"/>
          <w:szCs w:val="24"/>
          <w:highlight w:val="yellow"/>
        </w:rPr>
        <w:t xml:space="preserve">STEP 3 : </w:t>
      </w:r>
      <w:r w:rsidRPr="009375E0">
        <w:rPr>
          <w:rFonts w:ascii="Times New Roman" w:hAnsi="Times New Roman" w:cs="Times New Roman"/>
          <w:b/>
          <w:i/>
          <w:sz w:val="24"/>
          <w:szCs w:val="24"/>
          <w:highlight w:val="yellow"/>
        </w:rPr>
        <w:t>Brainstroming</w:t>
      </w:r>
    </w:p>
    <w:p w:rsidR="00120972" w:rsidRDefault="00215F6D" w:rsidP="00937948">
      <w:pPr>
        <w:pStyle w:val="ListParagraph"/>
        <w:numPr>
          <w:ilvl w:val="0"/>
          <w:numId w:val="6"/>
        </w:numPr>
        <w:spacing w:before="240"/>
        <w:ind w:right="95"/>
        <w:jc w:val="both"/>
        <w:rPr>
          <w:rFonts w:ascii="Times New Roman" w:hAnsi="Times New Roman" w:cs="Times New Roman"/>
          <w:sz w:val="24"/>
          <w:szCs w:val="24"/>
        </w:rPr>
      </w:pPr>
      <w:r w:rsidRPr="00937948">
        <w:rPr>
          <w:rFonts w:ascii="Times New Roman" w:hAnsi="Times New Roman" w:cs="Times New Roman"/>
          <w:sz w:val="24"/>
          <w:szCs w:val="24"/>
        </w:rPr>
        <w:t>Penyebab urine postif disebabkan infeksi saluran kemih,Terdeteksinya kadar protein (+1) dalam urine mengindikasikan adanya kebocoran protein dalam urine. Penyebabnyaa juga berkaitan dengan gangguan ginjal, Kemungkinan adanya Masalah ginjal kronis, Dehidrasi hingga ibu hamil mengalami preeklaamsi. Selain itu Diabetes dan batu ginjal , sindrom nefrotik pada ibu hamil dan glomerulonefritis</w:t>
      </w:r>
      <w:r w:rsidR="00120972" w:rsidRPr="00937948">
        <w:rPr>
          <w:rFonts w:ascii="Times New Roman" w:hAnsi="Times New Roman" w:cs="Times New Roman"/>
          <w:sz w:val="24"/>
          <w:szCs w:val="24"/>
        </w:rPr>
        <w:t xml:space="preserve">. </w:t>
      </w:r>
    </w:p>
    <w:p w:rsidR="00937948" w:rsidRPr="00937948" w:rsidRDefault="00937948" w:rsidP="00937948">
      <w:pPr>
        <w:pStyle w:val="ListParagraph"/>
        <w:spacing w:before="240"/>
        <w:ind w:left="1080" w:right="95"/>
        <w:jc w:val="both"/>
        <w:rPr>
          <w:rFonts w:ascii="Times New Roman" w:hAnsi="Times New Roman" w:cs="Times New Roman"/>
          <w:sz w:val="24"/>
          <w:szCs w:val="24"/>
        </w:rPr>
      </w:pPr>
    </w:p>
    <w:p w:rsidR="00937948" w:rsidRPr="00937948" w:rsidRDefault="00120972" w:rsidP="00937948">
      <w:pPr>
        <w:pStyle w:val="ListParagraph"/>
        <w:numPr>
          <w:ilvl w:val="0"/>
          <w:numId w:val="6"/>
        </w:numPr>
        <w:spacing w:before="240" w:after="0"/>
        <w:ind w:right="95"/>
        <w:jc w:val="both"/>
        <w:rPr>
          <w:rFonts w:ascii="Times New Roman" w:hAnsi="Times New Roman" w:cs="Times New Roman"/>
          <w:sz w:val="24"/>
          <w:szCs w:val="24"/>
        </w:rPr>
      </w:pPr>
      <w:r w:rsidRPr="00937948">
        <w:rPr>
          <w:rFonts w:ascii="Times New Roman" w:hAnsi="Times New Roman" w:cs="Times New Roman"/>
          <w:sz w:val="24"/>
          <w:szCs w:val="24"/>
        </w:rPr>
        <w:t xml:space="preserve">Rahim ibu sempit, air ketuban terlalu banyak, plasenta previa, Poli hidronion , bayi banyak gerak membuat letak melintang , Terjdinya abnormalitas rahim , Perengan dinding perut atau proses persalinan sebelumnya , Kelebihan urine protein yang menyebabkan  posisi bayi melitang juga bisa jadi disebabkan oleh adanya gangguan urin protein pada sistem perkemahan ibu sehingga dapat menyebabkan posisi bayi melintang Bentuk atau struktur panggul, terjadinya kehamilan kembar bisa menyebabkan letak bayi melintang </w:t>
      </w:r>
    </w:p>
    <w:p w:rsidR="00937948" w:rsidRPr="00937948" w:rsidRDefault="00937948" w:rsidP="00937948">
      <w:pPr>
        <w:pStyle w:val="ListParagraph"/>
        <w:spacing w:before="240" w:after="0"/>
        <w:ind w:left="1080" w:right="95"/>
        <w:jc w:val="both"/>
        <w:rPr>
          <w:rFonts w:ascii="Times New Roman" w:hAnsi="Times New Roman" w:cs="Times New Roman"/>
          <w:sz w:val="24"/>
          <w:szCs w:val="24"/>
        </w:rPr>
      </w:pPr>
    </w:p>
    <w:p w:rsidR="00937948" w:rsidRPr="00937948" w:rsidRDefault="00120972" w:rsidP="00937948">
      <w:pPr>
        <w:pStyle w:val="ListParagraph"/>
        <w:numPr>
          <w:ilvl w:val="0"/>
          <w:numId w:val="6"/>
        </w:numPr>
        <w:spacing w:before="240" w:after="0"/>
        <w:ind w:right="95"/>
        <w:jc w:val="both"/>
        <w:rPr>
          <w:rFonts w:ascii="Times New Roman" w:hAnsi="Times New Roman" w:cs="Times New Roman"/>
          <w:sz w:val="24"/>
          <w:szCs w:val="24"/>
        </w:rPr>
      </w:pPr>
      <w:r w:rsidRPr="00937948">
        <w:rPr>
          <w:rFonts w:ascii="Times New Roman" w:hAnsi="Times New Roman" w:cs="Times New Roman"/>
          <w:sz w:val="24"/>
          <w:szCs w:val="24"/>
        </w:rPr>
        <w:t xml:space="preserve">Adanya infeksi pada saluran kemih atau adanya perbahan hormon , Berubahan fisiologis pada vagina  ibu hamil , Kurangnya supan cairan dan serat , adanya peradangan pada saluran kemih , Adanya protein yang ikut kelur melalui urine , Adanya </w:t>
      </w:r>
      <w:r w:rsidR="00937948">
        <w:rPr>
          <w:rFonts w:ascii="Times New Roman" w:hAnsi="Times New Roman" w:cs="Times New Roman"/>
          <w:sz w:val="24"/>
          <w:szCs w:val="24"/>
        </w:rPr>
        <w:t>tekanan janin pada rahim.</w:t>
      </w:r>
    </w:p>
    <w:p w:rsidR="00937948" w:rsidRPr="00937948" w:rsidRDefault="00937948" w:rsidP="00937948">
      <w:pPr>
        <w:pStyle w:val="ListParagraph"/>
        <w:spacing w:before="240" w:after="0"/>
        <w:ind w:left="1080" w:right="95"/>
        <w:jc w:val="both"/>
        <w:rPr>
          <w:rFonts w:ascii="Times New Roman" w:hAnsi="Times New Roman" w:cs="Times New Roman"/>
          <w:sz w:val="24"/>
          <w:szCs w:val="24"/>
        </w:rPr>
      </w:pPr>
    </w:p>
    <w:p w:rsidR="00937948" w:rsidRPr="00937948" w:rsidRDefault="00120972" w:rsidP="00937948">
      <w:pPr>
        <w:pStyle w:val="ListParagraph"/>
        <w:numPr>
          <w:ilvl w:val="0"/>
          <w:numId w:val="6"/>
        </w:numPr>
        <w:ind w:right="95"/>
        <w:jc w:val="both"/>
        <w:rPr>
          <w:rFonts w:ascii="Times New Roman" w:hAnsi="Times New Roman" w:cs="Times New Roman"/>
          <w:sz w:val="24"/>
          <w:szCs w:val="24"/>
        </w:rPr>
      </w:pPr>
      <w:r w:rsidRPr="00937948">
        <w:rPr>
          <w:rFonts w:ascii="Times New Roman" w:hAnsi="Times New Roman" w:cs="Times New Roman"/>
          <w:sz w:val="24"/>
          <w:szCs w:val="24"/>
        </w:rPr>
        <w:t>Dapat meningkatan resiko pada janin dan mengali keguguran</w:t>
      </w:r>
    </w:p>
    <w:p w:rsidR="00937948" w:rsidRPr="00937948" w:rsidRDefault="00937948" w:rsidP="00937948">
      <w:pPr>
        <w:pStyle w:val="ListParagraph"/>
        <w:ind w:left="1080" w:right="95"/>
        <w:jc w:val="both"/>
        <w:rPr>
          <w:rFonts w:ascii="Times New Roman" w:hAnsi="Times New Roman" w:cs="Times New Roman"/>
          <w:sz w:val="24"/>
          <w:szCs w:val="24"/>
        </w:rPr>
      </w:pPr>
    </w:p>
    <w:p w:rsidR="00937948" w:rsidRPr="00937948" w:rsidRDefault="00120972" w:rsidP="00937948">
      <w:pPr>
        <w:pStyle w:val="ListParagraph"/>
        <w:numPr>
          <w:ilvl w:val="0"/>
          <w:numId w:val="6"/>
        </w:numPr>
        <w:ind w:right="95"/>
        <w:jc w:val="both"/>
        <w:rPr>
          <w:rFonts w:ascii="Times New Roman" w:hAnsi="Times New Roman" w:cs="Times New Roman"/>
          <w:sz w:val="24"/>
          <w:szCs w:val="24"/>
        </w:rPr>
      </w:pPr>
      <w:r w:rsidRPr="00937948">
        <w:rPr>
          <w:rFonts w:ascii="Times New Roman" w:hAnsi="Times New Roman" w:cs="Times New Roman"/>
          <w:sz w:val="24"/>
          <w:szCs w:val="24"/>
        </w:rPr>
        <w:t>Berbahya karena dapat menyebabklan lahir caesar , Mengakibatkan hipertensi dan preeklamsia pada ibu , Mengakibatkan bayi lahir secara prematur, cacat lahir</w:t>
      </w:r>
      <w:r w:rsidR="00937948">
        <w:rPr>
          <w:rFonts w:ascii="Times New Roman" w:hAnsi="Times New Roman" w:cs="Times New Roman"/>
          <w:sz w:val="24"/>
          <w:szCs w:val="24"/>
        </w:rPr>
        <w:t>.</w:t>
      </w:r>
    </w:p>
    <w:p w:rsidR="00937948" w:rsidRPr="00937948" w:rsidRDefault="00937948" w:rsidP="00937948">
      <w:pPr>
        <w:pStyle w:val="ListParagraph"/>
        <w:ind w:left="1080" w:right="95"/>
        <w:jc w:val="both"/>
        <w:rPr>
          <w:rFonts w:ascii="Times New Roman" w:hAnsi="Times New Roman" w:cs="Times New Roman"/>
          <w:sz w:val="24"/>
          <w:szCs w:val="24"/>
        </w:rPr>
      </w:pPr>
    </w:p>
    <w:p w:rsidR="00937948" w:rsidRPr="00937948" w:rsidRDefault="00120972" w:rsidP="00937948">
      <w:pPr>
        <w:pStyle w:val="ListParagraph"/>
        <w:numPr>
          <w:ilvl w:val="0"/>
          <w:numId w:val="6"/>
        </w:numPr>
        <w:ind w:right="1389"/>
        <w:jc w:val="both"/>
        <w:rPr>
          <w:rFonts w:ascii="Times New Roman" w:hAnsi="Times New Roman" w:cs="Times New Roman"/>
          <w:sz w:val="24"/>
          <w:szCs w:val="24"/>
        </w:rPr>
      </w:pPr>
      <w:r w:rsidRPr="00937948">
        <w:rPr>
          <w:rFonts w:ascii="Times New Roman" w:hAnsi="Times New Roman" w:cs="Times New Roman"/>
          <w:sz w:val="24"/>
          <w:szCs w:val="24"/>
        </w:rPr>
        <w:t xml:space="preserve">Tidak normal karena termasuk kedalam anemia ringan </w:t>
      </w:r>
    </w:p>
    <w:p w:rsidR="00937948" w:rsidRPr="00937948" w:rsidRDefault="00937948" w:rsidP="00937948">
      <w:pPr>
        <w:pStyle w:val="ListParagraph"/>
        <w:ind w:left="1080" w:right="1389"/>
        <w:jc w:val="both"/>
        <w:rPr>
          <w:rFonts w:ascii="Times New Roman" w:hAnsi="Times New Roman" w:cs="Times New Roman"/>
          <w:sz w:val="24"/>
          <w:szCs w:val="24"/>
        </w:rPr>
      </w:pPr>
    </w:p>
    <w:p w:rsidR="00937948" w:rsidRPr="00937948" w:rsidRDefault="00120972" w:rsidP="00937948">
      <w:pPr>
        <w:pStyle w:val="ListParagraph"/>
        <w:numPr>
          <w:ilvl w:val="0"/>
          <w:numId w:val="6"/>
        </w:numPr>
        <w:ind w:right="95"/>
        <w:jc w:val="both"/>
        <w:rPr>
          <w:rFonts w:ascii="Times New Roman" w:hAnsi="Times New Roman" w:cs="Times New Roman"/>
          <w:sz w:val="24"/>
          <w:szCs w:val="24"/>
        </w:rPr>
      </w:pPr>
      <w:r w:rsidRPr="00937948">
        <w:rPr>
          <w:rFonts w:ascii="Times New Roman" w:hAnsi="Times New Roman" w:cs="Times New Roman"/>
          <w:sz w:val="24"/>
          <w:szCs w:val="24"/>
        </w:rPr>
        <w:t xml:space="preserve">Tidak karena masih tergolong anmenia ringan , biasa di atasi dengan mencaga pola makan , Bidan juga bisa memberikan asuhan dengan memberi aturan pola makan dengan kebutuhan gizi dan memberi tablet Fe dan Asupan asam float </w:t>
      </w:r>
    </w:p>
    <w:p w:rsidR="00937948" w:rsidRPr="00937948" w:rsidRDefault="00937948" w:rsidP="00937948">
      <w:pPr>
        <w:pStyle w:val="ListParagraph"/>
        <w:ind w:left="1080" w:right="95"/>
        <w:jc w:val="both"/>
        <w:rPr>
          <w:rFonts w:ascii="Times New Roman" w:hAnsi="Times New Roman" w:cs="Times New Roman"/>
          <w:sz w:val="24"/>
          <w:szCs w:val="24"/>
        </w:rPr>
      </w:pPr>
    </w:p>
    <w:p w:rsidR="00937948" w:rsidRPr="00937948" w:rsidRDefault="00120972" w:rsidP="00937948">
      <w:pPr>
        <w:pStyle w:val="ListParagraph"/>
        <w:numPr>
          <w:ilvl w:val="0"/>
          <w:numId w:val="6"/>
        </w:numPr>
        <w:ind w:right="95"/>
        <w:jc w:val="both"/>
        <w:rPr>
          <w:rFonts w:ascii="Times New Roman" w:hAnsi="Times New Roman" w:cs="Times New Roman"/>
          <w:sz w:val="24"/>
          <w:szCs w:val="24"/>
        </w:rPr>
      </w:pPr>
      <w:r w:rsidRPr="00937948">
        <w:rPr>
          <w:rFonts w:ascii="Times New Roman" w:hAnsi="Times New Roman" w:cs="Times New Roman"/>
          <w:sz w:val="24"/>
          <w:szCs w:val="24"/>
        </w:rPr>
        <w:t xml:space="preserve">Memberi arahan pada ibu untuk peristirahat, mengatur pola makan,  memberikan antiotik ceftrioxone, amoxicilin dan antibiotik lainya yang aman bagi ibu hamil  dan jika tidak membaik sebagainya di rujuk ke dokter </w:t>
      </w:r>
    </w:p>
    <w:p w:rsidR="00937948" w:rsidRPr="00937948" w:rsidRDefault="00937948" w:rsidP="00937948">
      <w:pPr>
        <w:pStyle w:val="ListParagraph"/>
        <w:ind w:left="1080" w:right="95"/>
        <w:jc w:val="both"/>
        <w:rPr>
          <w:rFonts w:ascii="Times New Roman" w:hAnsi="Times New Roman" w:cs="Times New Roman"/>
          <w:sz w:val="24"/>
          <w:szCs w:val="24"/>
        </w:rPr>
      </w:pPr>
    </w:p>
    <w:p w:rsidR="00937948" w:rsidRPr="00937948" w:rsidRDefault="00120972" w:rsidP="00937948">
      <w:pPr>
        <w:pStyle w:val="ListParagraph"/>
        <w:numPr>
          <w:ilvl w:val="0"/>
          <w:numId w:val="6"/>
        </w:numPr>
        <w:jc w:val="both"/>
        <w:rPr>
          <w:rFonts w:ascii="Times New Roman" w:hAnsi="Times New Roman" w:cs="Times New Roman"/>
          <w:sz w:val="24"/>
          <w:szCs w:val="24"/>
        </w:rPr>
      </w:pPr>
      <w:r w:rsidRPr="00937948">
        <w:rPr>
          <w:rFonts w:ascii="Times New Roman" w:hAnsi="Times New Roman" w:cs="Times New Roman"/>
          <w:sz w:val="24"/>
          <w:szCs w:val="24"/>
        </w:rPr>
        <w:t xml:space="preserve">bayi akan mengalami cacat lahir bersiko mengalami preeklamsia dan janin mengalami tumbuh kembang yang lambat dan kematian mendadak pada janin </w:t>
      </w:r>
    </w:p>
    <w:p w:rsidR="00937948" w:rsidRPr="00937948" w:rsidRDefault="00937948" w:rsidP="00937948">
      <w:pPr>
        <w:pStyle w:val="ListParagraph"/>
        <w:ind w:left="1080"/>
        <w:jc w:val="both"/>
        <w:rPr>
          <w:rFonts w:ascii="Times New Roman" w:hAnsi="Times New Roman" w:cs="Times New Roman"/>
          <w:sz w:val="24"/>
          <w:szCs w:val="24"/>
        </w:rPr>
      </w:pPr>
    </w:p>
    <w:p w:rsidR="00937948" w:rsidRPr="00937948" w:rsidRDefault="00120972" w:rsidP="00937948">
      <w:pPr>
        <w:pStyle w:val="ListParagraph"/>
        <w:numPr>
          <w:ilvl w:val="0"/>
          <w:numId w:val="6"/>
        </w:numPr>
        <w:jc w:val="both"/>
        <w:rPr>
          <w:rFonts w:ascii="Times New Roman" w:hAnsi="Times New Roman" w:cs="Times New Roman"/>
          <w:sz w:val="24"/>
          <w:szCs w:val="24"/>
        </w:rPr>
      </w:pPr>
      <w:r w:rsidRPr="00937948">
        <w:rPr>
          <w:rFonts w:ascii="Times New Roman" w:hAnsi="Times New Roman" w:cs="Times New Roman"/>
          <w:sz w:val="24"/>
          <w:szCs w:val="24"/>
        </w:rPr>
        <w:t xml:space="preserve">observasi terlebih dahulu lalu di rujuk ke rs </w:t>
      </w:r>
    </w:p>
    <w:p w:rsidR="00937948" w:rsidRPr="00937948" w:rsidRDefault="00937948" w:rsidP="00937948">
      <w:pPr>
        <w:pStyle w:val="ListParagraph"/>
        <w:ind w:left="1080"/>
        <w:jc w:val="both"/>
        <w:rPr>
          <w:rFonts w:ascii="Times New Roman" w:hAnsi="Times New Roman" w:cs="Times New Roman"/>
          <w:sz w:val="24"/>
          <w:szCs w:val="24"/>
        </w:rPr>
      </w:pPr>
    </w:p>
    <w:p w:rsidR="00120972" w:rsidRPr="00937948" w:rsidRDefault="00120972" w:rsidP="00937948">
      <w:pPr>
        <w:pStyle w:val="ListParagraph"/>
        <w:numPr>
          <w:ilvl w:val="0"/>
          <w:numId w:val="6"/>
        </w:numPr>
        <w:jc w:val="both"/>
        <w:rPr>
          <w:rFonts w:ascii="Times New Roman" w:hAnsi="Times New Roman" w:cs="Times New Roman"/>
          <w:sz w:val="24"/>
          <w:szCs w:val="24"/>
        </w:rPr>
      </w:pPr>
      <w:r w:rsidRPr="00937948">
        <w:rPr>
          <w:rFonts w:ascii="Times New Roman" w:hAnsi="Times New Roman" w:cs="Times New Roman"/>
          <w:sz w:val="24"/>
          <w:szCs w:val="24"/>
        </w:rPr>
        <w:t>Dengan cara melahirkan operasi caesar tetapi sebelum itu  Bidan masih bisa memberi asuhan seperti senam hamil</w:t>
      </w:r>
    </w:p>
    <w:p w:rsidR="00937948" w:rsidRDefault="00937948" w:rsidP="00937948">
      <w:pPr>
        <w:pStyle w:val="ListParagraph"/>
        <w:numPr>
          <w:ilvl w:val="0"/>
          <w:numId w:val="6"/>
        </w:numPr>
        <w:jc w:val="both"/>
        <w:rPr>
          <w:rFonts w:ascii="Times New Roman" w:hAnsi="Times New Roman" w:cs="Times New Roman"/>
          <w:sz w:val="24"/>
          <w:szCs w:val="24"/>
        </w:rPr>
      </w:pPr>
      <w:r w:rsidRPr="00937948">
        <w:rPr>
          <w:rFonts w:ascii="Times New Roman" w:hAnsi="Times New Roman" w:cs="Times New Roman"/>
          <w:sz w:val="24"/>
          <w:szCs w:val="24"/>
        </w:rPr>
        <w:t xml:space="preserve">Alat pemeriksaan , pengambilan sample urine, yang perlu disiapkan yaitu bahwa ibu hamil sedang tidak mengonsumsi obat obatan yang kedua mempersiapkan sample urine dan memperbanyak minum air putih dan menghindari aktivitas berat sebelum melakukan pemeriksaan urin </w:t>
      </w:r>
    </w:p>
    <w:p w:rsidR="00937948" w:rsidRPr="00937948" w:rsidRDefault="00937948" w:rsidP="00937948">
      <w:pPr>
        <w:pStyle w:val="ListParagraph"/>
        <w:ind w:left="1080"/>
        <w:jc w:val="both"/>
        <w:rPr>
          <w:rFonts w:ascii="Times New Roman" w:hAnsi="Times New Roman" w:cs="Times New Roman"/>
          <w:sz w:val="24"/>
          <w:szCs w:val="24"/>
        </w:rPr>
      </w:pPr>
    </w:p>
    <w:p w:rsidR="00120972" w:rsidRDefault="00937948" w:rsidP="00937948">
      <w:pPr>
        <w:pStyle w:val="ListParagraph"/>
        <w:numPr>
          <w:ilvl w:val="0"/>
          <w:numId w:val="6"/>
        </w:numPr>
        <w:jc w:val="both"/>
        <w:rPr>
          <w:rFonts w:ascii="Times New Roman" w:hAnsi="Times New Roman" w:cs="Times New Roman"/>
          <w:sz w:val="24"/>
          <w:szCs w:val="24"/>
        </w:rPr>
      </w:pPr>
      <w:r w:rsidRPr="00937948">
        <w:rPr>
          <w:rFonts w:ascii="Times New Roman" w:hAnsi="Times New Roman" w:cs="Times New Roman"/>
          <w:sz w:val="24"/>
          <w:szCs w:val="24"/>
        </w:rPr>
        <w:t>Masih bisa melahirkan secara normal karena protein urine masih bisa di tangan</w:t>
      </w:r>
    </w:p>
    <w:p w:rsidR="00937948" w:rsidRPr="00937948" w:rsidRDefault="00937948" w:rsidP="00937948">
      <w:pPr>
        <w:pStyle w:val="ListParagraph"/>
        <w:rPr>
          <w:rFonts w:ascii="Times New Roman" w:hAnsi="Times New Roman" w:cs="Times New Roman"/>
          <w:sz w:val="24"/>
          <w:szCs w:val="24"/>
        </w:rPr>
      </w:pPr>
    </w:p>
    <w:p w:rsidR="00937948" w:rsidRPr="004802D5" w:rsidRDefault="00937948" w:rsidP="00937948">
      <w:pPr>
        <w:jc w:val="both"/>
        <w:rPr>
          <w:rFonts w:ascii="Times New Roman" w:hAnsi="Times New Roman" w:cs="Times New Roman"/>
          <w:b/>
          <w:sz w:val="24"/>
          <w:szCs w:val="24"/>
        </w:rPr>
      </w:pPr>
      <w:r w:rsidRPr="004802D5">
        <w:rPr>
          <w:rFonts w:ascii="Times New Roman" w:hAnsi="Times New Roman" w:cs="Times New Roman"/>
          <w:b/>
          <w:sz w:val="24"/>
          <w:szCs w:val="24"/>
          <w:highlight w:val="yellow"/>
        </w:rPr>
        <w:t xml:space="preserve">STEP 4 </w:t>
      </w:r>
      <w:r w:rsidR="004802D5" w:rsidRPr="004802D5">
        <w:rPr>
          <w:rFonts w:ascii="Times New Roman" w:hAnsi="Times New Roman" w:cs="Times New Roman"/>
          <w:b/>
          <w:i/>
          <w:sz w:val="24"/>
          <w:szCs w:val="24"/>
          <w:highlight w:val="yellow"/>
        </w:rPr>
        <w:t>: Anlyzing The Problem</w:t>
      </w:r>
    </w:p>
    <w:p w:rsidR="004802D5" w:rsidRDefault="004802D5" w:rsidP="00937948">
      <w:pPr>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A010C" w:rsidRDefault="00EA010C" w:rsidP="00937948">
      <w:pPr>
        <w:jc w:val="both"/>
        <w:rPr>
          <w:rFonts w:ascii="Times New Roman" w:hAnsi="Times New Roman" w:cs="Times New Roman"/>
          <w:b/>
          <w:i/>
          <w:sz w:val="24"/>
          <w:szCs w:val="24"/>
        </w:rPr>
      </w:pPr>
      <w:r w:rsidRPr="00EA010C">
        <w:rPr>
          <w:rFonts w:ascii="Times New Roman" w:hAnsi="Times New Roman" w:cs="Times New Roman"/>
          <w:b/>
          <w:sz w:val="24"/>
          <w:szCs w:val="24"/>
          <w:highlight w:val="yellow"/>
        </w:rPr>
        <w:t xml:space="preserve">STEP 5 : </w:t>
      </w:r>
      <w:r w:rsidRPr="00EA010C">
        <w:rPr>
          <w:rFonts w:ascii="Times New Roman" w:hAnsi="Times New Roman" w:cs="Times New Roman"/>
          <w:b/>
          <w:i/>
          <w:sz w:val="24"/>
          <w:szCs w:val="24"/>
          <w:highlight w:val="yellow"/>
        </w:rPr>
        <w:t>Formulating Learning Issues</w:t>
      </w:r>
      <w:r w:rsidRPr="00EA010C">
        <w:rPr>
          <w:rFonts w:ascii="Times New Roman" w:hAnsi="Times New Roman" w:cs="Times New Roman"/>
          <w:b/>
          <w:i/>
          <w:sz w:val="24"/>
          <w:szCs w:val="24"/>
        </w:rPr>
        <w:t xml:space="preserve"> </w:t>
      </w:r>
    </w:p>
    <w:p w:rsidR="00EA010C" w:rsidRPr="00EA010C" w:rsidRDefault="00EA010C" w:rsidP="00EA010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Mahasiswa mampu mengetahui </w:t>
      </w:r>
      <w:bookmarkStart w:id="0" w:name="_GoBack"/>
      <w:bookmarkEnd w:id="0"/>
      <w:r w:rsidRPr="00EA010C">
        <w:rPr>
          <w:rFonts w:ascii="Times New Roman" w:hAnsi="Times New Roman" w:cs="Times New Roman"/>
          <w:sz w:val="24"/>
          <w:szCs w:val="24"/>
        </w:rPr>
        <w:t xml:space="preserve">Macam-macam penyulit dalam kehamilan  </w:t>
      </w:r>
    </w:p>
    <w:p w:rsidR="00EA010C" w:rsidRPr="00EA010C" w:rsidRDefault="00EA010C" w:rsidP="00EA010C">
      <w:pPr>
        <w:pStyle w:val="ListParagraph"/>
        <w:numPr>
          <w:ilvl w:val="0"/>
          <w:numId w:val="8"/>
        </w:numPr>
        <w:rPr>
          <w:rFonts w:ascii="Times New Roman" w:hAnsi="Times New Roman" w:cs="Times New Roman"/>
          <w:sz w:val="24"/>
          <w:szCs w:val="24"/>
        </w:rPr>
      </w:pPr>
      <w:r w:rsidRPr="00EA010C">
        <w:rPr>
          <w:rFonts w:ascii="Times New Roman" w:hAnsi="Times New Roman" w:cs="Times New Roman"/>
          <w:sz w:val="24"/>
          <w:szCs w:val="24"/>
        </w:rPr>
        <w:t xml:space="preserve">Tanda dan gejala </w:t>
      </w:r>
    </w:p>
    <w:p w:rsidR="00EA010C" w:rsidRPr="00EA010C" w:rsidRDefault="00EA010C" w:rsidP="00EA010C">
      <w:pPr>
        <w:pStyle w:val="ListParagraph"/>
        <w:numPr>
          <w:ilvl w:val="0"/>
          <w:numId w:val="8"/>
        </w:numPr>
        <w:rPr>
          <w:rFonts w:ascii="Times New Roman" w:hAnsi="Times New Roman" w:cs="Times New Roman"/>
          <w:sz w:val="24"/>
          <w:szCs w:val="24"/>
        </w:rPr>
      </w:pPr>
      <w:r w:rsidRPr="00EA010C">
        <w:rPr>
          <w:rFonts w:ascii="Times New Roman" w:hAnsi="Times New Roman" w:cs="Times New Roman"/>
          <w:sz w:val="24"/>
          <w:szCs w:val="24"/>
        </w:rPr>
        <w:t xml:space="preserve">Penatalaksaan </w:t>
      </w:r>
    </w:p>
    <w:p w:rsidR="00EA010C" w:rsidRPr="00EA010C" w:rsidRDefault="00EA010C" w:rsidP="00EA010C">
      <w:pPr>
        <w:pStyle w:val="ListParagraph"/>
        <w:numPr>
          <w:ilvl w:val="0"/>
          <w:numId w:val="8"/>
        </w:numPr>
        <w:rPr>
          <w:rFonts w:ascii="Times New Roman" w:hAnsi="Times New Roman" w:cs="Times New Roman"/>
          <w:sz w:val="24"/>
          <w:szCs w:val="24"/>
        </w:rPr>
      </w:pPr>
      <w:r w:rsidRPr="00EA010C">
        <w:rPr>
          <w:rFonts w:ascii="Times New Roman" w:hAnsi="Times New Roman" w:cs="Times New Roman"/>
          <w:sz w:val="24"/>
          <w:szCs w:val="24"/>
        </w:rPr>
        <w:t xml:space="preserve">Komplikasi </w:t>
      </w:r>
    </w:p>
    <w:p w:rsidR="00EA010C" w:rsidRPr="00EA010C" w:rsidRDefault="00EA010C" w:rsidP="00EA010C">
      <w:pPr>
        <w:pStyle w:val="ListParagraph"/>
        <w:numPr>
          <w:ilvl w:val="0"/>
          <w:numId w:val="7"/>
        </w:numPr>
        <w:rPr>
          <w:rFonts w:ascii="Times New Roman" w:hAnsi="Times New Roman" w:cs="Times New Roman"/>
          <w:sz w:val="24"/>
          <w:szCs w:val="24"/>
        </w:rPr>
      </w:pPr>
      <w:r w:rsidRPr="00EA010C">
        <w:rPr>
          <w:rFonts w:ascii="Times New Roman" w:hAnsi="Times New Roman" w:cs="Times New Roman"/>
          <w:sz w:val="24"/>
          <w:szCs w:val="24"/>
        </w:rPr>
        <w:t xml:space="preserve"> </w:t>
      </w:r>
      <w:r>
        <w:rPr>
          <w:rFonts w:ascii="Times New Roman" w:hAnsi="Times New Roman" w:cs="Times New Roman"/>
          <w:sz w:val="24"/>
          <w:szCs w:val="24"/>
        </w:rPr>
        <w:t>Mahasiswa mampu mengatahui apa saja p</w:t>
      </w:r>
      <w:r w:rsidRPr="00EA010C">
        <w:rPr>
          <w:rFonts w:ascii="Times New Roman" w:hAnsi="Times New Roman" w:cs="Times New Roman"/>
          <w:sz w:val="24"/>
          <w:szCs w:val="24"/>
        </w:rPr>
        <w:t xml:space="preserve">eran dan wewenang bidan </w:t>
      </w:r>
    </w:p>
    <w:p w:rsidR="00EA010C" w:rsidRPr="00EA010C" w:rsidRDefault="00EA010C" w:rsidP="00EA010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Mahasiswa dapat mengetaui bagaimana </w:t>
      </w:r>
      <w:r w:rsidRPr="00EA010C">
        <w:rPr>
          <w:rFonts w:ascii="Times New Roman" w:hAnsi="Times New Roman" w:cs="Times New Roman"/>
          <w:sz w:val="24"/>
          <w:szCs w:val="24"/>
        </w:rPr>
        <w:t xml:space="preserve">Alur rujukan </w:t>
      </w:r>
    </w:p>
    <w:p w:rsidR="00EA010C" w:rsidRDefault="00EA010C" w:rsidP="00EA010C">
      <w:pPr>
        <w:pStyle w:val="ListParagraph"/>
        <w:numPr>
          <w:ilvl w:val="0"/>
          <w:numId w:val="7"/>
        </w:numPr>
        <w:spacing w:before="240"/>
        <w:rPr>
          <w:rFonts w:ascii="Times New Roman" w:hAnsi="Times New Roman" w:cs="Times New Roman"/>
          <w:sz w:val="24"/>
          <w:szCs w:val="24"/>
        </w:rPr>
      </w:pPr>
      <w:r>
        <w:rPr>
          <w:rFonts w:ascii="Times New Roman" w:hAnsi="Times New Roman" w:cs="Times New Roman"/>
          <w:sz w:val="24"/>
          <w:szCs w:val="24"/>
        </w:rPr>
        <w:t>Mahasiswa dapat mengetahui bagaimana S</w:t>
      </w:r>
      <w:r w:rsidRPr="00EA010C">
        <w:rPr>
          <w:rFonts w:ascii="Times New Roman" w:hAnsi="Times New Roman" w:cs="Times New Roman"/>
          <w:sz w:val="24"/>
          <w:szCs w:val="24"/>
        </w:rPr>
        <w:t xml:space="preserve">tabilisasi sebelum rujukan </w:t>
      </w:r>
    </w:p>
    <w:p w:rsidR="00EA010C" w:rsidRPr="00EA010C" w:rsidRDefault="00EA010C" w:rsidP="00EA010C">
      <w:pPr>
        <w:spacing w:before="240"/>
        <w:rPr>
          <w:rFonts w:ascii="Times New Roman" w:hAnsi="Times New Roman" w:cs="Times New Roman"/>
          <w:b/>
          <w:i/>
          <w:sz w:val="24"/>
          <w:szCs w:val="24"/>
          <w:highlight w:val="yellow"/>
        </w:rPr>
      </w:pPr>
      <w:r w:rsidRPr="00EA010C">
        <w:rPr>
          <w:rFonts w:ascii="Times New Roman" w:hAnsi="Times New Roman" w:cs="Times New Roman"/>
          <w:b/>
          <w:sz w:val="24"/>
          <w:szCs w:val="24"/>
          <w:highlight w:val="yellow"/>
        </w:rPr>
        <w:t xml:space="preserve">STEP 6 : </w:t>
      </w:r>
      <w:r w:rsidRPr="00EA010C">
        <w:rPr>
          <w:rFonts w:ascii="Times New Roman" w:hAnsi="Times New Roman" w:cs="Times New Roman"/>
          <w:b/>
          <w:i/>
          <w:sz w:val="24"/>
          <w:szCs w:val="24"/>
          <w:highlight w:val="yellow"/>
        </w:rPr>
        <w:t xml:space="preserve">Resume </w:t>
      </w:r>
    </w:p>
    <w:p w:rsidR="00EA010C" w:rsidRDefault="00EA010C" w:rsidP="00EA010C">
      <w:pPr>
        <w:spacing w:before="240"/>
        <w:rPr>
          <w:rFonts w:ascii="Times New Roman" w:hAnsi="Times New Roman" w:cs="Times New Roman"/>
          <w:sz w:val="24"/>
          <w:szCs w:val="24"/>
        </w:rPr>
      </w:pPr>
    </w:p>
    <w:p w:rsidR="00EA010C" w:rsidRPr="00EA010C" w:rsidRDefault="00EA010C" w:rsidP="00EA010C">
      <w:pPr>
        <w:spacing w:before="240"/>
        <w:rPr>
          <w:rFonts w:ascii="Times New Roman" w:hAnsi="Times New Roman" w:cs="Times New Roman"/>
          <w:b/>
          <w:i/>
          <w:sz w:val="24"/>
          <w:szCs w:val="24"/>
          <w:highlight w:val="yellow"/>
        </w:rPr>
      </w:pPr>
      <w:r w:rsidRPr="00EA010C">
        <w:rPr>
          <w:rFonts w:ascii="Times New Roman" w:hAnsi="Times New Roman" w:cs="Times New Roman"/>
          <w:b/>
          <w:sz w:val="24"/>
          <w:szCs w:val="24"/>
          <w:highlight w:val="yellow"/>
        </w:rPr>
        <w:t xml:space="preserve">STEP 7 : </w:t>
      </w:r>
      <w:r w:rsidRPr="00EA010C">
        <w:rPr>
          <w:rFonts w:ascii="Times New Roman" w:hAnsi="Times New Roman" w:cs="Times New Roman"/>
          <w:b/>
          <w:i/>
          <w:sz w:val="24"/>
          <w:szCs w:val="24"/>
          <w:highlight w:val="yellow"/>
        </w:rPr>
        <w:t xml:space="preserve">Review </w:t>
      </w:r>
    </w:p>
    <w:p w:rsidR="00EA010C" w:rsidRDefault="00EA010C" w:rsidP="00EA010C">
      <w:pPr>
        <w:pStyle w:val="ListParagraph"/>
        <w:spacing w:before="240"/>
        <w:ind w:left="360"/>
        <w:rPr>
          <w:rFonts w:ascii="Times New Roman" w:hAnsi="Times New Roman" w:cs="Times New Roman"/>
          <w:sz w:val="24"/>
          <w:szCs w:val="24"/>
        </w:rPr>
      </w:pPr>
    </w:p>
    <w:p w:rsidR="00EA010C" w:rsidRPr="00EA010C" w:rsidRDefault="00EA010C" w:rsidP="00EA010C">
      <w:pPr>
        <w:rPr>
          <w:rFonts w:ascii="Times New Roman" w:hAnsi="Times New Roman" w:cs="Times New Roman"/>
          <w:sz w:val="24"/>
          <w:szCs w:val="24"/>
        </w:rPr>
      </w:pPr>
    </w:p>
    <w:p w:rsidR="00EA010C" w:rsidRPr="00EA010C" w:rsidRDefault="00EA010C" w:rsidP="00937948">
      <w:pPr>
        <w:jc w:val="both"/>
        <w:rPr>
          <w:rFonts w:ascii="Times New Roman" w:hAnsi="Times New Roman" w:cs="Times New Roman"/>
          <w:b/>
          <w:i/>
          <w:sz w:val="24"/>
          <w:szCs w:val="24"/>
        </w:rPr>
      </w:pPr>
    </w:p>
    <w:sectPr w:rsidR="00EA010C" w:rsidRPr="00EA0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2182"/>
    <w:multiLevelType w:val="hybridMultilevel"/>
    <w:tmpl w:val="AF7E264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9F3BBC"/>
    <w:multiLevelType w:val="hybridMultilevel"/>
    <w:tmpl w:val="D5887C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DC6426"/>
    <w:multiLevelType w:val="hybridMultilevel"/>
    <w:tmpl w:val="4008BC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BE170B"/>
    <w:multiLevelType w:val="hybridMultilevel"/>
    <w:tmpl w:val="14AED05C"/>
    <w:lvl w:ilvl="0" w:tplc="BE58D9A4">
      <w:start w:val="1"/>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32175877"/>
    <w:multiLevelType w:val="hybridMultilevel"/>
    <w:tmpl w:val="378A3B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8245E2"/>
    <w:multiLevelType w:val="hybridMultilevel"/>
    <w:tmpl w:val="AB2C5D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D55776"/>
    <w:multiLevelType w:val="hybridMultilevel"/>
    <w:tmpl w:val="2C70261C"/>
    <w:lvl w:ilvl="0" w:tplc="7C9283FC">
      <w:start w:val="1"/>
      <w:numFmt w:val="decimal"/>
      <w:lvlText w:val="%1."/>
      <w:lvlJc w:val="lef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64514E26"/>
    <w:multiLevelType w:val="hybridMultilevel"/>
    <w:tmpl w:val="A93A9E3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3"/>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8D"/>
    <w:rsid w:val="00120972"/>
    <w:rsid w:val="001D5F86"/>
    <w:rsid w:val="00215F6D"/>
    <w:rsid w:val="004802D5"/>
    <w:rsid w:val="004B658D"/>
    <w:rsid w:val="004B7CCB"/>
    <w:rsid w:val="00773341"/>
    <w:rsid w:val="00884AE4"/>
    <w:rsid w:val="008B7406"/>
    <w:rsid w:val="009375E0"/>
    <w:rsid w:val="00937948"/>
    <w:rsid w:val="009B37F5"/>
    <w:rsid w:val="00A11C18"/>
    <w:rsid w:val="00A13BF9"/>
    <w:rsid w:val="00AA14DB"/>
    <w:rsid w:val="00EA01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15F6D"/>
    <w:pPr>
      <w:widowControl w:val="0"/>
      <w:autoSpaceDE w:val="0"/>
      <w:autoSpaceDN w:val="0"/>
      <w:spacing w:after="0" w:line="240" w:lineRule="auto"/>
      <w:ind w:left="1380" w:hanging="361"/>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6D"/>
    <w:pPr>
      <w:ind w:left="720"/>
      <w:contextualSpacing/>
    </w:pPr>
  </w:style>
  <w:style w:type="character" w:customStyle="1" w:styleId="Heading1Char">
    <w:name w:val="Heading 1 Char"/>
    <w:basedOn w:val="DefaultParagraphFont"/>
    <w:link w:val="Heading1"/>
    <w:uiPriority w:val="1"/>
    <w:rsid w:val="00215F6D"/>
    <w:rPr>
      <w:rFonts w:ascii="Arial" w:eastAsia="Arial" w:hAnsi="Arial" w:cs="Arial"/>
      <w:b/>
      <w:bCs/>
    </w:rPr>
  </w:style>
  <w:style w:type="paragraph" w:styleId="BalloonText">
    <w:name w:val="Balloon Text"/>
    <w:basedOn w:val="Normal"/>
    <w:link w:val="BalloonTextChar"/>
    <w:uiPriority w:val="99"/>
    <w:semiHidden/>
    <w:unhideWhenUsed/>
    <w:rsid w:val="00937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15F6D"/>
    <w:pPr>
      <w:widowControl w:val="0"/>
      <w:autoSpaceDE w:val="0"/>
      <w:autoSpaceDN w:val="0"/>
      <w:spacing w:after="0" w:line="240" w:lineRule="auto"/>
      <w:ind w:left="1380" w:hanging="361"/>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6D"/>
    <w:pPr>
      <w:ind w:left="720"/>
      <w:contextualSpacing/>
    </w:pPr>
  </w:style>
  <w:style w:type="character" w:customStyle="1" w:styleId="Heading1Char">
    <w:name w:val="Heading 1 Char"/>
    <w:basedOn w:val="DefaultParagraphFont"/>
    <w:link w:val="Heading1"/>
    <w:uiPriority w:val="1"/>
    <w:rsid w:val="00215F6D"/>
    <w:rPr>
      <w:rFonts w:ascii="Arial" w:eastAsia="Arial" w:hAnsi="Arial" w:cs="Arial"/>
      <w:b/>
      <w:bCs/>
    </w:rPr>
  </w:style>
  <w:style w:type="paragraph" w:styleId="BalloonText">
    <w:name w:val="Balloon Text"/>
    <w:basedOn w:val="Normal"/>
    <w:link w:val="BalloonTextChar"/>
    <w:uiPriority w:val="99"/>
    <w:semiHidden/>
    <w:unhideWhenUsed/>
    <w:rsid w:val="00937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C92602-C743-461D-8201-67785BF44AA5}"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id-ID"/>
        </a:p>
      </dgm:t>
    </dgm:pt>
    <dgm:pt modelId="{C90260D8-6005-4D45-88BA-B9B340BF769D}">
      <dgm:prSet phldrT="[Text]"/>
      <dgm:spPr/>
      <dgm:t>
        <a:bodyPr/>
        <a:lstStyle/>
        <a:p>
          <a:r>
            <a:rPr lang="id-ID" b="1"/>
            <a:t>Komplikasi </a:t>
          </a:r>
          <a:endParaRPr lang="id-ID"/>
        </a:p>
      </dgm:t>
    </dgm:pt>
    <dgm:pt modelId="{FBDF54A7-C6C7-484E-B1D6-3924E6BC7613}">
      <dgm:prSet phldrT="[Text]"/>
      <dgm:spPr/>
      <dgm:t>
        <a:bodyPr/>
        <a:lstStyle/>
        <a:p>
          <a:r>
            <a:rPr lang="id-ID" b="1"/>
            <a:t>Penatalaksaan </a:t>
          </a:r>
        </a:p>
      </dgm:t>
    </dgm:pt>
    <dgm:pt modelId="{752414A7-752E-4201-8D5E-46AD551F5257}">
      <dgm:prSet phldrT="[Text]"/>
      <dgm:spPr/>
      <dgm:t>
        <a:bodyPr/>
        <a:lstStyle/>
        <a:p>
          <a:r>
            <a:rPr lang="id-ID" b="1"/>
            <a:t>Tanda dan gejala </a:t>
          </a:r>
          <a:endParaRPr lang="id-ID"/>
        </a:p>
      </dgm:t>
    </dgm:pt>
    <dgm:pt modelId="{D546371A-5655-4D94-857D-E06311BE7584}">
      <dgm:prSet phldrT="[Text]" custT="1"/>
      <dgm:spPr/>
      <dgm:t>
        <a:bodyPr/>
        <a:lstStyle/>
        <a:p>
          <a:r>
            <a:rPr lang="id-ID" sz="1600" b="1"/>
            <a:t>macam-macam penyulit kehamilan </a:t>
          </a:r>
        </a:p>
      </dgm:t>
    </dgm:pt>
    <dgm:pt modelId="{DFBC57CE-2F5A-441B-9742-75169B86D59A}" type="sibTrans" cxnId="{CB6937FC-1E45-4B83-B8BD-DC6F2669F584}">
      <dgm:prSet/>
      <dgm:spPr/>
      <dgm:t>
        <a:bodyPr/>
        <a:lstStyle/>
        <a:p>
          <a:endParaRPr lang="id-ID"/>
        </a:p>
      </dgm:t>
    </dgm:pt>
    <dgm:pt modelId="{FA96D072-A3B5-481E-96B5-37C013C08ECD}" type="parTrans" cxnId="{CB6937FC-1E45-4B83-B8BD-DC6F2669F584}">
      <dgm:prSet/>
      <dgm:spPr/>
      <dgm:t>
        <a:bodyPr/>
        <a:lstStyle/>
        <a:p>
          <a:endParaRPr lang="id-ID"/>
        </a:p>
      </dgm:t>
    </dgm:pt>
    <dgm:pt modelId="{53323C2F-DDEF-4562-986B-032BC75F58D0}" type="sibTrans" cxnId="{FE58FB5D-7692-41F6-82CA-B7B1880326E3}">
      <dgm:prSet/>
      <dgm:spPr/>
      <dgm:t>
        <a:bodyPr/>
        <a:lstStyle/>
        <a:p>
          <a:endParaRPr lang="id-ID"/>
        </a:p>
      </dgm:t>
    </dgm:pt>
    <dgm:pt modelId="{A7FD31BA-4F27-4239-996D-88BD38FB7661}" type="parTrans" cxnId="{FE58FB5D-7692-41F6-82CA-B7B1880326E3}">
      <dgm:prSet/>
      <dgm:spPr/>
      <dgm:t>
        <a:bodyPr/>
        <a:lstStyle/>
        <a:p>
          <a:endParaRPr lang="id-ID"/>
        </a:p>
      </dgm:t>
    </dgm:pt>
    <dgm:pt modelId="{1901CBD1-CB6A-491B-BD69-3A97BB90C937}" type="sibTrans" cxnId="{FD93FA75-D2EA-468F-ACE6-4B6B31D51CDF}">
      <dgm:prSet/>
      <dgm:spPr/>
      <dgm:t>
        <a:bodyPr/>
        <a:lstStyle/>
        <a:p>
          <a:endParaRPr lang="id-ID"/>
        </a:p>
      </dgm:t>
    </dgm:pt>
    <dgm:pt modelId="{2C03DE05-1F4C-45F9-95A4-7E22D1EB111B}" type="parTrans" cxnId="{FD93FA75-D2EA-468F-ACE6-4B6B31D51CDF}">
      <dgm:prSet/>
      <dgm:spPr/>
      <dgm:t>
        <a:bodyPr/>
        <a:lstStyle/>
        <a:p>
          <a:endParaRPr lang="id-ID"/>
        </a:p>
      </dgm:t>
    </dgm:pt>
    <dgm:pt modelId="{F4C62C96-9D76-45CF-9647-8595FC3181F8}" type="sibTrans" cxnId="{51EE6654-9222-4C9F-89CD-9FDD577BA0DD}">
      <dgm:prSet/>
      <dgm:spPr/>
      <dgm:t>
        <a:bodyPr/>
        <a:lstStyle/>
        <a:p>
          <a:endParaRPr lang="id-ID"/>
        </a:p>
      </dgm:t>
    </dgm:pt>
    <dgm:pt modelId="{77912EE6-67FD-4B95-A5CB-B1B34905D578}" type="parTrans" cxnId="{51EE6654-9222-4C9F-89CD-9FDD577BA0DD}">
      <dgm:prSet/>
      <dgm:spPr/>
      <dgm:t>
        <a:bodyPr/>
        <a:lstStyle/>
        <a:p>
          <a:endParaRPr lang="id-ID"/>
        </a:p>
      </dgm:t>
    </dgm:pt>
    <dgm:pt modelId="{58D4841B-31DC-4A51-82D4-189D854B362B}">
      <dgm:prSet/>
      <dgm:spPr/>
      <dgm:t>
        <a:bodyPr/>
        <a:lstStyle/>
        <a:p>
          <a:r>
            <a:rPr lang="id-ID" b="1"/>
            <a:t>Stabilisasi sebelum rujukan </a:t>
          </a:r>
          <a:endParaRPr lang="id-ID"/>
        </a:p>
      </dgm:t>
    </dgm:pt>
    <dgm:pt modelId="{CF687537-98BF-4559-811C-CFF8A256DD90}" type="parTrans" cxnId="{E9D0B820-D4DB-4926-8FD6-08889F9CC224}">
      <dgm:prSet/>
      <dgm:spPr/>
      <dgm:t>
        <a:bodyPr/>
        <a:lstStyle/>
        <a:p>
          <a:endParaRPr lang="id-ID"/>
        </a:p>
      </dgm:t>
    </dgm:pt>
    <dgm:pt modelId="{4E515809-7DC3-4520-AABB-E88C5FB1CBA4}" type="sibTrans" cxnId="{E9D0B820-D4DB-4926-8FD6-08889F9CC224}">
      <dgm:prSet/>
      <dgm:spPr/>
      <dgm:t>
        <a:bodyPr/>
        <a:lstStyle/>
        <a:p>
          <a:endParaRPr lang="id-ID"/>
        </a:p>
      </dgm:t>
    </dgm:pt>
    <dgm:pt modelId="{65D45FED-64EE-4663-8A4A-0D7EC4E5B525}">
      <dgm:prSet/>
      <dgm:spPr/>
      <dgm:t>
        <a:bodyPr/>
        <a:lstStyle/>
        <a:p>
          <a:r>
            <a:rPr lang="id-ID" b="1"/>
            <a:t>Alur rujukan </a:t>
          </a:r>
          <a:endParaRPr lang="id-ID"/>
        </a:p>
      </dgm:t>
    </dgm:pt>
    <dgm:pt modelId="{586ED0E5-E9AF-4128-B19F-AEE6E4E3F161}" type="parTrans" cxnId="{923D37C6-ED9A-49FE-BD93-F5E6901BD17D}">
      <dgm:prSet/>
      <dgm:spPr/>
      <dgm:t>
        <a:bodyPr/>
        <a:lstStyle/>
        <a:p>
          <a:endParaRPr lang="id-ID"/>
        </a:p>
      </dgm:t>
    </dgm:pt>
    <dgm:pt modelId="{8C34D052-E2AA-4416-9120-F276F8B692F5}" type="sibTrans" cxnId="{923D37C6-ED9A-49FE-BD93-F5E6901BD17D}">
      <dgm:prSet/>
      <dgm:spPr/>
      <dgm:t>
        <a:bodyPr/>
        <a:lstStyle/>
        <a:p>
          <a:endParaRPr lang="id-ID"/>
        </a:p>
      </dgm:t>
    </dgm:pt>
    <dgm:pt modelId="{966A32FD-254F-41EF-A1DC-A92E0E6EA78D}">
      <dgm:prSet/>
      <dgm:spPr/>
      <dgm:t>
        <a:bodyPr/>
        <a:lstStyle/>
        <a:p>
          <a:r>
            <a:rPr lang="id-ID" b="1"/>
            <a:t>Peran dan wewenang bidan </a:t>
          </a:r>
          <a:endParaRPr lang="id-ID"/>
        </a:p>
      </dgm:t>
    </dgm:pt>
    <dgm:pt modelId="{296F3087-831B-4387-89F7-4457B541248A}" type="parTrans" cxnId="{50AAC4FB-0339-4AAB-93EE-DF30E599D338}">
      <dgm:prSet/>
      <dgm:spPr/>
      <dgm:t>
        <a:bodyPr/>
        <a:lstStyle/>
        <a:p>
          <a:endParaRPr lang="id-ID"/>
        </a:p>
      </dgm:t>
    </dgm:pt>
    <dgm:pt modelId="{DE9E6147-03D5-47F6-B4B1-A98C07558BF3}" type="sibTrans" cxnId="{50AAC4FB-0339-4AAB-93EE-DF30E599D338}">
      <dgm:prSet/>
      <dgm:spPr/>
      <dgm:t>
        <a:bodyPr/>
        <a:lstStyle/>
        <a:p>
          <a:endParaRPr lang="id-ID"/>
        </a:p>
      </dgm:t>
    </dgm:pt>
    <dgm:pt modelId="{A8BEEC0A-01B0-445D-8441-27D9E9AB7EC4}" type="pres">
      <dgm:prSet presAssocID="{22C92602-C743-461D-8201-67785BF44AA5}" presName="mainComposite" presStyleCnt="0">
        <dgm:presLayoutVars>
          <dgm:chPref val="1"/>
          <dgm:dir/>
          <dgm:animOne val="branch"/>
          <dgm:animLvl val="lvl"/>
          <dgm:resizeHandles val="exact"/>
        </dgm:presLayoutVars>
      </dgm:prSet>
      <dgm:spPr/>
      <dgm:t>
        <a:bodyPr/>
        <a:lstStyle/>
        <a:p>
          <a:endParaRPr lang="id-ID"/>
        </a:p>
      </dgm:t>
    </dgm:pt>
    <dgm:pt modelId="{C58395F6-525A-4EB9-AA10-EC93D464E879}" type="pres">
      <dgm:prSet presAssocID="{22C92602-C743-461D-8201-67785BF44AA5}" presName="hierFlow" presStyleCnt="0"/>
      <dgm:spPr/>
    </dgm:pt>
    <dgm:pt modelId="{FBD2DB37-A7C1-4289-B28D-CDDF89D39071}" type="pres">
      <dgm:prSet presAssocID="{22C92602-C743-461D-8201-67785BF44AA5}" presName="hierChild1" presStyleCnt="0">
        <dgm:presLayoutVars>
          <dgm:chPref val="1"/>
          <dgm:animOne val="branch"/>
          <dgm:animLvl val="lvl"/>
        </dgm:presLayoutVars>
      </dgm:prSet>
      <dgm:spPr/>
    </dgm:pt>
    <dgm:pt modelId="{62352A86-D9A4-4C41-BA19-999F2E43AFE5}" type="pres">
      <dgm:prSet presAssocID="{D546371A-5655-4D94-857D-E06311BE7584}" presName="Name14" presStyleCnt="0"/>
      <dgm:spPr/>
    </dgm:pt>
    <dgm:pt modelId="{001AFB83-A992-4F10-9115-6503E8DE2533}" type="pres">
      <dgm:prSet presAssocID="{D546371A-5655-4D94-857D-E06311BE7584}" presName="level1Shape" presStyleLbl="node0" presStyleIdx="0" presStyleCnt="1" custScaleX="254884">
        <dgm:presLayoutVars>
          <dgm:chPref val="3"/>
        </dgm:presLayoutVars>
      </dgm:prSet>
      <dgm:spPr/>
      <dgm:t>
        <a:bodyPr/>
        <a:lstStyle/>
        <a:p>
          <a:endParaRPr lang="id-ID"/>
        </a:p>
      </dgm:t>
    </dgm:pt>
    <dgm:pt modelId="{24739666-FEB3-4BBA-A39A-74ADAD7F87DD}" type="pres">
      <dgm:prSet presAssocID="{D546371A-5655-4D94-857D-E06311BE7584}" presName="hierChild2" presStyleCnt="0"/>
      <dgm:spPr/>
    </dgm:pt>
    <dgm:pt modelId="{6D407551-AB6E-4FAC-A270-4A2C8D63C86A}" type="pres">
      <dgm:prSet presAssocID="{77912EE6-67FD-4B95-A5CB-B1B34905D578}" presName="Name19" presStyleLbl="parChTrans1D2" presStyleIdx="0" presStyleCnt="3"/>
      <dgm:spPr/>
      <dgm:t>
        <a:bodyPr/>
        <a:lstStyle/>
        <a:p>
          <a:endParaRPr lang="id-ID"/>
        </a:p>
      </dgm:t>
    </dgm:pt>
    <dgm:pt modelId="{AFA60FDF-BC79-49B0-8EFC-BBD476BB98E4}" type="pres">
      <dgm:prSet presAssocID="{752414A7-752E-4201-8D5E-46AD551F5257}" presName="Name21" presStyleCnt="0"/>
      <dgm:spPr/>
    </dgm:pt>
    <dgm:pt modelId="{D2A73277-09C7-41A6-B8BB-6DE0FB9610A6}" type="pres">
      <dgm:prSet presAssocID="{752414A7-752E-4201-8D5E-46AD551F5257}" presName="level2Shape" presStyleLbl="node2" presStyleIdx="0" presStyleCnt="3"/>
      <dgm:spPr/>
      <dgm:t>
        <a:bodyPr/>
        <a:lstStyle/>
        <a:p>
          <a:endParaRPr lang="id-ID"/>
        </a:p>
      </dgm:t>
    </dgm:pt>
    <dgm:pt modelId="{3A7346DF-04DB-4A56-8C22-01FF0966B257}" type="pres">
      <dgm:prSet presAssocID="{752414A7-752E-4201-8D5E-46AD551F5257}" presName="hierChild3" presStyleCnt="0"/>
      <dgm:spPr/>
    </dgm:pt>
    <dgm:pt modelId="{448287E3-B5FB-4246-AC84-5ED7533FA413}" type="pres">
      <dgm:prSet presAssocID="{296F3087-831B-4387-89F7-4457B541248A}" presName="Name19" presStyleLbl="parChTrans1D3" presStyleIdx="0" presStyleCnt="3"/>
      <dgm:spPr/>
      <dgm:t>
        <a:bodyPr/>
        <a:lstStyle/>
        <a:p>
          <a:endParaRPr lang="id-ID"/>
        </a:p>
      </dgm:t>
    </dgm:pt>
    <dgm:pt modelId="{E8739FCF-C6A6-4E37-A0AD-EE2715EDEB35}" type="pres">
      <dgm:prSet presAssocID="{966A32FD-254F-41EF-A1DC-A92E0E6EA78D}" presName="Name21" presStyleCnt="0"/>
      <dgm:spPr/>
    </dgm:pt>
    <dgm:pt modelId="{4EEE00EE-BF38-414C-98F0-7B0F4CDDFFC8}" type="pres">
      <dgm:prSet presAssocID="{966A32FD-254F-41EF-A1DC-A92E0E6EA78D}" presName="level2Shape" presStyleLbl="node3" presStyleIdx="0" presStyleCnt="3"/>
      <dgm:spPr/>
      <dgm:t>
        <a:bodyPr/>
        <a:lstStyle/>
        <a:p>
          <a:endParaRPr lang="id-ID"/>
        </a:p>
      </dgm:t>
    </dgm:pt>
    <dgm:pt modelId="{0A34AC26-4459-42D9-923B-351B1B31A626}" type="pres">
      <dgm:prSet presAssocID="{966A32FD-254F-41EF-A1DC-A92E0E6EA78D}" presName="hierChild3" presStyleCnt="0"/>
      <dgm:spPr/>
    </dgm:pt>
    <dgm:pt modelId="{61BF2977-D79E-4215-BC56-D6B89582DC24}" type="pres">
      <dgm:prSet presAssocID="{2C03DE05-1F4C-45F9-95A4-7E22D1EB111B}" presName="Name19" presStyleLbl="parChTrans1D2" presStyleIdx="1" presStyleCnt="3"/>
      <dgm:spPr/>
      <dgm:t>
        <a:bodyPr/>
        <a:lstStyle/>
        <a:p>
          <a:endParaRPr lang="id-ID"/>
        </a:p>
      </dgm:t>
    </dgm:pt>
    <dgm:pt modelId="{4D15926A-456F-48FB-B78A-486805190146}" type="pres">
      <dgm:prSet presAssocID="{FBDF54A7-C6C7-484E-B1D6-3924E6BC7613}" presName="Name21" presStyleCnt="0"/>
      <dgm:spPr/>
    </dgm:pt>
    <dgm:pt modelId="{1BA6DE61-4887-47DD-8259-F750247C0CD0}" type="pres">
      <dgm:prSet presAssocID="{FBDF54A7-C6C7-484E-B1D6-3924E6BC7613}" presName="level2Shape" presStyleLbl="node2" presStyleIdx="1" presStyleCnt="3"/>
      <dgm:spPr/>
      <dgm:t>
        <a:bodyPr/>
        <a:lstStyle/>
        <a:p>
          <a:endParaRPr lang="id-ID"/>
        </a:p>
      </dgm:t>
    </dgm:pt>
    <dgm:pt modelId="{A3D14198-2290-4F90-83BD-665A0A2CC0BB}" type="pres">
      <dgm:prSet presAssocID="{FBDF54A7-C6C7-484E-B1D6-3924E6BC7613}" presName="hierChild3" presStyleCnt="0"/>
      <dgm:spPr/>
    </dgm:pt>
    <dgm:pt modelId="{CEBE0C8B-9CAF-4A7D-B707-83F317966A8B}" type="pres">
      <dgm:prSet presAssocID="{586ED0E5-E9AF-4128-B19F-AEE6E4E3F161}" presName="Name19" presStyleLbl="parChTrans1D3" presStyleIdx="1" presStyleCnt="3"/>
      <dgm:spPr/>
      <dgm:t>
        <a:bodyPr/>
        <a:lstStyle/>
        <a:p>
          <a:endParaRPr lang="id-ID"/>
        </a:p>
      </dgm:t>
    </dgm:pt>
    <dgm:pt modelId="{12195A73-15B1-4022-A4DA-E3C3D3B5F7A4}" type="pres">
      <dgm:prSet presAssocID="{65D45FED-64EE-4663-8A4A-0D7EC4E5B525}" presName="Name21" presStyleCnt="0"/>
      <dgm:spPr/>
    </dgm:pt>
    <dgm:pt modelId="{FD857AAC-5BB5-498F-BFA3-EB5B9CF6B2E9}" type="pres">
      <dgm:prSet presAssocID="{65D45FED-64EE-4663-8A4A-0D7EC4E5B525}" presName="level2Shape" presStyleLbl="node3" presStyleIdx="1" presStyleCnt="3"/>
      <dgm:spPr/>
      <dgm:t>
        <a:bodyPr/>
        <a:lstStyle/>
        <a:p>
          <a:endParaRPr lang="id-ID"/>
        </a:p>
      </dgm:t>
    </dgm:pt>
    <dgm:pt modelId="{D356C202-4A05-4E56-88EC-7375B37EE499}" type="pres">
      <dgm:prSet presAssocID="{65D45FED-64EE-4663-8A4A-0D7EC4E5B525}" presName="hierChild3" presStyleCnt="0"/>
      <dgm:spPr/>
    </dgm:pt>
    <dgm:pt modelId="{4CDA2030-12AA-4445-98C5-FC01E37744AA}" type="pres">
      <dgm:prSet presAssocID="{A7FD31BA-4F27-4239-996D-88BD38FB7661}" presName="Name19" presStyleLbl="parChTrans1D2" presStyleIdx="2" presStyleCnt="3"/>
      <dgm:spPr/>
      <dgm:t>
        <a:bodyPr/>
        <a:lstStyle/>
        <a:p>
          <a:endParaRPr lang="id-ID"/>
        </a:p>
      </dgm:t>
    </dgm:pt>
    <dgm:pt modelId="{25974C29-7B59-4604-8C22-08923D36D357}" type="pres">
      <dgm:prSet presAssocID="{C90260D8-6005-4D45-88BA-B9B340BF769D}" presName="Name21" presStyleCnt="0"/>
      <dgm:spPr/>
    </dgm:pt>
    <dgm:pt modelId="{E7DD8A76-D76C-4C64-A43A-AEB325E2FACB}" type="pres">
      <dgm:prSet presAssocID="{C90260D8-6005-4D45-88BA-B9B340BF769D}" presName="level2Shape" presStyleLbl="node2" presStyleIdx="2" presStyleCnt="3"/>
      <dgm:spPr/>
      <dgm:t>
        <a:bodyPr/>
        <a:lstStyle/>
        <a:p>
          <a:endParaRPr lang="id-ID"/>
        </a:p>
      </dgm:t>
    </dgm:pt>
    <dgm:pt modelId="{51765594-19F3-4B6E-B061-760D8636CC61}" type="pres">
      <dgm:prSet presAssocID="{C90260D8-6005-4D45-88BA-B9B340BF769D}" presName="hierChild3" presStyleCnt="0"/>
      <dgm:spPr/>
    </dgm:pt>
    <dgm:pt modelId="{AC0DF34D-E17B-45F8-9BF9-AECF623ABABB}" type="pres">
      <dgm:prSet presAssocID="{CF687537-98BF-4559-811C-CFF8A256DD90}" presName="Name19" presStyleLbl="parChTrans1D3" presStyleIdx="2" presStyleCnt="3"/>
      <dgm:spPr/>
      <dgm:t>
        <a:bodyPr/>
        <a:lstStyle/>
        <a:p>
          <a:endParaRPr lang="id-ID"/>
        </a:p>
      </dgm:t>
    </dgm:pt>
    <dgm:pt modelId="{0582A7F2-BA11-46C0-8942-D210BE580924}" type="pres">
      <dgm:prSet presAssocID="{58D4841B-31DC-4A51-82D4-189D854B362B}" presName="Name21" presStyleCnt="0"/>
      <dgm:spPr/>
    </dgm:pt>
    <dgm:pt modelId="{F86C4E60-78DA-4EEF-B0B1-BA86B180F1C8}" type="pres">
      <dgm:prSet presAssocID="{58D4841B-31DC-4A51-82D4-189D854B362B}" presName="level2Shape" presStyleLbl="node3" presStyleIdx="2" presStyleCnt="3"/>
      <dgm:spPr/>
      <dgm:t>
        <a:bodyPr/>
        <a:lstStyle/>
        <a:p>
          <a:endParaRPr lang="id-ID"/>
        </a:p>
      </dgm:t>
    </dgm:pt>
    <dgm:pt modelId="{727D630F-FC9F-4108-8A61-0AB4AE1DAA92}" type="pres">
      <dgm:prSet presAssocID="{58D4841B-31DC-4A51-82D4-189D854B362B}" presName="hierChild3" presStyleCnt="0"/>
      <dgm:spPr/>
    </dgm:pt>
    <dgm:pt modelId="{7FC5D065-1474-4ADB-915E-FDA3E611208A}" type="pres">
      <dgm:prSet presAssocID="{22C92602-C743-461D-8201-67785BF44AA5}" presName="bgShapesFlow" presStyleCnt="0"/>
      <dgm:spPr/>
    </dgm:pt>
  </dgm:ptLst>
  <dgm:cxnLst>
    <dgm:cxn modelId="{1ACAB21E-FED3-4059-B15B-325831E6B42B}" type="presOf" srcId="{C90260D8-6005-4D45-88BA-B9B340BF769D}" destId="{E7DD8A76-D76C-4C64-A43A-AEB325E2FACB}" srcOrd="0" destOrd="0" presId="urn:microsoft.com/office/officeart/2005/8/layout/hierarchy6"/>
    <dgm:cxn modelId="{E9D0B820-D4DB-4926-8FD6-08889F9CC224}" srcId="{C90260D8-6005-4D45-88BA-B9B340BF769D}" destId="{58D4841B-31DC-4A51-82D4-189D854B362B}" srcOrd="0" destOrd="0" parTransId="{CF687537-98BF-4559-811C-CFF8A256DD90}" sibTransId="{4E515809-7DC3-4520-AABB-E88C5FB1CBA4}"/>
    <dgm:cxn modelId="{919F416B-94E3-4A97-A077-0210ED7C60F1}" type="presOf" srcId="{CF687537-98BF-4559-811C-CFF8A256DD90}" destId="{AC0DF34D-E17B-45F8-9BF9-AECF623ABABB}" srcOrd="0" destOrd="0" presId="urn:microsoft.com/office/officeart/2005/8/layout/hierarchy6"/>
    <dgm:cxn modelId="{DABE5524-05C6-454B-994F-E9CAB13E2A65}" type="presOf" srcId="{D546371A-5655-4D94-857D-E06311BE7584}" destId="{001AFB83-A992-4F10-9115-6503E8DE2533}" srcOrd="0" destOrd="0" presId="urn:microsoft.com/office/officeart/2005/8/layout/hierarchy6"/>
    <dgm:cxn modelId="{CB6937FC-1E45-4B83-B8BD-DC6F2669F584}" srcId="{22C92602-C743-461D-8201-67785BF44AA5}" destId="{D546371A-5655-4D94-857D-E06311BE7584}" srcOrd="0" destOrd="0" parTransId="{FA96D072-A3B5-481E-96B5-37C013C08ECD}" sibTransId="{DFBC57CE-2F5A-441B-9742-75169B86D59A}"/>
    <dgm:cxn modelId="{51EE6654-9222-4C9F-89CD-9FDD577BA0DD}" srcId="{D546371A-5655-4D94-857D-E06311BE7584}" destId="{752414A7-752E-4201-8D5E-46AD551F5257}" srcOrd="0" destOrd="0" parTransId="{77912EE6-67FD-4B95-A5CB-B1B34905D578}" sibTransId="{F4C62C96-9D76-45CF-9647-8595FC3181F8}"/>
    <dgm:cxn modelId="{B8472F1D-C883-445A-A284-94F9D0D5FB6D}" type="presOf" srcId="{65D45FED-64EE-4663-8A4A-0D7EC4E5B525}" destId="{FD857AAC-5BB5-498F-BFA3-EB5B9CF6B2E9}" srcOrd="0" destOrd="0" presId="urn:microsoft.com/office/officeart/2005/8/layout/hierarchy6"/>
    <dgm:cxn modelId="{63DCA47B-2F9B-490F-AD82-179DB319D9A0}" type="presOf" srcId="{752414A7-752E-4201-8D5E-46AD551F5257}" destId="{D2A73277-09C7-41A6-B8BB-6DE0FB9610A6}" srcOrd="0" destOrd="0" presId="urn:microsoft.com/office/officeart/2005/8/layout/hierarchy6"/>
    <dgm:cxn modelId="{90B68D25-0BA3-453C-B183-548EDC6BFA2C}" type="presOf" srcId="{A7FD31BA-4F27-4239-996D-88BD38FB7661}" destId="{4CDA2030-12AA-4445-98C5-FC01E37744AA}" srcOrd="0" destOrd="0" presId="urn:microsoft.com/office/officeart/2005/8/layout/hierarchy6"/>
    <dgm:cxn modelId="{73720AB1-4B76-4B25-9CB0-A803D3511D84}" type="presOf" srcId="{966A32FD-254F-41EF-A1DC-A92E0E6EA78D}" destId="{4EEE00EE-BF38-414C-98F0-7B0F4CDDFFC8}" srcOrd="0" destOrd="0" presId="urn:microsoft.com/office/officeart/2005/8/layout/hierarchy6"/>
    <dgm:cxn modelId="{FE58FB5D-7692-41F6-82CA-B7B1880326E3}" srcId="{D546371A-5655-4D94-857D-E06311BE7584}" destId="{C90260D8-6005-4D45-88BA-B9B340BF769D}" srcOrd="2" destOrd="0" parTransId="{A7FD31BA-4F27-4239-996D-88BD38FB7661}" sibTransId="{53323C2F-DDEF-4562-986B-032BC75F58D0}"/>
    <dgm:cxn modelId="{06F761AF-BFBC-4565-AB75-C55D06EC75C2}" type="presOf" srcId="{FBDF54A7-C6C7-484E-B1D6-3924E6BC7613}" destId="{1BA6DE61-4887-47DD-8259-F750247C0CD0}" srcOrd="0" destOrd="0" presId="urn:microsoft.com/office/officeart/2005/8/layout/hierarchy6"/>
    <dgm:cxn modelId="{906CD3B6-345B-4302-9979-F51D6263D94C}" type="presOf" srcId="{22C92602-C743-461D-8201-67785BF44AA5}" destId="{A8BEEC0A-01B0-445D-8441-27D9E9AB7EC4}" srcOrd="0" destOrd="0" presId="urn:microsoft.com/office/officeart/2005/8/layout/hierarchy6"/>
    <dgm:cxn modelId="{2FADAEFA-2FE7-46F9-AA4B-9FCF7FF1F80B}" type="presOf" srcId="{77912EE6-67FD-4B95-A5CB-B1B34905D578}" destId="{6D407551-AB6E-4FAC-A270-4A2C8D63C86A}" srcOrd="0" destOrd="0" presId="urn:microsoft.com/office/officeart/2005/8/layout/hierarchy6"/>
    <dgm:cxn modelId="{DF13920F-4C4A-486F-9AA9-719F67EC858C}" type="presOf" srcId="{296F3087-831B-4387-89F7-4457B541248A}" destId="{448287E3-B5FB-4246-AC84-5ED7533FA413}" srcOrd="0" destOrd="0" presId="urn:microsoft.com/office/officeart/2005/8/layout/hierarchy6"/>
    <dgm:cxn modelId="{2103A344-0196-4BA2-92CF-35181DF44CD2}" type="presOf" srcId="{2C03DE05-1F4C-45F9-95A4-7E22D1EB111B}" destId="{61BF2977-D79E-4215-BC56-D6B89582DC24}" srcOrd="0" destOrd="0" presId="urn:microsoft.com/office/officeart/2005/8/layout/hierarchy6"/>
    <dgm:cxn modelId="{50AAC4FB-0339-4AAB-93EE-DF30E599D338}" srcId="{752414A7-752E-4201-8D5E-46AD551F5257}" destId="{966A32FD-254F-41EF-A1DC-A92E0E6EA78D}" srcOrd="0" destOrd="0" parTransId="{296F3087-831B-4387-89F7-4457B541248A}" sibTransId="{DE9E6147-03D5-47F6-B4B1-A98C07558BF3}"/>
    <dgm:cxn modelId="{ED896512-2986-4F54-94D9-24A2B8E728F9}" type="presOf" srcId="{58D4841B-31DC-4A51-82D4-189D854B362B}" destId="{F86C4E60-78DA-4EEF-B0B1-BA86B180F1C8}" srcOrd="0" destOrd="0" presId="urn:microsoft.com/office/officeart/2005/8/layout/hierarchy6"/>
    <dgm:cxn modelId="{032DC5E8-AA94-4B97-8A02-98F12F544BFC}" type="presOf" srcId="{586ED0E5-E9AF-4128-B19F-AEE6E4E3F161}" destId="{CEBE0C8B-9CAF-4A7D-B707-83F317966A8B}" srcOrd="0" destOrd="0" presId="urn:microsoft.com/office/officeart/2005/8/layout/hierarchy6"/>
    <dgm:cxn modelId="{923D37C6-ED9A-49FE-BD93-F5E6901BD17D}" srcId="{FBDF54A7-C6C7-484E-B1D6-3924E6BC7613}" destId="{65D45FED-64EE-4663-8A4A-0D7EC4E5B525}" srcOrd="0" destOrd="0" parTransId="{586ED0E5-E9AF-4128-B19F-AEE6E4E3F161}" sibTransId="{8C34D052-E2AA-4416-9120-F276F8B692F5}"/>
    <dgm:cxn modelId="{FD93FA75-D2EA-468F-ACE6-4B6B31D51CDF}" srcId="{D546371A-5655-4D94-857D-E06311BE7584}" destId="{FBDF54A7-C6C7-484E-B1D6-3924E6BC7613}" srcOrd="1" destOrd="0" parTransId="{2C03DE05-1F4C-45F9-95A4-7E22D1EB111B}" sibTransId="{1901CBD1-CB6A-491B-BD69-3A97BB90C937}"/>
    <dgm:cxn modelId="{7B80144B-2B5C-42A2-B4C6-3B4A03179031}" type="presParOf" srcId="{A8BEEC0A-01B0-445D-8441-27D9E9AB7EC4}" destId="{C58395F6-525A-4EB9-AA10-EC93D464E879}" srcOrd="0" destOrd="0" presId="urn:microsoft.com/office/officeart/2005/8/layout/hierarchy6"/>
    <dgm:cxn modelId="{BC1E8E68-9C63-4960-831A-2AA4AE30FAA2}" type="presParOf" srcId="{C58395F6-525A-4EB9-AA10-EC93D464E879}" destId="{FBD2DB37-A7C1-4289-B28D-CDDF89D39071}" srcOrd="0" destOrd="0" presId="urn:microsoft.com/office/officeart/2005/8/layout/hierarchy6"/>
    <dgm:cxn modelId="{4F3D6573-1D27-40EB-87DC-1441C6F63038}" type="presParOf" srcId="{FBD2DB37-A7C1-4289-B28D-CDDF89D39071}" destId="{62352A86-D9A4-4C41-BA19-999F2E43AFE5}" srcOrd="0" destOrd="0" presId="urn:microsoft.com/office/officeart/2005/8/layout/hierarchy6"/>
    <dgm:cxn modelId="{B5ADE0AA-949F-4E24-8768-91118F339EC3}" type="presParOf" srcId="{62352A86-D9A4-4C41-BA19-999F2E43AFE5}" destId="{001AFB83-A992-4F10-9115-6503E8DE2533}" srcOrd="0" destOrd="0" presId="urn:microsoft.com/office/officeart/2005/8/layout/hierarchy6"/>
    <dgm:cxn modelId="{22B6A3EA-8439-4205-A82B-F20569AC9330}" type="presParOf" srcId="{62352A86-D9A4-4C41-BA19-999F2E43AFE5}" destId="{24739666-FEB3-4BBA-A39A-74ADAD7F87DD}" srcOrd="1" destOrd="0" presId="urn:microsoft.com/office/officeart/2005/8/layout/hierarchy6"/>
    <dgm:cxn modelId="{EF1E65F0-8305-4359-AE96-92316CA15B44}" type="presParOf" srcId="{24739666-FEB3-4BBA-A39A-74ADAD7F87DD}" destId="{6D407551-AB6E-4FAC-A270-4A2C8D63C86A}" srcOrd="0" destOrd="0" presId="urn:microsoft.com/office/officeart/2005/8/layout/hierarchy6"/>
    <dgm:cxn modelId="{7C65DC80-1C92-4CA6-8484-58F66615352C}" type="presParOf" srcId="{24739666-FEB3-4BBA-A39A-74ADAD7F87DD}" destId="{AFA60FDF-BC79-49B0-8EFC-BBD476BB98E4}" srcOrd="1" destOrd="0" presId="urn:microsoft.com/office/officeart/2005/8/layout/hierarchy6"/>
    <dgm:cxn modelId="{142CFBF5-8595-4BD7-8258-5733CA4E5E0E}" type="presParOf" srcId="{AFA60FDF-BC79-49B0-8EFC-BBD476BB98E4}" destId="{D2A73277-09C7-41A6-B8BB-6DE0FB9610A6}" srcOrd="0" destOrd="0" presId="urn:microsoft.com/office/officeart/2005/8/layout/hierarchy6"/>
    <dgm:cxn modelId="{5B0B753C-E7A8-4DE9-A6F3-0D3F5599B990}" type="presParOf" srcId="{AFA60FDF-BC79-49B0-8EFC-BBD476BB98E4}" destId="{3A7346DF-04DB-4A56-8C22-01FF0966B257}" srcOrd="1" destOrd="0" presId="urn:microsoft.com/office/officeart/2005/8/layout/hierarchy6"/>
    <dgm:cxn modelId="{C465930B-2113-4C22-81D9-145B995C1F0A}" type="presParOf" srcId="{3A7346DF-04DB-4A56-8C22-01FF0966B257}" destId="{448287E3-B5FB-4246-AC84-5ED7533FA413}" srcOrd="0" destOrd="0" presId="urn:microsoft.com/office/officeart/2005/8/layout/hierarchy6"/>
    <dgm:cxn modelId="{9446628C-1994-4E1A-BCCC-20DC548C4B4B}" type="presParOf" srcId="{3A7346DF-04DB-4A56-8C22-01FF0966B257}" destId="{E8739FCF-C6A6-4E37-A0AD-EE2715EDEB35}" srcOrd="1" destOrd="0" presId="urn:microsoft.com/office/officeart/2005/8/layout/hierarchy6"/>
    <dgm:cxn modelId="{D545926E-CB2E-43C7-AF69-8356B6DE8A73}" type="presParOf" srcId="{E8739FCF-C6A6-4E37-A0AD-EE2715EDEB35}" destId="{4EEE00EE-BF38-414C-98F0-7B0F4CDDFFC8}" srcOrd="0" destOrd="0" presId="urn:microsoft.com/office/officeart/2005/8/layout/hierarchy6"/>
    <dgm:cxn modelId="{41B548AF-D61D-4085-82B7-73D5D2CDCBC7}" type="presParOf" srcId="{E8739FCF-C6A6-4E37-A0AD-EE2715EDEB35}" destId="{0A34AC26-4459-42D9-923B-351B1B31A626}" srcOrd="1" destOrd="0" presId="urn:microsoft.com/office/officeart/2005/8/layout/hierarchy6"/>
    <dgm:cxn modelId="{847562D4-94FD-41D0-A7DC-4574DB75A73B}" type="presParOf" srcId="{24739666-FEB3-4BBA-A39A-74ADAD7F87DD}" destId="{61BF2977-D79E-4215-BC56-D6B89582DC24}" srcOrd="2" destOrd="0" presId="urn:microsoft.com/office/officeart/2005/8/layout/hierarchy6"/>
    <dgm:cxn modelId="{FDCC41E6-8538-40E4-B4B7-3274AED7B73B}" type="presParOf" srcId="{24739666-FEB3-4BBA-A39A-74ADAD7F87DD}" destId="{4D15926A-456F-48FB-B78A-486805190146}" srcOrd="3" destOrd="0" presId="urn:microsoft.com/office/officeart/2005/8/layout/hierarchy6"/>
    <dgm:cxn modelId="{61AE84BD-8751-4D44-A91F-3F46869CF409}" type="presParOf" srcId="{4D15926A-456F-48FB-B78A-486805190146}" destId="{1BA6DE61-4887-47DD-8259-F750247C0CD0}" srcOrd="0" destOrd="0" presId="urn:microsoft.com/office/officeart/2005/8/layout/hierarchy6"/>
    <dgm:cxn modelId="{4CF617B8-6663-4477-82F6-12B34399DE56}" type="presParOf" srcId="{4D15926A-456F-48FB-B78A-486805190146}" destId="{A3D14198-2290-4F90-83BD-665A0A2CC0BB}" srcOrd="1" destOrd="0" presId="urn:microsoft.com/office/officeart/2005/8/layout/hierarchy6"/>
    <dgm:cxn modelId="{86ABD55C-C67D-41EA-8CFA-D2BFC5B9D7AD}" type="presParOf" srcId="{A3D14198-2290-4F90-83BD-665A0A2CC0BB}" destId="{CEBE0C8B-9CAF-4A7D-B707-83F317966A8B}" srcOrd="0" destOrd="0" presId="urn:microsoft.com/office/officeart/2005/8/layout/hierarchy6"/>
    <dgm:cxn modelId="{C80AA29E-67AC-452A-AD9E-EE622796982B}" type="presParOf" srcId="{A3D14198-2290-4F90-83BD-665A0A2CC0BB}" destId="{12195A73-15B1-4022-A4DA-E3C3D3B5F7A4}" srcOrd="1" destOrd="0" presId="urn:microsoft.com/office/officeart/2005/8/layout/hierarchy6"/>
    <dgm:cxn modelId="{8CA0E14D-C07C-42DB-A120-E64E8A915CEA}" type="presParOf" srcId="{12195A73-15B1-4022-A4DA-E3C3D3B5F7A4}" destId="{FD857AAC-5BB5-498F-BFA3-EB5B9CF6B2E9}" srcOrd="0" destOrd="0" presId="urn:microsoft.com/office/officeart/2005/8/layout/hierarchy6"/>
    <dgm:cxn modelId="{4AB04DC4-0AC7-4C52-85D5-3103931F92D0}" type="presParOf" srcId="{12195A73-15B1-4022-A4DA-E3C3D3B5F7A4}" destId="{D356C202-4A05-4E56-88EC-7375B37EE499}" srcOrd="1" destOrd="0" presId="urn:microsoft.com/office/officeart/2005/8/layout/hierarchy6"/>
    <dgm:cxn modelId="{390DC95F-47EE-46FB-ACBB-49EE15385F64}" type="presParOf" srcId="{24739666-FEB3-4BBA-A39A-74ADAD7F87DD}" destId="{4CDA2030-12AA-4445-98C5-FC01E37744AA}" srcOrd="4" destOrd="0" presId="urn:microsoft.com/office/officeart/2005/8/layout/hierarchy6"/>
    <dgm:cxn modelId="{EFAD0A16-46E1-419D-87B5-26482414DB6F}" type="presParOf" srcId="{24739666-FEB3-4BBA-A39A-74ADAD7F87DD}" destId="{25974C29-7B59-4604-8C22-08923D36D357}" srcOrd="5" destOrd="0" presId="urn:microsoft.com/office/officeart/2005/8/layout/hierarchy6"/>
    <dgm:cxn modelId="{C7768DE9-939F-4FB9-A60B-F74305EEAC97}" type="presParOf" srcId="{25974C29-7B59-4604-8C22-08923D36D357}" destId="{E7DD8A76-D76C-4C64-A43A-AEB325E2FACB}" srcOrd="0" destOrd="0" presId="urn:microsoft.com/office/officeart/2005/8/layout/hierarchy6"/>
    <dgm:cxn modelId="{93BC408B-B2DB-45BE-B7D4-9C94A8065B4A}" type="presParOf" srcId="{25974C29-7B59-4604-8C22-08923D36D357}" destId="{51765594-19F3-4B6E-B061-760D8636CC61}" srcOrd="1" destOrd="0" presId="urn:microsoft.com/office/officeart/2005/8/layout/hierarchy6"/>
    <dgm:cxn modelId="{00C3D808-292B-4876-86B3-BA3CFFF92E33}" type="presParOf" srcId="{51765594-19F3-4B6E-B061-760D8636CC61}" destId="{AC0DF34D-E17B-45F8-9BF9-AECF623ABABB}" srcOrd="0" destOrd="0" presId="urn:microsoft.com/office/officeart/2005/8/layout/hierarchy6"/>
    <dgm:cxn modelId="{9B9F418F-08B4-4E8D-B10B-17A0F2FA5213}" type="presParOf" srcId="{51765594-19F3-4B6E-B061-760D8636CC61}" destId="{0582A7F2-BA11-46C0-8942-D210BE580924}" srcOrd="1" destOrd="0" presId="urn:microsoft.com/office/officeart/2005/8/layout/hierarchy6"/>
    <dgm:cxn modelId="{0CABAC4B-347C-4D3C-BCCE-46822A464F8B}" type="presParOf" srcId="{0582A7F2-BA11-46C0-8942-D210BE580924}" destId="{F86C4E60-78DA-4EEF-B0B1-BA86B180F1C8}" srcOrd="0" destOrd="0" presId="urn:microsoft.com/office/officeart/2005/8/layout/hierarchy6"/>
    <dgm:cxn modelId="{22669871-8037-4436-ABD1-51F6C53B0315}" type="presParOf" srcId="{0582A7F2-BA11-46C0-8942-D210BE580924}" destId="{727D630F-FC9F-4108-8A61-0AB4AE1DAA92}" srcOrd="1" destOrd="0" presId="urn:microsoft.com/office/officeart/2005/8/layout/hierarchy6"/>
    <dgm:cxn modelId="{E487460A-1790-4C1C-9DF6-035D58DF045C}" type="presParOf" srcId="{A8BEEC0A-01B0-445D-8441-27D9E9AB7EC4}" destId="{7FC5D065-1474-4ADB-915E-FDA3E611208A}"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1AFB83-A992-4F10-9115-6503E8DE2533}">
      <dsp:nvSpPr>
        <dsp:cNvPr id="0" name=""/>
        <dsp:cNvSpPr/>
      </dsp:nvSpPr>
      <dsp:spPr>
        <a:xfrm>
          <a:off x="1133474" y="267"/>
          <a:ext cx="3219450" cy="842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id-ID" sz="1600" b="1" kern="1200"/>
            <a:t>macam-macam penyulit kehamilan </a:t>
          </a:r>
        </a:p>
      </dsp:txBody>
      <dsp:txXfrm>
        <a:off x="1158137" y="24930"/>
        <a:ext cx="3170124" cy="792743"/>
      </dsp:txXfrm>
    </dsp:sp>
    <dsp:sp modelId="{6D407551-AB6E-4FAC-A270-4A2C8D63C86A}">
      <dsp:nvSpPr>
        <dsp:cNvPr id="0" name=""/>
        <dsp:cNvSpPr/>
      </dsp:nvSpPr>
      <dsp:spPr>
        <a:xfrm>
          <a:off x="1101164" y="842337"/>
          <a:ext cx="1642035" cy="336827"/>
        </a:xfrm>
        <a:custGeom>
          <a:avLst/>
          <a:gdLst/>
          <a:ahLst/>
          <a:cxnLst/>
          <a:rect l="0" t="0" r="0" b="0"/>
          <a:pathLst>
            <a:path>
              <a:moveTo>
                <a:pt x="1642035" y="0"/>
              </a:moveTo>
              <a:lnTo>
                <a:pt x="1642035" y="168413"/>
              </a:lnTo>
              <a:lnTo>
                <a:pt x="0" y="168413"/>
              </a:lnTo>
              <a:lnTo>
                <a:pt x="0" y="3368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A73277-09C7-41A6-B8BB-6DE0FB9610A6}">
      <dsp:nvSpPr>
        <dsp:cNvPr id="0" name=""/>
        <dsp:cNvSpPr/>
      </dsp:nvSpPr>
      <dsp:spPr>
        <a:xfrm>
          <a:off x="469612" y="1179165"/>
          <a:ext cx="1263104" cy="842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d-ID" sz="1400" b="1" kern="1200"/>
            <a:t>Tanda dan gejala </a:t>
          </a:r>
          <a:endParaRPr lang="id-ID" sz="1400" kern="1200"/>
        </a:p>
      </dsp:txBody>
      <dsp:txXfrm>
        <a:off x="494275" y="1203828"/>
        <a:ext cx="1213778" cy="792743"/>
      </dsp:txXfrm>
    </dsp:sp>
    <dsp:sp modelId="{448287E3-B5FB-4246-AC84-5ED7533FA413}">
      <dsp:nvSpPr>
        <dsp:cNvPr id="0" name=""/>
        <dsp:cNvSpPr/>
      </dsp:nvSpPr>
      <dsp:spPr>
        <a:xfrm>
          <a:off x="1055444" y="2021234"/>
          <a:ext cx="91440" cy="336827"/>
        </a:xfrm>
        <a:custGeom>
          <a:avLst/>
          <a:gdLst/>
          <a:ahLst/>
          <a:cxnLst/>
          <a:rect l="0" t="0" r="0" b="0"/>
          <a:pathLst>
            <a:path>
              <a:moveTo>
                <a:pt x="45720" y="0"/>
              </a:moveTo>
              <a:lnTo>
                <a:pt x="45720" y="3368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EE00EE-BF38-414C-98F0-7B0F4CDDFFC8}">
      <dsp:nvSpPr>
        <dsp:cNvPr id="0" name=""/>
        <dsp:cNvSpPr/>
      </dsp:nvSpPr>
      <dsp:spPr>
        <a:xfrm>
          <a:off x="469612" y="2358062"/>
          <a:ext cx="1263104" cy="842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d-ID" sz="1400" b="1" kern="1200"/>
            <a:t>Peran dan wewenang bidan </a:t>
          </a:r>
          <a:endParaRPr lang="id-ID" sz="1400" kern="1200"/>
        </a:p>
      </dsp:txBody>
      <dsp:txXfrm>
        <a:off x="494275" y="2382725"/>
        <a:ext cx="1213778" cy="792743"/>
      </dsp:txXfrm>
    </dsp:sp>
    <dsp:sp modelId="{61BF2977-D79E-4215-BC56-D6B89582DC24}">
      <dsp:nvSpPr>
        <dsp:cNvPr id="0" name=""/>
        <dsp:cNvSpPr/>
      </dsp:nvSpPr>
      <dsp:spPr>
        <a:xfrm>
          <a:off x="2697480" y="842337"/>
          <a:ext cx="91440" cy="336827"/>
        </a:xfrm>
        <a:custGeom>
          <a:avLst/>
          <a:gdLst/>
          <a:ahLst/>
          <a:cxnLst/>
          <a:rect l="0" t="0" r="0" b="0"/>
          <a:pathLst>
            <a:path>
              <a:moveTo>
                <a:pt x="45720" y="0"/>
              </a:moveTo>
              <a:lnTo>
                <a:pt x="45720" y="3368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A6DE61-4887-47DD-8259-F750247C0CD0}">
      <dsp:nvSpPr>
        <dsp:cNvPr id="0" name=""/>
        <dsp:cNvSpPr/>
      </dsp:nvSpPr>
      <dsp:spPr>
        <a:xfrm>
          <a:off x="2111647" y="1179165"/>
          <a:ext cx="1263104" cy="842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d-ID" sz="1400" b="1" kern="1200"/>
            <a:t>Penatalaksaan </a:t>
          </a:r>
        </a:p>
      </dsp:txBody>
      <dsp:txXfrm>
        <a:off x="2136310" y="1203828"/>
        <a:ext cx="1213778" cy="792743"/>
      </dsp:txXfrm>
    </dsp:sp>
    <dsp:sp modelId="{CEBE0C8B-9CAF-4A7D-B707-83F317966A8B}">
      <dsp:nvSpPr>
        <dsp:cNvPr id="0" name=""/>
        <dsp:cNvSpPr/>
      </dsp:nvSpPr>
      <dsp:spPr>
        <a:xfrm>
          <a:off x="2697480" y="2021234"/>
          <a:ext cx="91440" cy="336827"/>
        </a:xfrm>
        <a:custGeom>
          <a:avLst/>
          <a:gdLst/>
          <a:ahLst/>
          <a:cxnLst/>
          <a:rect l="0" t="0" r="0" b="0"/>
          <a:pathLst>
            <a:path>
              <a:moveTo>
                <a:pt x="45720" y="0"/>
              </a:moveTo>
              <a:lnTo>
                <a:pt x="45720" y="3368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857AAC-5BB5-498F-BFA3-EB5B9CF6B2E9}">
      <dsp:nvSpPr>
        <dsp:cNvPr id="0" name=""/>
        <dsp:cNvSpPr/>
      </dsp:nvSpPr>
      <dsp:spPr>
        <a:xfrm>
          <a:off x="2111647" y="2358062"/>
          <a:ext cx="1263104" cy="842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d-ID" sz="1400" b="1" kern="1200"/>
            <a:t>Alur rujukan </a:t>
          </a:r>
          <a:endParaRPr lang="id-ID" sz="1400" kern="1200"/>
        </a:p>
      </dsp:txBody>
      <dsp:txXfrm>
        <a:off x="2136310" y="2382725"/>
        <a:ext cx="1213778" cy="792743"/>
      </dsp:txXfrm>
    </dsp:sp>
    <dsp:sp modelId="{4CDA2030-12AA-4445-98C5-FC01E37744AA}">
      <dsp:nvSpPr>
        <dsp:cNvPr id="0" name=""/>
        <dsp:cNvSpPr/>
      </dsp:nvSpPr>
      <dsp:spPr>
        <a:xfrm>
          <a:off x="2743200" y="842337"/>
          <a:ext cx="1642035" cy="336827"/>
        </a:xfrm>
        <a:custGeom>
          <a:avLst/>
          <a:gdLst/>
          <a:ahLst/>
          <a:cxnLst/>
          <a:rect l="0" t="0" r="0" b="0"/>
          <a:pathLst>
            <a:path>
              <a:moveTo>
                <a:pt x="0" y="0"/>
              </a:moveTo>
              <a:lnTo>
                <a:pt x="0" y="168413"/>
              </a:lnTo>
              <a:lnTo>
                <a:pt x="1642035" y="168413"/>
              </a:lnTo>
              <a:lnTo>
                <a:pt x="1642035" y="3368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DD8A76-D76C-4C64-A43A-AEB325E2FACB}">
      <dsp:nvSpPr>
        <dsp:cNvPr id="0" name=""/>
        <dsp:cNvSpPr/>
      </dsp:nvSpPr>
      <dsp:spPr>
        <a:xfrm>
          <a:off x="3753683" y="1179165"/>
          <a:ext cx="1263104" cy="842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d-ID" sz="1400" b="1" kern="1200"/>
            <a:t>Komplikasi </a:t>
          </a:r>
          <a:endParaRPr lang="id-ID" sz="1400" kern="1200"/>
        </a:p>
      </dsp:txBody>
      <dsp:txXfrm>
        <a:off x="3778346" y="1203828"/>
        <a:ext cx="1213778" cy="792743"/>
      </dsp:txXfrm>
    </dsp:sp>
    <dsp:sp modelId="{AC0DF34D-E17B-45F8-9BF9-AECF623ABABB}">
      <dsp:nvSpPr>
        <dsp:cNvPr id="0" name=""/>
        <dsp:cNvSpPr/>
      </dsp:nvSpPr>
      <dsp:spPr>
        <a:xfrm>
          <a:off x="4339515" y="2021234"/>
          <a:ext cx="91440" cy="336827"/>
        </a:xfrm>
        <a:custGeom>
          <a:avLst/>
          <a:gdLst/>
          <a:ahLst/>
          <a:cxnLst/>
          <a:rect l="0" t="0" r="0" b="0"/>
          <a:pathLst>
            <a:path>
              <a:moveTo>
                <a:pt x="45720" y="0"/>
              </a:moveTo>
              <a:lnTo>
                <a:pt x="45720" y="3368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6C4E60-78DA-4EEF-B0B1-BA86B180F1C8}">
      <dsp:nvSpPr>
        <dsp:cNvPr id="0" name=""/>
        <dsp:cNvSpPr/>
      </dsp:nvSpPr>
      <dsp:spPr>
        <a:xfrm>
          <a:off x="3753683" y="2358062"/>
          <a:ext cx="1263104" cy="842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d-ID" sz="1400" b="1" kern="1200"/>
            <a:t>Stabilisasi sebelum rujukan </a:t>
          </a:r>
          <a:endParaRPr lang="id-ID" sz="1400" kern="1200"/>
        </a:p>
      </dsp:txBody>
      <dsp:txXfrm>
        <a:off x="3778346" y="2382725"/>
        <a:ext cx="1213778" cy="7927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9197F-9CAE-4384-88EA-12B95544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1</cp:revision>
  <dcterms:created xsi:type="dcterms:W3CDTF">2022-03-23T06:06:00Z</dcterms:created>
  <dcterms:modified xsi:type="dcterms:W3CDTF">2022-03-27T01:43:00Z</dcterms:modified>
</cp:coreProperties>
</file>