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015A" w14:textId="77777777" w:rsidR="001D2BCE" w:rsidRPr="007744E6" w:rsidRDefault="001D2BCE" w:rsidP="001D2BCE">
      <w:pPr>
        <w:pStyle w:val="BodyTextIndent"/>
        <w:spacing w:after="0"/>
        <w:ind w:left="1854"/>
        <w:jc w:val="center"/>
        <w:rPr>
          <w:rFonts w:ascii="Times New Roman" w:hAnsi="Times New Roman"/>
          <w:b/>
          <w:bCs/>
          <w:sz w:val="24"/>
          <w:szCs w:val="24"/>
          <w:lang w:val="id-ID"/>
        </w:rPr>
      </w:pPr>
      <w:r w:rsidRPr="007744E6">
        <w:rPr>
          <w:rFonts w:ascii="Times New Roman" w:hAnsi="Times New Roman"/>
          <w:b/>
          <w:bCs/>
          <w:sz w:val="24"/>
          <w:szCs w:val="24"/>
          <w:lang w:val="id-ID"/>
        </w:rPr>
        <w:t>Resume Seminar</w:t>
      </w:r>
    </w:p>
    <w:tbl>
      <w:tblPr>
        <w:tblW w:w="70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96"/>
        <w:gridCol w:w="4327"/>
      </w:tblGrid>
      <w:tr w:rsidR="001D2BCE" w:rsidRPr="007744E6" w14:paraId="66270FD1" w14:textId="77777777" w:rsidTr="007D5CDF">
        <w:trPr>
          <w:jc w:val="right"/>
        </w:trPr>
        <w:tc>
          <w:tcPr>
            <w:tcW w:w="2406" w:type="dxa"/>
            <w:shd w:val="clear" w:color="auto" w:fill="auto"/>
          </w:tcPr>
          <w:p w14:paraId="23A8B76F" w14:textId="77777777" w:rsidR="001D2BCE" w:rsidRPr="007744E6" w:rsidRDefault="001D2BCE" w:rsidP="007D5CDF">
            <w:pPr>
              <w:pStyle w:val="BodyTextIndent"/>
              <w:spacing w:after="0"/>
              <w:ind w:left="0"/>
              <w:jc w:val="both"/>
              <w:rPr>
                <w:rFonts w:ascii="Times New Roman" w:hAnsi="Times New Roman"/>
                <w:b/>
                <w:bCs/>
                <w:sz w:val="24"/>
                <w:szCs w:val="24"/>
                <w:lang w:val="id-ID"/>
              </w:rPr>
            </w:pPr>
            <w:r w:rsidRPr="007744E6">
              <w:rPr>
                <w:rFonts w:ascii="Times New Roman" w:hAnsi="Times New Roman"/>
                <w:b/>
                <w:bCs/>
                <w:sz w:val="24"/>
                <w:szCs w:val="24"/>
                <w:lang w:val="id-ID"/>
              </w:rPr>
              <w:t>Mata Kuliah</w:t>
            </w:r>
          </w:p>
        </w:tc>
        <w:tc>
          <w:tcPr>
            <w:tcW w:w="296" w:type="dxa"/>
            <w:shd w:val="clear" w:color="auto" w:fill="auto"/>
          </w:tcPr>
          <w:p w14:paraId="1A91D9B8" w14:textId="77777777" w:rsidR="001D2BCE" w:rsidRPr="007744E6" w:rsidRDefault="001D2BCE" w:rsidP="007D5CDF">
            <w:pPr>
              <w:pStyle w:val="BodyTextIndent"/>
              <w:spacing w:after="0"/>
              <w:ind w:left="0"/>
              <w:jc w:val="both"/>
              <w:rPr>
                <w:rFonts w:ascii="Times New Roman" w:hAnsi="Times New Roman"/>
                <w:b/>
                <w:bCs/>
                <w:sz w:val="24"/>
                <w:szCs w:val="24"/>
                <w:lang w:val="id-ID"/>
              </w:rPr>
            </w:pPr>
            <w:r w:rsidRPr="007744E6">
              <w:rPr>
                <w:rFonts w:ascii="Times New Roman" w:hAnsi="Times New Roman"/>
                <w:b/>
                <w:bCs/>
                <w:sz w:val="24"/>
                <w:szCs w:val="24"/>
                <w:lang w:val="id-ID"/>
              </w:rPr>
              <w:t>:</w:t>
            </w:r>
          </w:p>
        </w:tc>
        <w:tc>
          <w:tcPr>
            <w:tcW w:w="4327" w:type="dxa"/>
            <w:shd w:val="clear" w:color="auto" w:fill="auto"/>
          </w:tcPr>
          <w:p w14:paraId="685A2AC1" w14:textId="77777777" w:rsidR="001D2BCE" w:rsidRPr="002473EF" w:rsidRDefault="001D2BCE" w:rsidP="007D5CDF">
            <w:pPr>
              <w:pStyle w:val="BodyTextIndent"/>
              <w:spacing w:after="0"/>
              <w:ind w:left="0"/>
              <w:jc w:val="both"/>
              <w:rPr>
                <w:rFonts w:ascii="Times New Roman" w:hAnsi="Times New Roman"/>
                <w:b/>
                <w:bCs/>
                <w:sz w:val="24"/>
                <w:szCs w:val="24"/>
              </w:rPr>
            </w:pPr>
            <w:r w:rsidRPr="007744E6">
              <w:rPr>
                <w:rFonts w:ascii="Times New Roman" w:hAnsi="Times New Roman"/>
                <w:b/>
                <w:bCs/>
                <w:sz w:val="24"/>
                <w:szCs w:val="24"/>
                <w:lang w:val="id-ID"/>
              </w:rPr>
              <w:t xml:space="preserve"> </w:t>
            </w:r>
            <w:r>
              <w:rPr>
                <w:b/>
                <w:bCs/>
              </w:rPr>
              <w:t xml:space="preserve">Gizi </w:t>
            </w:r>
            <w:proofErr w:type="spellStart"/>
            <w:r>
              <w:rPr>
                <w:b/>
                <w:bCs/>
              </w:rPr>
              <w:t>dalam</w:t>
            </w:r>
            <w:proofErr w:type="spellEnd"/>
            <w:r>
              <w:rPr>
                <w:b/>
                <w:bCs/>
              </w:rPr>
              <w:t xml:space="preserve"> Kesehatan </w:t>
            </w:r>
            <w:proofErr w:type="spellStart"/>
            <w:r>
              <w:rPr>
                <w:b/>
                <w:bCs/>
              </w:rPr>
              <w:t>Reproduksi</w:t>
            </w:r>
            <w:proofErr w:type="spellEnd"/>
          </w:p>
        </w:tc>
      </w:tr>
      <w:tr w:rsidR="001D2BCE" w:rsidRPr="007744E6" w14:paraId="4ADD4EA5" w14:textId="77777777" w:rsidTr="007D5CDF">
        <w:trPr>
          <w:jc w:val="right"/>
        </w:trPr>
        <w:tc>
          <w:tcPr>
            <w:tcW w:w="2406" w:type="dxa"/>
            <w:shd w:val="clear" w:color="auto" w:fill="auto"/>
          </w:tcPr>
          <w:p w14:paraId="0396BFBD" w14:textId="77777777" w:rsidR="001D2BCE" w:rsidRPr="007744E6" w:rsidRDefault="001D2BCE" w:rsidP="007D5CDF">
            <w:pPr>
              <w:pStyle w:val="BodyTextIndent"/>
              <w:spacing w:after="0"/>
              <w:ind w:left="0"/>
              <w:jc w:val="both"/>
              <w:rPr>
                <w:rFonts w:ascii="Times New Roman" w:hAnsi="Times New Roman"/>
                <w:b/>
                <w:bCs/>
                <w:sz w:val="24"/>
                <w:szCs w:val="24"/>
                <w:lang w:val="id-ID"/>
              </w:rPr>
            </w:pPr>
            <w:r w:rsidRPr="007744E6">
              <w:rPr>
                <w:rFonts w:ascii="Times New Roman" w:hAnsi="Times New Roman"/>
                <w:b/>
                <w:bCs/>
                <w:sz w:val="24"/>
                <w:szCs w:val="24"/>
                <w:lang w:val="id-ID"/>
              </w:rPr>
              <w:t>Materi</w:t>
            </w:r>
          </w:p>
        </w:tc>
        <w:tc>
          <w:tcPr>
            <w:tcW w:w="296" w:type="dxa"/>
            <w:shd w:val="clear" w:color="auto" w:fill="auto"/>
          </w:tcPr>
          <w:p w14:paraId="49465DF9" w14:textId="77777777" w:rsidR="001D2BCE" w:rsidRPr="007744E6" w:rsidRDefault="001D2BCE" w:rsidP="007D5CDF">
            <w:pPr>
              <w:pStyle w:val="BodyTextIndent"/>
              <w:spacing w:after="0"/>
              <w:ind w:left="0"/>
              <w:jc w:val="both"/>
              <w:rPr>
                <w:rFonts w:ascii="Times New Roman" w:hAnsi="Times New Roman"/>
                <w:b/>
                <w:bCs/>
                <w:sz w:val="24"/>
                <w:szCs w:val="24"/>
                <w:lang w:val="id-ID"/>
              </w:rPr>
            </w:pPr>
            <w:r w:rsidRPr="007744E6">
              <w:rPr>
                <w:rFonts w:ascii="Times New Roman" w:hAnsi="Times New Roman"/>
                <w:b/>
                <w:bCs/>
                <w:sz w:val="24"/>
                <w:szCs w:val="24"/>
                <w:lang w:val="id-ID"/>
              </w:rPr>
              <w:t>:</w:t>
            </w:r>
          </w:p>
        </w:tc>
        <w:tc>
          <w:tcPr>
            <w:tcW w:w="4327" w:type="dxa"/>
            <w:shd w:val="clear" w:color="auto" w:fill="auto"/>
          </w:tcPr>
          <w:p w14:paraId="2B8FE8A8" w14:textId="57886DC7" w:rsidR="001D2BCE" w:rsidRPr="002473EF" w:rsidRDefault="007D718A" w:rsidP="007D5CDF">
            <w:pPr>
              <w:pStyle w:val="BodyTextIndent"/>
              <w:spacing w:after="0"/>
              <w:ind w:left="0"/>
              <w:jc w:val="both"/>
              <w:rPr>
                <w:rFonts w:ascii="Times New Roman" w:hAnsi="Times New Roman"/>
                <w:sz w:val="24"/>
                <w:szCs w:val="24"/>
              </w:rPr>
            </w:pPr>
            <w:proofErr w:type="spellStart"/>
            <w:r>
              <w:rPr>
                <w:rFonts w:ascii="Times New Roman" w:hAnsi="Times New Roman"/>
                <w:sz w:val="24"/>
                <w:szCs w:val="24"/>
              </w:rPr>
              <w:t>Penilaian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ketanganan</w:t>
            </w:r>
            <w:proofErr w:type="spellEnd"/>
            <w:r>
              <w:rPr>
                <w:rFonts w:ascii="Times New Roman" w:hAnsi="Times New Roman"/>
                <w:sz w:val="24"/>
                <w:szCs w:val="24"/>
              </w:rPr>
              <w:t xml:space="preserve"> </w:t>
            </w:r>
            <w:proofErr w:type="spellStart"/>
            <w:r>
              <w:rPr>
                <w:rFonts w:ascii="Times New Roman" w:hAnsi="Times New Roman"/>
                <w:sz w:val="24"/>
                <w:szCs w:val="24"/>
              </w:rPr>
              <w:t>pangan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ketahanan</w:t>
            </w:r>
            <w:proofErr w:type="spellEnd"/>
            <w:r>
              <w:rPr>
                <w:rFonts w:ascii="Times New Roman" w:hAnsi="Times New Roman"/>
                <w:sz w:val="24"/>
                <w:szCs w:val="24"/>
              </w:rPr>
              <w:t xml:space="preserve"> </w:t>
            </w:r>
            <w:proofErr w:type="spellStart"/>
            <w:r>
              <w:rPr>
                <w:rFonts w:ascii="Times New Roman" w:hAnsi="Times New Roman"/>
                <w:sz w:val="24"/>
                <w:szCs w:val="24"/>
              </w:rPr>
              <w:t>pangan</w:t>
            </w:r>
            <w:proofErr w:type="spellEnd"/>
            <w:r>
              <w:rPr>
                <w:rFonts w:ascii="Times New Roman" w:hAnsi="Times New Roman"/>
                <w:sz w:val="24"/>
                <w:szCs w:val="24"/>
              </w:rPr>
              <w:t xml:space="preserve"> dan program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pemenuhan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gizi</w:t>
            </w:r>
            <w:proofErr w:type="spellEnd"/>
            <w:r>
              <w:rPr>
                <w:rFonts w:ascii="Times New Roman" w:hAnsi="Times New Roman"/>
                <w:sz w:val="24"/>
                <w:szCs w:val="24"/>
              </w:rPr>
              <w:t xml:space="preserve"> </w:t>
            </w:r>
            <w:proofErr w:type="spellStart"/>
            <w:r>
              <w:rPr>
                <w:rFonts w:ascii="Times New Roman" w:hAnsi="Times New Roman"/>
                <w:sz w:val="24"/>
                <w:szCs w:val="24"/>
              </w:rPr>
              <w:t>daur</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
        </w:tc>
      </w:tr>
      <w:tr w:rsidR="001D2BCE" w:rsidRPr="007744E6" w14:paraId="6135D546" w14:textId="77777777" w:rsidTr="007D5CDF">
        <w:trPr>
          <w:jc w:val="right"/>
        </w:trPr>
        <w:tc>
          <w:tcPr>
            <w:tcW w:w="2406" w:type="dxa"/>
            <w:shd w:val="clear" w:color="auto" w:fill="auto"/>
          </w:tcPr>
          <w:p w14:paraId="271EF313" w14:textId="77777777" w:rsidR="001D2BCE" w:rsidRPr="007744E6" w:rsidRDefault="001D2BCE" w:rsidP="007D5CDF">
            <w:pPr>
              <w:pStyle w:val="BodyTextIndent"/>
              <w:spacing w:after="0"/>
              <w:ind w:left="0"/>
              <w:rPr>
                <w:rFonts w:ascii="Times New Roman" w:hAnsi="Times New Roman"/>
                <w:b/>
                <w:bCs/>
                <w:sz w:val="24"/>
                <w:szCs w:val="24"/>
                <w:lang w:val="id-ID"/>
              </w:rPr>
            </w:pPr>
            <w:r w:rsidRPr="007744E6">
              <w:rPr>
                <w:rFonts w:ascii="Times New Roman" w:hAnsi="Times New Roman"/>
                <w:b/>
                <w:bCs/>
                <w:sz w:val="24"/>
                <w:szCs w:val="24"/>
                <w:lang w:val="id-ID"/>
              </w:rPr>
              <w:t xml:space="preserve">Kelompok/ Kelas  Nama/ </w:t>
            </w:r>
            <w:r w:rsidRPr="007744E6">
              <w:rPr>
                <w:rFonts w:ascii="Times New Roman" w:hAnsi="Times New Roman"/>
                <w:b/>
                <w:bCs/>
                <w:sz w:val="24"/>
                <w:szCs w:val="24"/>
              </w:rPr>
              <w:t>NIM</w:t>
            </w:r>
          </w:p>
        </w:tc>
        <w:tc>
          <w:tcPr>
            <w:tcW w:w="296" w:type="dxa"/>
            <w:shd w:val="clear" w:color="auto" w:fill="auto"/>
          </w:tcPr>
          <w:p w14:paraId="695FDF4A" w14:textId="77777777" w:rsidR="001D2BCE" w:rsidRPr="007744E6" w:rsidRDefault="001D2BCE" w:rsidP="007D5CDF">
            <w:pPr>
              <w:pStyle w:val="BodyTextIndent"/>
              <w:spacing w:after="0"/>
              <w:ind w:left="0"/>
              <w:jc w:val="both"/>
              <w:rPr>
                <w:rFonts w:ascii="Times New Roman" w:hAnsi="Times New Roman"/>
                <w:b/>
                <w:bCs/>
                <w:sz w:val="24"/>
                <w:szCs w:val="24"/>
              </w:rPr>
            </w:pPr>
            <w:r w:rsidRPr="007744E6">
              <w:rPr>
                <w:rFonts w:ascii="Times New Roman" w:hAnsi="Times New Roman"/>
                <w:b/>
                <w:bCs/>
                <w:sz w:val="24"/>
                <w:szCs w:val="24"/>
              </w:rPr>
              <w:t>:</w:t>
            </w:r>
          </w:p>
        </w:tc>
        <w:tc>
          <w:tcPr>
            <w:tcW w:w="4327" w:type="dxa"/>
            <w:shd w:val="clear" w:color="auto" w:fill="auto"/>
          </w:tcPr>
          <w:p w14:paraId="1E060D5A" w14:textId="372CB2DB" w:rsidR="001D2BCE" w:rsidRPr="00BA0B92" w:rsidRDefault="001D2BCE" w:rsidP="007D5CDF">
            <w:pPr>
              <w:pStyle w:val="BodyTextIndent"/>
              <w:spacing w:after="0"/>
              <w:ind w:left="0"/>
              <w:jc w:val="both"/>
              <w:rPr>
                <w:rFonts w:ascii="Times New Roman" w:hAnsi="Times New Roman"/>
                <w:bCs/>
                <w:sz w:val="24"/>
                <w:szCs w:val="24"/>
                <w:lang w:val="id-ID"/>
              </w:rPr>
            </w:pPr>
          </w:p>
          <w:p w14:paraId="693AE5A6" w14:textId="00133570" w:rsidR="001D2BCE" w:rsidRPr="00BA0B92" w:rsidRDefault="001D2BCE" w:rsidP="007D5CDF">
            <w:pPr>
              <w:pStyle w:val="BodyTextIndent"/>
              <w:spacing w:after="0"/>
              <w:ind w:left="0"/>
              <w:jc w:val="both"/>
              <w:rPr>
                <w:rFonts w:ascii="Times New Roman" w:hAnsi="Times New Roman"/>
                <w:bCs/>
                <w:sz w:val="24"/>
                <w:szCs w:val="24"/>
                <w:lang w:val="id-ID"/>
              </w:rPr>
            </w:pPr>
            <w:r w:rsidRPr="00BA0B92">
              <w:rPr>
                <w:rFonts w:ascii="Times New Roman" w:hAnsi="Times New Roman"/>
                <w:bCs/>
                <w:sz w:val="24"/>
                <w:szCs w:val="24"/>
                <w:lang w:val="id-ID"/>
              </w:rPr>
              <w:t xml:space="preserve">Kelompok </w:t>
            </w:r>
            <w:r w:rsidR="009068F0">
              <w:rPr>
                <w:rFonts w:ascii="Times New Roman" w:hAnsi="Times New Roman"/>
                <w:bCs/>
                <w:sz w:val="24"/>
                <w:szCs w:val="24"/>
              </w:rPr>
              <w:t>17</w:t>
            </w:r>
            <w:r w:rsidRPr="00BA0B92">
              <w:rPr>
                <w:rFonts w:ascii="Times New Roman" w:hAnsi="Times New Roman"/>
                <w:bCs/>
                <w:sz w:val="24"/>
                <w:szCs w:val="24"/>
                <w:lang w:val="id-ID"/>
              </w:rPr>
              <w:t>/ Kelas A</w:t>
            </w:r>
          </w:p>
          <w:p w14:paraId="61795366" w14:textId="21A48A35" w:rsidR="001D2BCE" w:rsidRDefault="00727D09" w:rsidP="009068F0">
            <w:pPr>
              <w:pStyle w:val="BodyTextIndent"/>
              <w:numPr>
                <w:ilvl w:val="0"/>
                <w:numId w:val="13"/>
              </w:numPr>
              <w:spacing w:after="0"/>
              <w:jc w:val="both"/>
              <w:rPr>
                <w:rFonts w:ascii="Times New Roman" w:hAnsi="Times New Roman"/>
                <w:bCs/>
                <w:sz w:val="24"/>
                <w:szCs w:val="24"/>
              </w:rPr>
            </w:pPr>
            <w:r>
              <w:rPr>
                <w:rFonts w:ascii="Times New Roman" w:hAnsi="Times New Roman"/>
                <w:bCs/>
                <w:sz w:val="24"/>
                <w:szCs w:val="24"/>
              </w:rPr>
              <w:t xml:space="preserve">Shinta </w:t>
            </w:r>
            <w:proofErr w:type="spellStart"/>
            <w:r>
              <w:rPr>
                <w:rFonts w:ascii="Times New Roman" w:hAnsi="Times New Roman"/>
                <w:bCs/>
                <w:sz w:val="24"/>
                <w:szCs w:val="24"/>
              </w:rPr>
              <w:t>Sheptia</w:t>
            </w:r>
            <w:proofErr w:type="spellEnd"/>
            <w:r>
              <w:rPr>
                <w:rFonts w:ascii="Times New Roman" w:hAnsi="Times New Roman"/>
                <w:bCs/>
                <w:sz w:val="24"/>
                <w:szCs w:val="24"/>
              </w:rPr>
              <w:t xml:space="preserve"> Amanda (2010101071)</w:t>
            </w:r>
          </w:p>
          <w:p w14:paraId="4056E9A6" w14:textId="5ED84758" w:rsidR="00727D09" w:rsidRDefault="00727D09" w:rsidP="009068F0">
            <w:pPr>
              <w:pStyle w:val="BodyTextIndent"/>
              <w:numPr>
                <w:ilvl w:val="0"/>
                <w:numId w:val="13"/>
              </w:numPr>
              <w:spacing w:after="0"/>
              <w:jc w:val="both"/>
              <w:rPr>
                <w:rFonts w:ascii="Times New Roman" w:hAnsi="Times New Roman"/>
                <w:bCs/>
                <w:sz w:val="24"/>
                <w:szCs w:val="24"/>
              </w:rPr>
            </w:pPr>
            <w:r>
              <w:rPr>
                <w:rFonts w:ascii="Times New Roman" w:hAnsi="Times New Roman"/>
                <w:bCs/>
                <w:sz w:val="24"/>
                <w:szCs w:val="24"/>
              </w:rPr>
              <w:t xml:space="preserve">Naura </w:t>
            </w:r>
            <w:proofErr w:type="spellStart"/>
            <w:r>
              <w:rPr>
                <w:rFonts w:ascii="Times New Roman" w:hAnsi="Times New Roman"/>
                <w:bCs/>
                <w:sz w:val="24"/>
                <w:szCs w:val="24"/>
              </w:rPr>
              <w:t>Syahida</w:t>
            </w:r>
            <w:proofErr w:type="spellEnd"/>
            <w:r w:rsidR="007D718A">
              <w:rPr>
                <w:rFonts w:ascii="Times New Roman" w:hAnsi="Times New Roman"/>
                <w:bCs/>
                <w:sz w:val="24"/>
                <w:szCs w:val="24"/>
              </w:rPr>
              <w:t xml:space="preserve"> </w:t>
            </w:r>
            <w:proofErr w:type="spellStart"/>
            <w:r>
              <w:rPr>
                <w:rFonts w:ascii="Times New Roman" w:hAnsi="Times New Roman"/>
                <w:bCs/>
                <w:sz w:val="24"/>
                <w:szCs w:val="24"/>
              </w:rPr>
              <w:t>Masyitoh</w:t>
            </w:r>
            <w:proofErr w:type="spellEnd"/>
            <w:r>
              <w:rPr>
                <w:rFonts w:ascii="Times New Roman" w:hAnsi="Times New Roman"/>
                <w:bCs/>
                <w:sz w:val="24"/>
                <w:szCs w:val="24"/>
              </w:rPr>
              <w:t xml:space="preserve"> (2010101072)</w:t>
            </w:r>
          </w:p>
          <w:p w14:paraId="340A5E2A" w14:textId="7ADD047D" w:rsidR="00727D09" w:rsidRDefault="00727D09" w:rsidP="009068F0">
            <w:pPr>
              <w:pStyle w:val="BodyTextIndent"/>
              <w:numPr>
                <w:ilvl w:val="0"/>
                <w:numId w:val="13"/>
              </w:numPr>
              <w:spacing w:after="0"/>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Maulidia</w:t>
            </w:r>
            <w:proofErr w:type="spellEnd"/>
            <w:r>
              <w:rPr>
                <w:rFonts w:ascii="Times New Roman" w:hAnsi="Times New Roman"/>
                <w:bCs/>
                <w:sz w:val="24"/>
                <w:szCs w:val="24"/>
              </w:rPr>
              <w:t xml:space="preserve"> </w:t>
            </w:r>
            <w:proofErr w:type="spellStart"/>
            <w:r>
              <w:rPr>
                <w:rFonts w:ascii="Times New Roman" w:hAnsi="Times New Roman"/>
                <w:bCs/>
                <w:sz w:val="24"/>
                <w:szCs w:val="24"/>
              </w:rPr>
              <w:t>Istiqomah</w:t>
            </w:r>
            <w:proofErr w:type="spellEnd"/>
            <w:r>
              <w:rPr>
                <w:rFonts w:ascii="Times New Roman" w:hAnsi="Times New Roman"/>
                <w:bCs/>
                <w:sz w:val="24"/>
                <w:szCs w:val="24"/>
              </w:rPr>
              <w:t xml:space="preserve"> (2010101073) </w:t>
            </w:r>
          </w:p>
          <w:p w14:paraId="0C023A1B" w14:textId="0A8F1AC6" w:rsidR="00727D09" w:rsidRDefault="00727D09" w:rsidP="009068F0">
            <w:pPr>
              <w:pStyle w:val="BodyTextIndent"/>
              <w:numPr>
                <w:ilvl w:val="0"/>
                <w:numId w:val="13"/>
              </w:numPr>
              <w:spacing w:after="0"/>
              <w:jc w:val="both"/>
              <w:rPr>
                <w:rFonts w:ascii="Times New Roman" w:hAnsi="Times New Roman"/>
                <w:bCs/>
                <w:sz w:val="24"/>
                <w:szCs w:val="24"/>
              </w:rPr>
            </w:pPr>
            <w:r>
              <w:rPr>
                <w:rFonts w:ascii="Times New Roman" w:hAnsi="Times New Roman"/>
                <w:bCs/>
                <w:sz w:val="24"/>
                <w:szCs w:val="24"/>
              </w:rPr>
              <w:t xml:space="preserve">Yuri </w:t>
            </w:r>
            <w:proofErr w:type="spellStart"/>
            <w:proofErr w:type="gramStart"/>
            <w:r>
              <w:rPr>
                <w:rFonts w:ascii="Times New Roman" w:hAnsi="Times New Roman"/>
                <w:bCs/>
                <w:sz w:val="24"/>
                <w:szCs w:val="24"/>
              </w:rPr>
              <w:t>Radhifa</w:t>
            </w:r>
            <w:proofErr w:type="spellEnd"/>
            <w:r>
              <w:rPr>
                <w:rFonts w:ascii="Times New Roman" w:hAnsi="Times New Roman"/>
                <w:bCs/>
                <w:sz w:val="24"/>
                <w:szCs w:val="24"/>
              </w:rPr>
              <w:t xml:space="preserve"> </w:t>
            </w:r>
            <w:r w:rsidR="00AF13CD">
              <w:rPr>
                <w:rFonts w:ascii="Times New Roman" w:hAnsi="Times New Roman"/>
                <w:bCs/>
                <w:sz w:val="24"/>
                <w:szCs w:val="24"/>
              </w:rPr>
              <w:t>.R</w:t>
            </w:r>
            <w:proofErr w:type="gramEnd"/>
            <w:r w:rsidR="00AF13CD">
              <w:rPr>
                <w:rFonts w:ascii="Times New Roman" w:hAnsi="Times New Roman"/>
                <w:bCs/>
                <w:sz w:val="24"/>
                <w:szCs w:val="24"/>
              </w:rPr>
              <w:t xml:space="preserve"> </w:t>
            </w:r>
            <w:r>
              <w:rPr>
                <w:rFonts w:ascii="Times New Roman" w:hAnsi="Times New Roman"/>
                <w:bCs/>
                <w:sz w:val="24"/>
                <w:szCs w:val="24"/>
              </w:rPr>
              <w:t>(2010101074)</w:t>
            </w:r>
          </w:p>
          <w:p w14:paraId="460FB4AC" w14:textId="3D891306" w:rsidR="00727D09" w:rsidRDefault="00727D09" w:rsidP="009068F0">
            <w:pPr>
              <w:pStyle w:val="BodyTextIndent"/>
              <w:numPr>
                <w:ilvl w:val="0"/>
                <w:numId w:val="13"/>
              </w:numPr>
              <w:spacing w:after="0"/>
              <w:jc w:val="both"/>
              <w:rPr>
                <w:rFonts w:ascii="Times New Roman" w:hAnsi="Times New Roman"/>
                <w:bCs/>
                <w:sz w:val="24"/>
                <w:szCs w:val="24"/>
              </w:rPr>
            </w:pPr>
            <w:r>
              <w:rPr>
                <w:rFonts w:ascii="Times New Roman" w:hAnsi="Times New Roman"/>
                <w:bCs/>
                <w:sz w:val="24"/>
                <w:szCs w:val="24"/>
              </w:rPr>
              <w:t xml:space="preserve">Hamunur </w:t>
            </w:r>
            <w:proofErr w:type="spellStart"/>
            <w:r>
              <w:rPr>
                <w:rFonts w:ascii="Times New Roman" w:hAnsi="Times New Roman"/>
                <w:bCs/>
                <w:sz w:val="24"/>
                <w:szCs w:val="24"/>
              </w:rPr>
              <w:t>Salampessy</w:t>
            </w:r>
            <w:proofErr w:type="spellEnd"/>
            <w:r>
              <w:rPr>
                <w:rFonts w:ascii="Times New Roman" w:hAnsi="Times New Roman"/>
                <w:bCs/>
                <w:sz w:val="24"/>
                <w:szCs w:val="24"/>
              </w:rPr>
              <w:t xml:space="preserve"> (2010101076</w:t>
            </w:r>
          </w:p>
          <w:p w14:paraId="2E2F8BFD" w14:textId="77777777" w:rsidR="009068F0" w:rsidRDefault="009068F0" w:rsidP="009068F0">
            <w:pPr>
              <w:pStyle w:val="BodyTextIndent"/>
              <w:spacing w:after="0"/>
              <w:jc w:val="both"/>
              <w:rPr>
                <w:rFonts w:ascii="Times New Roman" w:hAnsi="Times New Roman"/>
                <w:bCs/>
                <w:sz w:val="24"/>
                <w:szCs w:val="24"/>
              </w:rPr>
            </w:pPr>
          </w:p>
          <w:p w14:paraId="0EBF6FEF" w14:textId="06816C97" w:rsidR="009068F0" w:rsidRPr="009068F0" w:rsidRDefault="009068F0" w:rsidP="009068F0">
            <w:pPr>
              <w:pStyle w:val="BodyTextIndent"/>
              <w:spacing w:after="0"/>
              <w:jc w:val="both"/>
              <w:rPr>
                <w:rFonts w:ascii="Times New Roman" w:hAnsi="Times New Roman"/>
                <w:bCs/>
                <w:sz w:val="24"/>
                <w:szCs w:val="24"/>
              </w:rPr>
            </w:pPr>
          </w:p>
        </w:tc>
      </w:tr>
    </w:tbl>
    <w:p w14:paraId="6943DA22" w14:textId="77777777" w:rsidR="001D2BCE" w:rsidRPr="007744E6" w:rsidRDefault="001D2BCE" w:rsidP="001D2BCE">
      <w:pPr>
        <w:pStyle w:val="BodyTextIndent"/>
        <w:spacing w:after="0"/>
        <w:ind w:left="1854"/>
        <w:jc w:val="both"/>
        <w:rPr>
          <w:rFonts w:ascii="Times New Roman" w:hAnsi="Times New Roman"/>
          <w:bCs/>
          <w:sz w:val="24"/>
          <w:szCs w:val="24"/>
          <w:lang w:val="id-ID"/>
        </w:rPr>
      </w:pPr>
    </w:p>
    <w:tbl>
      <w:tblPr>
        <w:tblW w:w="7087"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251"/>
        <w:gridCol w:w="273"/>
        <w:gridCol w:w="5124"/>
      </w:tblGrid>
      <w:tr w:rsidR="001D2BCE" w:rsidRPr="007744E6" w14:paraId="131AC47D" w14:textId="77777777" w:rsidTr="007D5CDF">
        <w:trPr>
          <w:tblHeader/>
        </w:trPr>
        <w:tc>
          <w:tcPr>
            <w:tcW w:w="708" w:type="dxa"/>
            <w:shd w:val="clear" w:color="auto" w:fill="CCFFCC"/>
          </w:tcPr>
          <w:p w14:paraId="6B144648" w14:textId="77777777" w:rsidR="001D2BCE" w:rsidRPr="007744E6" w:rsidRDefault="001D2BCE" w:rsidP="007D5CDF">
            <w:pPr>
              <w:pStyle w:val="BodyTextIndent"/>
              <w:spacing w:after="0"/>
              <w:ind w:left="0"/>
              <w:jc w:val="center"/>
              <w:rPr>
                <w:rFonts w:ascii="Times New Roman" w:hAnsi="Times New Roman"/>
                <w:b/>
                <w:bCs/>
                <w:sz w:val="24"/>
                <w:szCs w:val="24"/>
                <w:lang w:val="id-ID"/>
              </w:rPr>
            </w:pPr>
            <w:r w:rsidRPr="007744E6">
              <w:rPr>
                <w:rFonts w:ascii="Times New Roman" w:hAnsi="Times New Roman"/>
                <w:b/>
                <w:bCs/>
                <w:sz w:val="24"/>
                <w:szCs w:val="24"/>
                <w:lang w:val="id-ID"/>
              </w:rPr>
              <w:t>No</w:t>
            </w:r>
          </w:p>
        </w:tc>
        <w:tc>
          <w:tcPr>
            <w:tcW w:w="1701" w:type="dxa"/>
            <w:shd w:val="clear" w:color="auto" w:fill="CCFFCC"/>
          </w:tcPr>
          <w:p w14:paraId="03D922A2" w14:textId="77777777" w:rsidR="001D2BCE" w:rsidRPr="007744E6" w:rsidRDefault="001D2BCE" w:rsidP="007D5CDF">
            <w:pPr>
              <w:pStyle w:val="BodyTextIndent"/>
              <w:spacing w:after="0"/>
              <w:ind w:left="0"/>
              <w:jc w:val="center"/>
              <w:rPr>
                <w:rFonts w:ascii="Times New Roman" w:hAnsi="Times New Roman"/>
                <w:b/>
                <w:bCs/>
                <w:sz w:val="24"/>
                <w:szCs w:val="24"/>
                <w:lang w:val="id-ID"/>
              </w:rPr>
            </w:pPr>
            <w:r w:rsidRPr="007744E6">
              <w:rPr>
                <w:rFonts w:ascii="Times New Roman" w:hAnsi="Times New Roman"/>
                <w:b/>
                <w:bCs/>
                <w:sz w:val="24"/>
                <w:szCs w:val="24"/>
                <w:lang w:val="id-ID"/>
              </w:rPr>
              <w:t>Keterangan</w:t>
            </w:r>
          </w:p>
        </w:tc>
        <w:tc>
          <w:tcPr>
            <w:tcW w:w="284" w:type="dxa"/>
            <w:shd w:val="clear" w:color="auto" w:fill="CCFFCC"/>
          </w:tcPr>
          <w:p w14:paraId="3C1258AC" w14:textId="77777777" w:rsidR="001D2BCE" w:rsidRPr="007744E6" w:rsidRDefault="001D2BCE" w:rsidP="007D5CDF">
            <w:pPr>
              <w:pStyle w:val="BodyTextIndent"/>
              <w:spacing w:after="0"/>
              <w:ind w:left="0"/>
              <w:jc w:val="center"/>
              <w:rPr>
                <w:rFonts w:ascii="Times New Roman" w:hAnsi="Times New Roman"/>
                <w:b/>
                <w:bCs/>
                <w:sz w:val="24"/>
                <w:szCs w:val="24"/>
                <w:lang w:val="id-ID"/>
              </w:rPr>
            </w:pPr>
          </w:p>
        </w:tc>
        <w:tc>
          <w:tcPr>
            <w:tcW w:w="4394" w:type="dxa"/>
            <w:shd w:val="clear" w:color="auto" w:fill="CCFFCC"/>
          </w:tcPr>
          <w:p w14:paraId="26E0A4B0" w14:textId="77777777" w:rsidR="001D2BCE" w:rsidRPr="007744E6" w:rsidRDefault="001D2BCE" w:rsidP="007D5CDF">
            <w:pPr>
              <w:pStyle w:val="BodyTextIndent"/>
              <w:spacing w:after="0"/>
              <w:ind w:left="0"/>
              <w:jc w:val="center"/>
              <w:rPr>
                <w:rFonts w:ascii="Times New Roman" w:hAnsi="Times New Roman"/>
                <w:b/>
                <w:bCs/>
                <w:sz w:val="24"/>
                <w:szCs w:val="24"/>
                <w:lang w:val="id-ID"/>
              </w:rPr>
            </w:pPr>
            <w:r w:rsidRPr="007744E6">
              <w:rPr>
                <w:rFonts w:ascii="Times New Roman" w:hAnsi="Times New Roman"/>
                <w:b/>
                <w:bCs/>
                <w:sz w:val="24"/>
                <w:szCs w:val="24"/>
                <w:lang w:val="id-ID"/>
              </w:rPr>
              <w:t>Pembahasan</w:t>
            </w:r>
          </w:p>
        </w:tc>
      </w:tr>
      <w:tr w:rsidR="001D2BCE" w:rsidRPr="007744E6" w14:paraId="05D21F29" w14:textId="77777777" w:rsidTr="007D5CDF">
        <w:tc>
          <w:tcPr>
            <w:tcW w:w="708" w:type="dxa"/>
            <w:shd w:val="clear" w:color="auto" w:fill="auto"/>
          </w:tcPr>
          <w:p w14:paraId="04F0AD01" w14:textId="77777777" w:rsidR="001D2BCE" w:rsidRPr="007744E6" w:rsidRDefault="001D2BCE" w:rsidP="007D5CDF">
            <w:pPr>
              <w:pStyle w:val="BodyTextIndent"/>
              <w:spacing w:after="0"/>
              <w:ind w:left="0"/>
              <w:jc w:val="both"/>
              <w:rPr>
                <w:rFonts w:ascii="Times New Roman" w:hAnsi="Times New Roman"/>
                <w:bCs/>
                <w:sz w:val="24"/>
                <w:szCs w:val="24"/>
                <w:lang w:val="id-ID"/>
              </w:rPr>
            </w:pPr>
            <w:r w:rsidRPr="007744E6">
              <w:rPr>
                <w:rFonts w:ascii="Times New Roman" w:hAnsi="Times New Roman"/>
                <w:bCs/>
                <w:sz w:val="24"/>
                <w:szCs w:val="24"/>
                <w:lang w:val="id-ID"/>
              </w:rPr>
              <w:t>1</w:t>
            </w:r>
          </w:p>
        </w:tc>
        <w:tc>
          <w:tcPr>
            <w:tcW w:w="1701" w:type="dxa"/>
            <w:shd w:val="clear" w:color="auto" w:fill="auto"/>
          </w:tcPr>
          <w:p w14:paraId="2029BEAE" w14:textId="77777777" w:rsidR="001D2BCE" w:rsidRDefault="001D2BCE" w:rsidP="007D5CDF">
            <w:pPr>
              <w:pStyle w:val="BodyTextIndent"/>
              <w:spacing w:after="0"/>
              <w:ind w:left="0"/>
              <w:rPr>
                <w:rFonts w:ascii="Times New Roman" w:hAnsi="Times New Roman"/>
                <w:bCs/>
                <w:sz w:val="24"/>
                <w:szCs w:val="24"/>
                <w:lang w:val="id-ID"/>
              </w:rPr>
            </w:pPr>
            <w:proofErr w:type="spellStart"/>
            <w:r w:rsidRPr="007744E6">
              <w:rPr>
                <w:rFonts w:ascii="Times New Roman" w:hAnsi="Times New Roman"/>
                <w:bCs/>
                <w:sz w:val="24"/>
                <w:szCs w:val="24"/>
              </w:rPr>
              <w:t>Masalah</w:t>
            </w:r>
            <w:proofErr w:type="spellEnd"/>
            <w:r w:rsidRPr="007744E6">
              <w:rPr>
                <w:rFonts w:ascii="Times New Roman" w:hAnsi="Times New Roman"/>
                <w:bCs/>
                <w:sz w:val="24"/>
                <w:szCs w:val="24"/>
              </w:rPr>
              <w:t xml:space="preserve"> yang </w:t>
            </w:r>
            <w:proofErr w:type="spellStart"/>
            <w:r w:rsidRPr="007744E6">
              <w:rPr>
                <w:rFonts w:ascii="Times New Roman" w:hAnsi="Times New Roman"/>
                <w:bCs/>
                <w:sz w:val="24"/>
                <w:szCs w:val="24"/>
              </w:rPr>
              <w:t>diangkat</w:t>
            </w:r>
            <w:proofErr w:type="spellEnd"/>
          </w:p>
          <w:p w14:paraId="7C84DF57" w14:textId="77777777" w:rsidR="001D2BCE" w:rsidRDefault="001D2BCE" w:rsidP="007D5CDF">
            <w:pPr>
              <w:pStyle w:val="BodyTextIndent"/>
              <w:spacing w:after="0"/>
              <w:ind w:left="0"/>
              <w:rPr>
                <w:rFonts w:ascii="Times New Roman" w:hAnsi="Times New Roman"/>
                <w:bCs/>
                <w:sz w:val="24"/>
                <w:szCs w:val="24"/>
                <w:lang w:val="id-ID"/>
              </w:rPr>
            </w:pPr>
          </w:p>
          <w:p w14:paraId="10790D69" w14:textId="77777777" w:rsidR="001D2BCE" w:rsidRPr="00200671" w:rsidRDefault="001D2BCE" w:rsidP="007D5CDF">
            <w:pPr>
              <w:pStyle w:val="BodyTextIndent"/>
              <w:spacing w:after="0"/>
              <w:ind w:left="0"/>
              <w:rPr>
                <w:rFonts w:ascii="Times New Roman" w:hAnsi="Times New Roman"/>
                <w:bCs/>
                <w:sz w:val="24"/>
                <w:szCs w:val="24"/>
                <w:lang w:val="id-ID"/>
              </w:rPr>
            </w:pPr>
          </w:p>
        </w:tc>
        <w:tc>
          <w:tcPr>
            <w:tcW w:w="284" w:type="dxa"/>
            <w:shd w:val="clear" w:color="auto" w:fill="auto"/>
          </w:tcPr>
          <w:p w14:paraId="0F0431EA" w14:textId="77777777" w:rsidR="001D2BCE" w:rsidRPr="007744E6" w:rsidRDefault="001D2BCE" w:rsidP="007D5CDF">
            <w:pPr>
              <w:pStyle w:val="BodyTextIndent"/>
              <w:spacing w:after="0"/>
              <w:ind w:left="0"/>
              <w:jc w:val="both"/>
              <w:rPr>
                <w:rFonts w:ascii="Times New Roman" w:hAnsi="Times New Roman"/>
                <w:bCs/>
                <w:sz w:val="24"/>
                <w:szCs w:val="24"/>
                <w:lang w:val="id-ID"/>
              </w:rPr>
            </w:pPr>
            <w:r w:rsidRPr="007744E6">
              <w:rPr>
                <w:rFonts w:ascii="Times New Roman" w:hAnsi="Times New Roman"/>
                <w:bCs/>
                <w:sz w:val="24"/>
                <w:szCs w:val="24"/>
                <w:lang w:val="id-ID"/>
              </w:rPr>
              <w:t>:</w:t>
            </w:r>
          </w:p>
        </w:tc>
        <w:tc>
          <w:tcPr>
            <w:tcW w:w="4394" w:type="dxa"/>
            <w:shd w:val="clear" w:color="auto" w:fill="auto"/>
          </w:tcPr>
          <w:p w14:paraId="63393D3F" w14:textId="2673631B" w:rsidR="00BB7A62" w:rsidRPr="00BB7A62" w:rsidRDefault="00BB7A62" w:rsidP="00BB7A62">
            <w:pPr>
              <w:pStyle w:val="BodyText"/>
              <w:numPr>
                <w:ilvl w:val="4"/>
                <w:numId w:val="14"/>
              </w:numPr>
              <w:spacing w:after="0" w:line="240" w:lineRule="auto"/>
              <w:ind w:left="714" w:right="145" w:hanging="283"/>
              <w:jc w:val="both"/>
              <w:rPr>
                <w:rFonts w:ascii="Times New Roman" w:hAnsi="Times New Roman" w:cs="Times New Roman"/>
                <w:sz w:val="24"/>
                <w:szCs w:val="24"/>
              </w:rPr>
            </w:pPr>
            <w:proofErr w:type="spellStart"/>
            <w:r w:rsidRPr="00BB7A62">
              <w:rPr>
                <w:rFonts w:ascii="Times New Roman" w:hAnsi="Times New Roman" w:cs="Times New Roman"/>
                <w:sz w:val="24"/>
                <w:szCs w:val="24"/>
              </w:rPr>
              <w:t>Pemerintah</w:t>
            </w:r>
            <w:proofErr w:type="spellEnd"/>
            <w:r w:rsidRPr="00BB7A62">
              <w:rPr>
                <w:rFonts w:ascii="Times New Roman" w:hAnsi="Times New Roman" w:cs="Times New Roman"/>
                <w:sz w:val="24"/>
                <w:szCs w:val="24"/>
              </w:rPr>
              <w:t xml:space="preserve"> </w:t>
            </w:r>
            <w:proofErr w:type="spellStart"/>
            <w:r w:rsidRPr="00BB7A62">
              <w:rPr>
                <w:rFonts w:ascii="Times New Roman" w:hAnsi="Times New Roman" w:cs="Times New Roman"/>
                <w:sz w:val="24"/>
                <w:szCs w:val="24"/>
              </w:rPr>
              <w:t>terkait</w:t>
            </w:r>
            <w:proofErr w:type="spellEnd"/>
            <w:r w:rsidRPr="00BB7A62">
              <w:rPr>
                <w:rFonts w:ascii="Times New Roman" w:hAnsi="Times New Roman" w:cs="Times New Roman"/>
                <w:sz w:val="24"/>
                <w:szCs w:val="24"/>
              </w:rPr>
              <w:t xml:space="preserve"> program </w:t>
            </w:r>
            <w:proofErr w:type="spellStart"/>
            <w:r w:rsidRPr="00BB7A62">
              <w:rPr>
                <w:rFonts w:ascii="Times New Roman" w:hAnsi="Times New Roman" w:cs="Times New Roman"/>
                <w:sz w:val="24"/>
                <w:szCs w:val="24"/>
              </w:rPr>
              <w:t>pemenuhan</w:t>
            </w:r>
            <w:proofErr w:type="spellEnd"/>
            <w:r w:rsidRPr="00BB7A62">
              <w:rPr>
                <w:rFonts w:ascii="Times New Roman" w:hAnsi="Times New Roman" w:cs="Times New Roman"/>
                <w:sz w:val="24"/>
                <w:szCs w:val="24"/>
              </w:rPr>
              <w:t xml:space="preserve"> </w:t>
            </w:r>
            <w:proofErr w:type="spellStart"/>
            <w:r w:rsidRPr="00BB7A62">
              <w:rPr>
                <w:rFonts w:ascii="Times New Roman" w:hAnsi="Times New Roman" w:cs="Times New Roman"/>
                <w:sz w:val="24"/>
                <w:szCs w:val="24"/>
              </w:rPr>
              <w:t>kebutuhan</w:t>
            </w:r>
            <w:proofErr w:type="spellEnd"/>
            <w:r w:rsidRPr="00BB7A62">
              <w:rPr>
                <w:rFonts w:ascii="Times New Roman" w:hAnsi="Times New Roman" w:cs="Times New Roman"/>
                <w:sz w:val="24"/>
                <w:szCs w:val="24"/>
              </w:rPr>
              <w:t xml:space="preserve"> </w:t>
            </w:r>
            <w:proofErr w:type="spellStart"/>
            <w:r w:rsidRPr="00BB7A62">
              <w:rPr>
                <w:rFonts w:ascii="Times New Roman" w:hAnsi="Times New Roman" w:cs="Times New Roman"/>
                <w:sz w:val="24"/>
                <w:szCs w:val="24"/>
              </w:rPr>
              <w:t>gizi</w:t>
            </w:r>
            <w:proofErr w:type="spellEnd"/>
            <w:r w:rsidRPr="00BB7A62">
              <w:rPr>
                <w:rFonts w:ascii="Times New Roman" w:hAnsi="Times New Roman" w:cs="Times New Roman"/>
                <w:sz w:val="24"/>
                <w:szCs w:val="24"/>
              </w:rPr>
              <w:t xml:space="preserve"> pada</w:t>
            </w:r>
            <w:r w:rsidRPr="00BB7A62">
              <w:rPr>
                <w:rFonts w:ascii="Times New Roman" w:hAnsi="Times New Roman" w:cs="Times New Roman"/>
                <w:sz w:val="24"/>
                <w:szCs w:val="24"/>
                <w:lang w:val="id-ID"/>
              </w:rPr>
              <w:t xml:space="preserve"> </w:t>
            </w:r>
            <w:r w:rsidRPr="00BB7A62">
              <w:rPr>
                <w:rFonts w:ascii="Times New Roman" w:hAnsi="Times New Roman" w:cs="Times New Roman"/>
                <w:bCs/>
                <w:sz w:val="24"/>
                <w:szCs w:val="24"/>
              </w:rPr>
              <w:t xml:space="preserve">Bayi dan </w:t>
            </w:r>
            <w:proofErr w:type="spellStart"/>
            <w:r w:rsidRPr="00BB7A62">
              <w:rPr>
                <w:rFonts w:ascii="Times New Roman" w:hAnsi="Times New Roman" w:cs="Times New Roman"/>
                <w:bCs/>
                <w:sz w:val="24"/>
                <w:szCs w:val="24"/>
              </w:rPr>
              <w:t>anak</w:t>
            </w:r>
            <w:proofErr w:type="spellEnd"/>
            <w:r w:rsidRPr="00BB7A62">
              <w:rPr>
                <w:rFonts w:ascii="Times New Roman" w:hAnsi="Times New Roman" w:cs="Times New Roman"/>
                <w:bCs/>
                <w:sz w:val="24"/>
                <w:szCs w:val="24"/>
              </w:rPr>
              <w:t xml:space="preserve"> </w:t>
            </w:r>
            <w:proofErr w:type="spellStart"/>
            <w:r w:rsidRPr="00BB7A62">
              <w:rPr>
                <w:rFonts w:ascii="Times New Roman" w:hAnsi="Times New Roman" w:cs="Times New Roman"/>
                <w:bCs/>
                <w:sz w:val="24"/>
                <w:szCs w:val="24"/>
              </w:rPr>
              <w:t>balita</w:t>
            </w:r>
            <w:proofErr w:type="spellEnd"/>
            <w:r w:rsidRPr="00BB7A62">
              <w:rPr>
                <w:rFonts w:ascii="Times New Roman" w:hAnsi="Times New Roman" w:cs="Times New Roman"/>
                <w:bCs/>
                <w:sz w:val="24"/>
                <w:szCs w:val="24"/>
              </w:rPr>
              <w:t xml:space="preserve">, </w:t>
            </w:r>
            <w:proofErr w:type="spellStart"/>
            <w:r w:rsidRPr="00BB7A62">
              <w:rPr>
                <w:rFonts w:ascii="Times New Roman" w:hAnsi="Times New Roman" w:cs="Times New Roman"/>
                <w:bCs/>
                <w:sz w:val="24"/>
                <w:szCs w:val="24"/>
              </w:rPr>
              <w:t>Remaja</w:t>
            </w:r>
            <w:proofErr w:type="spellEnd"/>
            <w:r w:rsidRPr="00BB7A62">
              <w:rPr>
                <w:rFonts w:ascii="Times New Roman" w:hAnsi="Times New Roman" w:cs="Times New Roman"/>
                <w:bCs/>
                <w:sz w:val="24"/>
                <w:szCs w:val="24"/>
              </w:rPr>
              <w:t xml:space="preserve">, Ibu </w:t>
            </w:r>
            <w:proofErr w:type="spellStart"/>
            <w:r w:rsidRPr="00BB7A62">
              <w:rPr>
                <w:rFonts w:ascii="Times New Roman" w:hAnsi="Times New Roman" w:cs="Times New Roman"/>
                <w:bCs/>
                <w:sz w:val="24"/>
                <w:szCs w:val="24"/>
              </w:rPr>
              <w:t>hamil</w:t>
            </w:r>
            <w:proofErr w:type="spellEnd"/>
            <w:r w:rsidRPr="00BB7A62">
              <w:rPr>
                <w:rFonts w:ascii="Times New Roman" w:hAnsi="Times New Roman" w:cs="Times New Roman"/>
                <w:bCs/>
                <w:sz w:val="24"/>
                <w:szCs w:val="24"/>
              </w:rPr>
              <w:t xml:space="preserve">, Ibu </w:t>
            </w:r>
            <w:proofErr w:type="spellStart"/>
            <w:r w:rsidRPr="00BB7A62">
              <w:rPr>
                <w:rFonts w:ascii="Times New Roman" w:hAnsi="Times New Roman" w:cs="Times New Roman"/>
                <w:bCs/>
                <w:sz w:val="24"/>
                <w:szCs w:val="24"/>
              </w:rPr>
              <w:t>nifas</w:t>
            </w:r>
            <w:proofErr w:type="spellEnd"/>
            <w:r w:rsidRPr="00BB7A62">
              <w:rPr>
                <w:rFonts w:ascii="Times New Roman" w:hAnsi="Times New Roman" w:cs="Times New Roman"/>
                <w:bCs/>
                <w:sz w:val="24"/>
                <w:szCs w:val="24"/>
              </w:rPr>
              <w:t xml:space="preserve"> dan </w:t>
            </w:r>
            <w:proofErr w:type="spellStart"/>
            <w:r w:rsidRPr="00BB7A62">
              <w:rPr>
                <w:rFonts w:ascii="Times New Roman" w:hAnsi="Times New Roman" w:cs="Times New Roman"/>
                <w:bCs/>
                <w:sz w:val="24"/>
                <w:szCs w:val="24"/>
              </w:rPr>
              <w:t>ibu</w:t>
            </w:r>
            <w:proofErr w:type="spellEnd"/>
            <w:r w:rsidRPr="00BB7A62">
              <w:rPr>
                <w:rFonts w:ascii="Times New Roman" w:hAnsi="Times New Roman" w:cs="Times New Roman"/>
                <w:bCs/>
                <w:sz w:val="24"/>
                <w:szCs w:val="24"/>
              </w:rPr>
              <w:t xml:space="preserve"> </w:t>
            </w:r>
            <w:proofErr w:type="spellStart"/>
            <w:r w:rsidRPr="00BB7A62">
              <w:rPr>
                <w:rFonts w:ascii="Times New Roman" w:hAnsi="Times New Roman" w:cs="Times New Roman"/>
                <w:bCs/>
                <w:sz w:val="24"/>
                <w:szCs w:val="24"/>
              </w:rPr>
              <w:t>menyusui</w:t>
            </w:r>
            <w:proofErr w:type="spellEnd"/>
            <w:r w:rsidRPr="00BB7A62">
              <w:rPr>
                <w:rFonts w:ascii="Times New Roman" w:hAnsi="Times New Roman" w:cs="Times New Roman"/>
                <w:bCs/>
                <w:sz w:val="24"/>
                <w:szCs w:val="24"/>
              </w:rPr>
              <w:t xml:space="preserve"> dan Lansia</w:t>
            </w:r>
          </w:p>
          <w:p w14:paraId="25EF7A06" w14:textId="77777777" w:rsidR="00BB7A62" w:rsidRDefault="00BB7A62" w:rsidP="00BB7A62">
            <w:pPr>
              <w:pStyle w:val="BodyText"/>
              <w:numPr>
                <w:ilvl w:val="4"/>
                <w:numId w:val="14"/>
              </w:numPr>
              <w:spacing w:after="0" w:line="240" w:lineRule="auto"/>
              <w:ind w:left="714" w:right="145" w:hanging="283"/>
              <w:jc w:val="both"/>
              <w:rPr>
                <w:rFonts w:ascii="Times New Roman" w:hAnsi="Times New Roman" w:cs="Times New Roman"/>
                <w:sz w:val="24"/>
                <w:szCs w:val="24"/>
              </w:rPr>
            </w:pPr>
            <w:proofErr w:type="spellStart"/>
            <w:r>
              <w:rPr>
                <w:rFonts w:ascii="Times New Roman" w:hAnsi="Times New Roman" w:cs="Times New Roman"/>
                <w:bCs/>
                <w:sz w:val="24"/>
                <w:szCs w:val="24"/>
              </w:rPr>
              <w:t>Penilaian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ketahanan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meningkatkan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ketahanan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pelajari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ceklist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ketahanan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w:t>
            </w:r>
          </w:p>
          <w:p w14:paraId="2EFB9D66" w14:textId="77777777" w:rsidR="001D2BCE" w:rsidRPr="007744E6" w:rsidRDefault="001D2BCE" w:rsidP="007D5CDF">
            <w:pPr>
              <w:pStyle w:val="BodyTextIndent"/>
              <w:spacing w:after="0"/>
              <w:ind w:left="0"/>
              <w:jc w:val="both"/>
              <w:rPr>
                <w:rFonts w:ascii="Times New Roman" w:hAnsi="Times New Roman"/>
                <w:bCs/>
                <w:sz w:val="24"/>
                <w:szCs w:val="24"/>
                <w:lang w:val="id-ID"/>
              </w:rPr>
            </w:pPr>
          </w:p>
        </w:tc>
      </w:tr>
      <w:tr w:rsidR="001D2BCE" w:rsidRPr="007744E6" w14:paraId="577A1A8E" w14:textId="77777777" w:rsidTr="007D5CDF">
        <w:tc>
          <w:tcPr>
            <w:tcW w:w="708" w:type="dxa"/>
            <w:shd w:val="clear" w:color="auto" w:fill="auto"/>
          </w:tcPr>
          <w:p w14:paraId="690217D9" w14:textId="77777777" w:rsidR="001D2BCE" w:rsidRPr="007744E6" w:rsidRDefault="001D2BCE" w:rsidP="007D5CDF">
            <w:pPr>
              <w:pStyle w:val="BodyTextIndent"/>
              <w:spacing w:after="0"/>
              <w:ind w:left="0"/>
              <w:jc w:val="both"/>
              <w:rPr>
                <w:rFonts w:ascii="Times New Roman" w:hAnsi="Times New Roman"/>
                <w:bCs/>
                <w:sz w:val="24"/>
                <w:szCs w:val="24"/>
              </w:rPr>
            </w:pPr>
            <w:r w:rsidRPr="007744E6">
              <w:rPr>
                <w:rFonts w:ascii="Times New Roman" w:hAnsi="Times New Roman"/>
                <w:bCs/>
                <w:sz w:val="24"/>
                <w:szCs w:val="24"/>
              </w:rPr>
              <w:t>2</w:t>
            </w:r>
          </w:p>
        </w:tc>
        <w:tc>
          <w:tcPr>
            <w:tcW w:w="1701" w:type="dxa"/>
            <w:shd w:val="clear" w:color="auto" w:fill="auto"/>
          </w:tcPr>
          <w:p w14:paraId="1059C344" w14:textId="77777777" w:rsidR="001D2BCE" w:rsidRDefault="001D2BCE" w:rsidP="007D5CDF">
            <w:pPr>
              <w:pStyle w:val="BodyTextIndent"/>
              <w:spacing w:after="0"/>
              <w:ind w:left="0"/>
              <w:rPr>
                <w:rFonts w:ascii="Times New Roman" w:hAnsi="Times New Roman"/>
                <w:bCs/>
                <w:sz w:val="24"/>
                <w:szCs w:val="24"/>
                <w:lang w:val="id-ID"/>
              </w:rPr>
            </w:pPr>
            <w:r w:rsidRPr="007744E6">
              <w:rPr>
                <w:rFonts w:ascii="Times New Roman" w:hAnsi="Times New Roman"/>
                <w:bCs/>
                <w:sz w:val="24"/>
                <w:szCs w:val="24"/>
                <w:lang w:val="id-ID"/>
              </w:rPr>
              <w:t>Resume singkat penjelasan dari PPT lengkap dengan sumber kutipannya.</w:t>
            </w:r>
          </w:p>
          <w:p w14:paraId="5EA4BC9A" w14:textId="77777777" w:rsidR="001D2BCE" w:rsidRDefault="001D2BCE" w:rsidP="007D5CDF">
            <w:pPr>
              <w:pStyle w:val="BodyTextIndent"/>
              <w:spacing w:after="0"/>
              <w:ind w:left="0"/>
              <w:rPr>
                <w:rFonts w:ascii="Times New Roman" w:hAnsi="Times New Roman"/>
                <w:bCs/>
                <w:sz w:val="24"/>
                <w:szCs w:val="24"/>
                <w:lang w:val="id-ID"/>
              </w:rPr>
            </w:pPr>
          </w:p>
          <w:p w14:paraId="70E442EC" w14:textId="77777777" w:rsidR="001D2BCE" w:rsidRDefault="001D2BCE" w:rsidP="007D5CDF">
            <w:pPr>
              <w:pStyle w:val="BodyTextIndent"/>
              <w:spacing w:after="0"/>
              <w:ind w:left="0"/>
              <w:rPr>
                <w:rFonts w:ascii="Times New Roman" w:hAnsi="Times New Roman"/>
                <w:bCs/>
                <w:sz w:val="24"/>
                <w:szCs w:val="24"/>
                <w:lang w:val="id-ID"/>
              </w:rPr>
            </w:pPr>
          </w:p>
          <w:p w14:paraId="7FE855E9" w14:textId="77777777" w:rsidR="001D2BCE" w:rsidRPr="007744E6" w:rsidRDefault="001D2BCE" w:rsidP="007D5CDF">
            <w:pPr>
              <w:pStyle w:val="BodyTextIndent"/>
              <w:spacing w:after="0"/>
              <w:ind w:left="0"/>
              <w:rPr>
                <w:rFonts w:ascii="Times New Roman" w:hAnsi="Times New Roman"/>
                <w:bCs/>
                <w:sz w:val="24"/>
                <w:szCs w:val="24"/>
                <w:lang w:val="id-ID"/>
              </w:rPr>
            </w:pPr>
          </w:p>
        </w:tc>
        <w:tc>
          <w:tcPr>
            <w:tcW w:w="284" w:type="dxa"/>
            <w:shd w:val="clear" w:color="auto" w:fill="auto"/>
          </w:tcPr>
          <w:p w14:paraId="0F34C75B" w14:textId="77777777" w:rsidR="001D2BCE" w:rsidRPr="007744E6" w:rsidRDefault="001D2BCE" w:rsidP="007D5CDF">
            <w:pPr>
              <w:pStyle w:val="BodyTextIndent"/>
              <w:spacing w:after="0"/>
              <w:ind w:left="0"/>
              <w:jc w:val="both"/>
              <w:rPr>
                <w:rFonts w:ascii="Times New Roman" w:hAnsi="Times New Roman"/>
                <w:bCs/>
                <w:sz w:val="24"/>
                <w:szCs w:val="24"/>
                <w:lang w:val="id-ID"/>
              </w:rPr>
            </w:pPr>
            <w:r w:rsidRPr="007744E6">
              <w:rPr>
                <w:rFonts w:ascii="Times New Roman" w:hAnsi="Times New Roman"/>
                <w:bCs/>
                <w:sz w:val="24"/>
                <w:szCs w:val="24"/>
                <w:lang w:val="id-ID"/>
              </w:rPr>
              <w:t>:</w:t>
            </w:r>
          </w:p>
        </w:tc>
        <w:tc>
          <w:tcPr>
            <w:tcW w:w="4394" w:type="dxa"/>
            <w:shd w:val="clear" w:color="auto" w:fill="auto"/>
          </w:tcPr>
          <w:p w14:paraId="1518B1EE" w14:textId="6F47CB7F" w:rsidR="005734D1" w:rsidRPr="005734D1" w:rsidRDefault="005734D1" w:rsidP="005734D1">
            <w:pPr>
              <w:pStyle w:val="ListParagraph"/>
              <w:numPr>
                <w:ilvl w:val="0"/>
                <w:numId w:val="23"/>
              </w:numPr>
              <w:rPr>
                <w:lang w:val="en-US"/>
              </w:rPr>
            </w:pPr>
          </w:p>
          <w:p w14:paraId="64D31FEC" w14:textId="77BC7D1D" w:rsidR="005734D1" w:rsidRPr="005734D1" w:rsidRDefault="005734D1" w:rsidP="005734D1">
            <w:pPr>
              <w:rPr>
                <w:rFonts w:asciiTheme="minorHAnsi" w:eastAsiaTheme="minorHAnsi" w:cstheme="minorBidi"/>
                <w:lang w:val="en-US" w:eastAsia="en-US"/>
              </w:rPr>
            </w:pPr>
            <w:r>
              <w:t>Peran Pemerintah Terkait Program Pemenuhan Kebutuhan Gizi pada Bayi dan Anak Balita, Remaja, Ibu Hamil, Ibu Nifas, Ibu Menyusui dan Lansia</w:t>
            </w:r>
          </w:p>
          <w:p w14:paraId="127C92C7" w14:textId="77777777" w:rsidR="005734D1" w:rsidRDefault="005734D1" w:rsidP="005734D1">
            <w:r>
              <w:t>Peran pemerintah dalam menanggulangi kekurangan gizi di Indonesia telah diatur dalam berbagai ketentuan peraturan perundang-undangan yang berlaku. Berdasarkan Pasal 28H ayat (1) Undang-Undang Dasar Republik Indonesia Tahun 1945, dinyatakan bahwa:</w:t>
            </w:r>
          </w:p>
          <w:p w14:paraId="5017A14D" w14:textId="77777777" w:rsidR="005734D1" w:rsidRDefault="005734D1" w:rsidP="005734D1">
            <w:r>
              <w:t xml:space="preserve">Setiap orang berhak hidup sejahtera lahir dan batin bertempat tinggal dan mendapatkan lingkungan hidup </w:t>
            </w:r>
            <w:r>
              <w:lastRenderedPageBreak/>
              <w:t>yang baik dan sehat serta berhak memperoleh pelayanan kesehatan.</w:t>
            </w:r>
          </w:p>
          <w:p w14:paraId="3593EBFA" w14:textId="77777777" w:rsidR="005734D1" w:rsidRDefault="005734D1" w:rsidP="005734D1">
            <w:r>
              <w:t>Maka, memang menjadi tanggung jawab pemerintah dalam meningkatkan mutu gizi setiap warga negaranya.</w:t>
            </w:r>
          </w:p>
          <w:p w14:paraId="06D0A9F8" w14:textId="77777777" w:rsidR="005734D1" w:rsidRDefault="005734D1" w:rsidP="005734D1">
            <w:r>
              <w:t xml:space="preserve">Dalam Pasal 141 </w:t>
            </w:r>
            <w:r>
              <w:t>–</w:t>
            </w:r>
            <w:r>
              <w:t xml:space="preserve"> Pasal 143 Undang-Undang Nomor 36 Tahun 2009 tentang Kesehatan telah diatur pula mengenai upaya pemerintah dalam menanggulangi kekurangan gizi, salah satunya dengan upaya perbaikan gizi untuk peningkatan mutu gizi perseorangan dan masyarakat melalui:</w:t>
            </w:r>
          </w:p>
          <w:p w14:paraId="0E1541E6" w14:textId="77777777" w:rsidR="005734D1" w:rsidRDefault="005734D1" w:rsidP="005734D1">
            <w:pPr>
              <w:pStyle w:val="ListParagraph"/>
              <w:numPr>
                <w:ilvl w:val="0"/>
                <w:numId w:val="17"/>
              </w:numPr>
              <w:spacing w:after="160" w:line="256" w:lineRule="auto"/>
            </w:pPr>
            <w:r>
              <w:t>perbaikan pola konsumsi makanan yang sesuai dengan gizi seimbang;</w:t>
            </w:r>
          </w:p>
          <w:p w14:paraId="608DCDE0" w14:textId="77777777" w:rsidR="005734D1" w:rsidRDefault="005734D1" w:rsidP="005734D1">
            <w:pPr>
              <w:pStyle w:val="ListParagraph"/>
              <w:numPr>
                <w:ilvl w:val="0"/>
                <w:numId w:val="17"/>
              </w:numPr>
              <w:spacing w:after="160" w:line="256" w:lineRule="auto"/>
            </w:pPr>
            <w:r>
              <w:t>perbaikan perilaku sadar gizi, aktivitas fisik, dan kesehatan;</w:t>
            </w:r>
          </w:p>
          <w:p w14:paraId="3B1FE27E" w14:textId="77777777" w:rsidR="005734D1" w:rsidRDefault="005734D1" w:rsidP="005734D1">
            <w:pPr>
              <w:pStyle w:val="ListParagraph"/>
              <w:numPr>
                <w:ilvl w:val="0"/>
                <w:numId w:val="17"/>
              </w:numPr>
              <w:spacing w:after="160" w:line="256" w:lineRule="auto"/>
            </w:pPr>
            <w:r>
              <w:t>peningkatan akses dan mutu pelayanan gizi yang sesuai dengan kemajuan ilmu dan teknologi; dan</w:t>
            </w:r>
          </w:p>
          <w:p w14:paraId="5140C6A0" w14:textId="77777777" w:rsidR="005734D1" w:rsidRDefault="005734D1" w:rsidP="005734D1">
            <w:pPr>
              <w:pStyle w:val="ListParagraph"/>
              <w:numPr>
                <w:ilvl w:val="0"/>
                <w:numId w:val="17"/>
              </w:numPr>
              <w:spacing w:after="160" w:line="256" w:lineRule="auto"/>
            </w:pPr>
            <w:r>
              <w:t>peningkatan sistem kewaspadaan pangan dan gizi.</w:t>
            </w:r>
          </w:p>
          <w:p w14:paraId="3D10D393" w14:textId="77777777" w:rsidR="005734D1" w:rsidRDefault="005734D1" w:rsidP="005734D1">
            <w:r>
              <w:t>Pemerintah, pemerintah daerah, dan/atau masyarakat bersama-sama menjamin tersedianya bahan makanan yang mempunyai nilai gizi yang tinggi secara merata dan terjangkau.</w:t>
            </w:r>
          </w:p>
          <w:p w14:paraId="49917403" w14:textId="77777777" w:rsidR="005734D1" w:rsidRDefault="005734D1" w:rsidP="005734D1">
            <w:r>
              <w:t>Pemerintah berkewajiban menjaga agar bahan makanan yang dimaksud memenuhi standar mutu gizi yang ditetapkan dengan peraturan perundang-undangan.</w:t>
            </w:r>
          </w:p>
          <w:p w14:paraId="6C1C671C" w14:textId="77777777" w:rsidR="005734D1" w:rsidRDefault="005734D1" w:rsidP="005734D1">
            <w:r>
              <w:t>Selain itu, penyediaan bahan makanan dilakukan secara lintas sektor dan antarprovinsi, antarkabupaten atau antarkota.</w:t>
            </w:r>
          </w:p>
          <w:p w14:paraId="18AC9D14" w14:textId="77777777" w:rsidR="005734D1" w:rsidRDefault="005734D1" w:rsidP="005734D1">
            <w:r>
              <w:t>Upaya perbaikan gizi di atas dilakukan pada seluruh siklus kehidupan sejak dalam kandungan sampai dengan lanjut usia dengan prioritas kepada kelompok rawan :</w:t>
            </w:r>
          </w:p>
          <w:p w14:paraId="3112BE24" w14:textId="77777777" w:rsidR="005734D1" w:rsidRDefault="005734D1" w:rsidP="005734D1">
            <w:pPr>
              <w:pStyle w:val="ListParagraph"/>
              <w:numPr>
                <w:ilvl w:val="0"/>
                <w:numId w:val="18"/>
              </w:numPr>
              <w:spacing w:after="160" w:line="256" w:lineRule="auto"/>
            </w:pPr>
            <w:r>
              <w:lastRenderedPageBreak/>
              <w:t>bayi dan balita;</w:t>
            </w:r>
          </w:p>
          <w:p w14:paraId="3715358F" w14:textId="77777777" w:rsidR="005734D1" w:rsidRDefault="005734D1" w:rsidP="005734D1">
            <w:pPr>
              <w:pStyle w:val="ListParagraph"/>
              <w:numPr>
                <w:ilvl w:val="0"/>
                <w:numId w:val="18"/>
              </w:numPr>
              <w:spacing w:after="160" w:line="256" w:lineRule="auto"/>
            </w:pPr>
            <w:r>
              <w:t>remaja perempuan; dan</w:t>
            </w:r>
          </w:p>
          <w:p w14:paraId="43B4778E" w14:textId="77777777" w:rsidR="005734D1" w:rsidRDefault="005734D1" w:rsidP="005734D1">
            <w:pPr>
              <w:pStyle w:val="ListParagraph"/>
              <w:numPr>
                <w:ilvl w:val="0"/>
                <w:numId w:val="18"/>
              </w:numPr>
              <w:spacing w:after="160" w:line="256" w:lineRule="auto"/>
            </w:pPr>
            <w:r>
              <w:t>ibu hamil dan menyusui serta lansia</w:t>
            </w:r>
          </w:p>
          <w:p w14:paraId="7D5B5CCC" w14:textId="77777777" w:rsidR="005734D1" w:rsidRDefault="005734D1" w:rsidP="005734D1">
            <w:r>
              <w:t>Pemerintah bertanggung jawab menetapkan standar angka kecukupan gizi, standar pelayanan gizi, dan standar tenaga gizi pada berbagai tingkat pelayanan.</w:t>
            </w:r>
          </w:p>
          <w:p w14:paraId="3503F2A0" w14:textId="77777777" w:rsidR="005734D1" w:rsidRDefault="005734D1" w:rsidP="005734D1">
            <w:r>
              <w:t>Pemerintah juga bertanggung jawab atas pemenuhan kecukupan gizi pada keluarga miskin dan dalam situasi darurat serta bertanggung jawab terhadap pendidikan dan informasi yang benar tentang gizi kepada masyarakat.</w:t>
            </w:r>
          </w:p>
          <w:p w14:paraId="737FA8FB" w14:textId="77777777" w:rsidR="005734D1" w:rsidRDefault="005734D1" w:rsidP="005734D1">
            <w:pPr>
              <w:rPr>
                <w:b/>
                <w:bCs/>
              </w:rPr>
            </w:pPr>
            <w:r>
              <w:rPr>
                <w:b/>
                <w:bCs/>
              </w:rPr>
              <w:t>Bayi dan Balita</w:t>
            </w:r>
          </w:p>
          <w:p w14:paraId="0382A29E" w14:textId="77777777" w:rsidR="005734D1" w:rsidRDefault="005734D1" w:rsidP="005734D1">
            <w:r>
              <w:t>1. Imunisasi Wajib (5 Jenis imunisasi)</w:t>
            </w:r>
          </w:p>
          <w:p w14:paraId="45A53D92" w14:textId="77777777" w:rsidR="005734D1" w:rsidRDefault="005734D1" w:rsidP="005734D1">
            <w:r>
              <w:t>Berdasarkan Peraturan Menteri Kesehatan Republik Indonesia No. 42 Tahun 2013 dan No. 12 Tahun 2017 tentang penyelenggaraan imunisasi, disebutkan bahwa ada 5 jenis imunisasi wajib yang harus diperoleh Bayi dan Balita, diantaranya :</w:t>
            </w:r>
          </w:p>
          <w:p w14:paraId="6F37F063" w14:textId="77777777" w:rsidR="005734D1" w:rsidRDefault="005734D1" w:rsidP="005734D1">
            <w:pPr>
              <w:pStyle w:val="ListParagraph"/>
              <w:numPr>
                <w:ilvl w:val="0"/>
                <w:numId w:val="19"/>
              </w:numPr>
              <w:spacing w:after="160" w:line="256" w:lineRule="auto"/>
            </w:pPr>
            <w:r>
              <w:t>Imunisasi hepatitis B</w:t>
            </w:r>
          </w:p>
          <w:p w14:paraId="500E0AD0" w14:textId="77777777" w:rsidR="005734D1" w:rsidRDefault="005734D1" w:rsidP="005734D1">
            <w:pPr>
              <w:pStyle w:val="ListParagraph"/>
            </w:pPr>
            <w:r>
              <w:t>Vaksin tersebut diberikan pada bayi sebanyak 4 kali. Pemberian pertama dilakukan segera setelah bayi lahir atau paling lambat 12 jam setelah kelahiran. Lalu, vaksin kembali diberikan secara berturut-turut pada usia 2, 3, dan 4 bulan. Jika bayi terlahir dari ibu yang terjangkit hepatitis B, maka pemberian imunisasi hepatitis B pada bayi wajib diberikan dalam waktu paling lambat 12 jam setelah lahir. Bayi tersebut juga perlu mendapatkan suntikan imunoglobulin hepatitis B (HBIG) untuk menghasilkan kekebalan tubuh terhadap virus hepatitis B dalam waktu cepat.</w:t>
            </w:r>
          </w:p>
          <w:p w14:paraId="45C1A95A" w14:textId="77777777" w:rsidR="005734D1" w:rsidRDefault="005734D1" w:rsidP="005734D1">
            <w:pPr>
              <w:pStyle w:val="ListParagraph"/>
              <w:numPr>
                <w:ilvl w:val="0"/>
                <w:numId w:val="19"/>
              </w:numPr>
              <w:spacing w:after="160" w:line="256" w:lineRule="auto"/>
            </w:pPr>
            <w:r>
              <w:t>Imunisasi polio</w:t>
            </w:r>
          </w:p>
          <w:p w14:paraId="318AA8BB" w14:textId="77777777" w:rsidR="005734D1" w:rsidRDefault="005734D1" w:rsidP="005734D1">
            <w:pPr>
              <w:pStyle w:val="ListParagraph"/>
            </w:pPr>
            <w:r>
              <w:t xml:space="preserve">Vaksin polio tetes diberikan 4 kali, yaitu saat bayi baru lahir atau paling lambat saat usianya 1 bulan. Selanjutnya, vaksin diberikan secara </w:t>
            </w:r>
            <w:r>
              <w:lastRenderedPageBreak/>
              <w:t>berturut-turut di usia 2 bulan, 3 bulan, dan 4 bulan. Sementara, vaksin polio suntik diberikan 1 kali, yaitu pada usia 4 bulan.</w:t>
            </w:r>
          </w:p>
          <w:p w14:paraId="2F77C8E7" w14:textId="77777777" w:rsidR="005734D1" w:rsidRDefault="005734D1" w:rsidP="005734D1">
            <w:pPr>
              <w:pStyle w:val="ListParagraph"/>
              <w:numPr>
                <w:ilvl w:val="0"/>
                <w:numId w:val="19"/>
              </w:numPr>
              <w:spacing w:after="160" w:line="256" w:lineRule="auto"/>
            </w:pPr>
            <w:r>
              <w:t>Imunisasi BCG</w:t>
            </w:r>
          </w:p>
          <w:p w14:paraId="21631DE3" w14:textId="77777777" w:rsidR="005734D1" w:rsidRDefault="005734D1" w:rsidP="005734D1">
            <w:pPr>
              <w:pStyle w:val="ListParagraph"/>
            </w:pPr>
            <w:r>
              <w:t>Imunisasi BCG hanya dilakukan 1 kali dan diberikan pada bayi di usia 2 atau 3 bulan. Imunisasi BCG diberikan melalui suntikan pada kulit bayi.</w:t>
            </w:r>
          </w:p>
          <w:p w14:paraId="727E4A61" w14:textId="77777777" w:rsidR="005734D1" w:rsidRDefault="005734D1" w:rsidP="005734D1">
            <w:pPr>
              <w:pStyle w:val="ListParagraph"/>
              <w:numPr>
                <w:ilvl w:val="0"/>
                <w:numId w:val="19"/>
              </w:numPr>
              <w:spacing w:after="160" w:line="256" w:lineRule="auto"/>
            </w:pPr>
            <w:r>
              <w:t>Imunisasi Campak</w:t>
            </w:r>
          </w:p>
          <w:p w14:paraId="71F85EED" w14:textId="77777777" w:rsidR="005734D1" w:rsidRDefault="005734D1" w:rsidP="005734D1">
            <w:pPr>
              <w:pStyle w:val="ListParagraph"/>
            </w:pPr>
            <w:r>
              <w:t xml:space="preserve">Imunisasi campak diberikan sebagai langkah pencegahan terhadap penyakit campak berat yang dapat menyebabkan pneumonia, diare, dan radang otak (ensefalitis). Imunisasi campak diberikan sebanyak 3 kali, yaitu saat anak berusia 9 bulan, 18 bulan, dan 6 tahun. </w:t>
            </w:r>
          </w:p>
          <w:p w14:paraId="605E9552" w14:textId="77777777" w:rsidR="005734D1" w:rsidRDefault="005734D1" w:rsidP="005734D1">
            <w:pPr>
              <w:pStyle w:val="ListParagraph"/>
              <w:numPr>
                <w:ilvl w:val="0"/>
                <w:numId w:val="19"/>
              </w:numPr>
              <w:spacing w:after="160" w:line="256" w:lineRule="auto"/>
            </w:pPr>
            <w:r>
              <w:t>Imunisasi DPT-HB-HiB</w:t>
            </w:r>
          </w:p>
          <w:p w14:paraId="279341EF" w14:textId="77777777" w:rsidR="005734D1" w:rsidRDefault="005734D1" w:rsidP="005734D1">
            <w:pPr>
              <w:pStyle w:val="ListParagraph"/>
            </w:pPr>
            <w:r>
              <w:t>Imunisasi DPT-HB-HiB dapat memberikan perlindungan dan pencegahan terhadap 6 penyakit sekaligus, yaitu difteri, pertusis (batuk rejan), tetanus, hepatitis B, pneumonia, dan meningitis (radang otak). Imunisasi wajib ini diberikan sebanyak 4 kali dengan jadwal pemberian berturut-turut pada bayi di usia 2 bulan, 3 bulan, 4 bulan, dan dosis pemberian terakhir ketika usia anak 18 bulan.</w:t>
            </w:r>
          </w:p>
          <w:p w14:paraId="57552AD1" w14:textId="77777777" w:rsidR="005734D1" w:rsidRDefault="005734D1" w:rsidP="005734D1">
            <w:r>
              <w:t>2. Promosi pemberian ASI eksklusif hingga bayi usia 6 bulan</w:t>
            </w:r>
          </w:p>
          <w:p w14:paraId="79586838" w14:textId="77777777" w:rsidR="005734D1" w:rsidRDefault="005734D1" w:rsidP="005734D1">
            <w:r>
              <w:t>3. Suplementasi gizi dalam bentuk makanan tambahan dengan formulasi khusus dan difortifikasi dengan vitamin dan mineral yang diberikankepada:</w:t>
            </w:r>
          </w:p>
          <w:p w14:paraId="4FA31372" w14:textId="77777777" w:rsidR="005734D1" w:rsidRDefault="005734D1" w:rsidP="005734D1">
            <w:r>
              <w:t>•</w:t>
            </w:r>
            <w:r>
              <w:t xml:space="preserve"> balita 6-59 bulan dengan kategori kurus;</w:t>
            </w:r>
          </w:p>
          <w:p w14:paraId="3E2DD3DB" w14:textId="77777777" w:rsidR="005734D1" w:rsidRDefault="005734D1" w:rsidP="005734D1">
            <w:r>
              <w:t>•</w:t>
            </w:r>
            <w:r>
              <w:t xml:space="preserve"> anak usia sekolah dasar dengan kategori kurus; dan</w:t>
            </w:r>
          </w:p>
          <w:p w14:paraId="7F25516C" w14:textId="77777777" w:rsidR="005734D1" w:rsidRDefault="005734D1" w:rsidP="005734D1">
            <w:r>
              <w:t>•</w:t>
            </w:r>
            <w:r>
              <w:t xml:space="preserve"> ibu hamil kurang energi kronis.</w:t>
            </w:r>
          </w:p>
          <w:p w14:paraId="19CF1811" w14:textId="761A09CD" w:rsidR="005734D1" w:rsidRPr="005734D1" w:rsidRDefault="005734D1" w:rsidP="005734D1">
            <w:r>
              <w:lastRenderedPageBreak/>
              <w:t>(Peraturan Menteri Kesehatan Republik Indonesia Nomor 51 Tahun 2016 Tentang Standar Produk Suplementasi Gizi. )</w:t>
            </w:r>
          </w:p>
          <w:p w14:paraId="38DB0FDB" w14:textId="77777777" w:rsidR="005734D1" w:rsidRDefault="005734D1" w:rsidP="005734D1">
            <w:pPr>
              <w:rPr>
                <w:b/>
                <w:bCs/>
              </w:rPr>
            </w:pPr>
            <w:r>
              <w:rPr>
                <w:b/>
                <w:bCs/>
              </w:rPr>
              <w:t>Remaja</w:t>
            </w:r>
          </w:p>
          <w:p w14:paraId="46FC1512" w14:textId="77777777" w:rsidR="005734D1" w:rsidRDefault="005734D1" w:rsidP="005734D1">
            <w:pPr>
              <w:pStyle w:val="ListParagraph"/>
              <w:numPr>
                <w:ilvl w:val="0"/>
                <w:numId w:val="20"/>
              </w:numPr>
              <w:spacing w:after="160" w:line="256" w:lineRule="auto"/>
            </w:pPr>
            <w:r>
              <w:t>Promosi pemenuhan kebutuhan gizi seimbang. Tenaga keseatan daerah setempat melakukan promosi besar-besaran tentang pemenuhan gizi seimbang dengan memperkenalkan kandungan dalam bahan makanan lokal yang bermanfaat dalam pemenuhan gizi seimbang</w:t>
            </w:r>
          </w:p>
          <w:p w14:paraId="4FC120DD" w14:textId="77777777" w:rsidR="005734D1" w:rsidRDefault="005734D1" w:rsidP="005734D1">
            <w:pPr>
              <w:pStyle w:val="ListParagraph"/>
              <w:numPr>
                <w:ilvl w:val="0"/>
                <w:numId w:val="20"/>
              </w:numPr>
              <w:spacing w:after="160" w:line="256" w:lineRule="auto"/>
            </w:pPr>
            <w:r>
              <w:t>PerMenKes No. 23 Tahun 2014 : Pemberian suplemen tambah darah pada remaja putri. Program ini biasanya dijalankan dengan cara bekerja sama dengan pihak sekolah di masing-masing daerah.</w:t>
            </w:r>
          </w:p>
          <w:p w14:paraId="3F16A982" w14:textId="77777777" w:rsidR="005734D1" w:rsidRDefault="005734D1" w:rsidP="005734D1">
            <w:pPr>
              <w:rPr>
                <w:b/>
                <w:bCs/>
              </w:rPr>
            </w:pPr>
            <w:r>
              <w:rPr>
                <w:b/>
                <w:bCs/>
              </w:rPr>
              <w:t>Ibu Hamil</w:t>
            </w:r>
          </w:p>
          <w:p w14:paraId="6371B74B" w14:textId="77777777" w:rsidR="005734D1" w:rsidRDefault="005734D1" w:rsidP="005734D1">
            <w:r>
              <w:t>Pemerintah melakukan beberapa program untuk menanggulangi kekurangan gizi yaitu :</w:t>
            </w:r>
          </w:p>
          <w:p w14:paraId="1C9194A3" w14:textId="77777777" w:rsidR="005734D1" w:rsidRDefault="005734D1" w:rsidP="005734D1">
            <w:r>
              <w:t>1. pemberian makanan tambahan pada ibu hamil untuk mengatasi kekurangan energi dan protein kronis</w:t>
            </w:r>
          </w:p>
          <w:p w14:paraId="17FFE345" w14:textId="77777777" w:rsidR="005734D1" w:rsidRDefault="005734D1" w:rsidP="005734D1">
            <w:r>
              <w:t>2. program untuk mengatasi kekurangan zat besi dan asam folat</w:t>
            </w:r>
          </w:p>
          <w:p w14:paraId="4EBE8E6E" w14:textId="77777777" w:rsidR="005734D1" w:rsidRDefault="005734D1" w:rsidP="005734D1">
            <w:r>
              <w:t>3. program untuk mengatasi kekurangan iodium</w:t>
            </w:r>
          </w:p>
          <w:p w14:paraId="7F6AECEC" w14:textId="77777777" w:rsidR="005734D1" w:rsidRDefault="005734D1" w:rsidP="005734D1">
            <w:r>
              <w:t>4. pemberian obat cacing untuk menganggulangi kecacingan pada ibu hamil</w:t>
            </w:r>
          </w:p>
          <w:p w14:paraId="44100734" w14:textId="77777777" w:rsidR="005734D1" w:rsidRDefault="005734D1" w:rsidP="005734D1">
            <w:r>
              <w:t>5. programuntuk melindungi ibu hamil dari malaria.</w:t>
            </w:r>
          </w:p>
          <w:p w14:paraId="35F13E44" w14:textId="77777777" w:rsidR="005734D1" w:rsidRDefault="005734D1" w:rsidP="005734D1">
            <w:r>
              <w:t>6. Pemberian Makanan Tambahan (PMT). Ibu hamil dengan status gizi tidak baik (Bumil KEK) sangat beresiko melahirkan anak stunting. Dengan demikian, pemberian PMT kepada bumil kek dinilai efektif untuk mencegah/mengurangi kejadian stunting.</w:t>
            </w:r>
          </w:p>
          <w:p w14:paraId="02EE9185" w14:textId="77777777" w:rsidR="005734D1" w:rsidRDefault="005734D1" w:rsidP="005734D1">
            <w:pPr>
              <w:rPr>
                <w:b/>
                <w:bCs/>
              </w:rPr>
            </w:pPr>
            <w:r>
              <w:rPr>
                <w:b/>
                <w:bCs/>
              </w:rPr>
              <w:t>Ibu Nifas</w:t>
            </w:r>
          </w:p>
          <w:p w14:paraId="1551547D" w14:textId="77777777" w:rsidR="005734D1" w:rsidRDefault="005734D1" w:rsidP="005734D1">
            <w:r>
              <w:lastRenderedPageBreak/>
              <w:t>Penanggulangan kekurangan vitamin A dilakukan dengan cara suplementasi vitamin A dosis tinggi, fortifikasi vitamin A dalam bahan makanan, dan perbaikan asupan vitamin A melalui diversifikasi makanan. Di Indonesia ibu yang baru melahirkan menerima suplementasi kapsul vitamin A jika melahirkan di Rumah Sakit atau Puskesmas.</w:t>
            </w:r>
          </w:p>
          <w:p w14:paraId="6C230997" w14:textId="77777777" w:rsidR="005734D1" w:rsidRDefault="005734D1" w:rsidP="005734D1">
            <w:pPr>
              <w:rPr>
                <w:b/>
                <w:bCs/>
              </w:rPr>
            </w:pPr>
            <w:r>
              <w:rPr>
                <w:b/>
                <w:bCs/>
              </w:rPr>
              <w:t>Ibu Menyusui</w:t>
            </w:r>
          </w:p>
          <w:p w14:paraId="1733CFF5" w14:textId="77777777" w:rsidR="005734D1" w:rsidRDefault="005734D1" w:rsidP="005734D1">
            <w:pPr>
              <w:pStyle w:val="ListParagraph"/>
              <w:numPr>
                <w:ilvl w:val="0"/>
                <w:numId w:val="21"/>
              </w:numPr>
              <w:spacing w:after="160" w:line="256" w:lineRule="auto"/>
            </w:pPr>
            <w:r>
              <w:t>Mendorong IMD/Inisiasi Menyusui Dini melalui pemberian ASI jolong/colostrum dan memastikan edukasi kepada ibu untuk terus memberikan ASI Ekslusif kepada anak balitanya.</w:t>
            </w:r>
          </w:p>
          <w:p w14:paraId="39BDA546" w14:textId="77777777" w:rsidR="005734D1" w:rsidRDefault="005734D1" w:rsidP="005734D1">
            <w:pPr>
              <w:pStyle w:val="ListParagraph"/>
              <w:numPr>
                <w:ilvl w:val="0"/>
                <w:numId w:val="21"/>
              </w:numPr>
              <w:spacing w:after="160" w:line="256" w:lineRule="auto"/>
            </w:pPr>
            <w:r>
              <w:t>Program Intervensi yang ditujukan dengan sasaran Ibu Menyusui dan Anak Usia 7-23 bulan, dengan mendorong penerusan pemberian ASI hingga usia 23 bulan didampingi oleh pemberian MP-ASI, menyediakan obat cacing, menyediakan suplementasi zinc, melakukan fortifikasi zat besi ke dalam makanan, memberikan perlindungan terhadap malaria, memberikan imunisasi lengkap, dan melakukan pencegahan dan pengobatan diare.</w:t>
            </w:r>
          </w:p>
          <w:p w14:paraId="3B7A3BE8" w14:textId="77777777" w:rsidR="005734D1" w:rsidRDefault="005734D1" w:rsidP="005734D1">
            <w:pPr>
              <w:rPr>
                <w:b/>
                <w:bCs/>
              </w:rPr>
            </w:pPr>
            <w:r>
              <w:rPr>
                <w:b/>
                <w:bCs/>
              </w:rPr>
              <w:t>Lansia</w:t>
            </w:r>
          </w:p>
          <w:p w14:paraId="5B590613" w14:textId="77777777" w:rsidR="005734D1" w:rsidRDefault="005734D1" w:rsidP="005734D1">
            <w:r>
              <w:t xml:space="preserve">Peningkatan dan pemantapan upaya kesehatan para Lanjut Usia di pelayanan kesehatan dasar, khususnya Puskesmas dan kelompok Lanjut Usia melalui konsep Puskesmas Santun Lanjut . </w:t>
            </w:r>
          </w:p>
          <w:p w14:paraId="014AFC18" w14:textId="0E3A8220" w:rsidR="005734D1" w:rsidRDefault="001C209B" w:rsidP="001C209B">
            <w:pPr>
              <w:spacing w:after="160" w:line="256" w:lineRule="auto"/>
            </w:pPr>
            <w:r>
              <w:rPr>
                <w:lang w:val="en-US"/>
              </w:rPr>
              <w:t>1.</w:t>
            </w:r>
            <w:r w:rsidR="005734D1">
              <w:t xml:space="preserve">Peningkatan upaya rujukan kesehatan bagi Lanjut Usia melalui pengembangan Poliklinik Geriatri di Rumah Sakit, </w:t>
            </w:r>
          </w:p>
          <w:p w14:paraId="2C67BD4C" w14:textId="77777777" w:rsidR="001F7BA1" w:rsidRDefault="005734D1" w:rsidP="001F7BA1">
            <w:pPr>
              <w:rPr>
                <w:rFonts w:asciiTheme="minorHAnsi" w:eastAsiaTheme="minorHAnsi" w:cstheme="minorBidi"/>
                <w:lang w:val="en-US" w:eastAsia="en-US"/>
              </w:rPr>
            </w:pPr>
            <w:r>
              <w:t xml:space="preserve">Peningkatan penyuluhan dan penyebarluasan informasi kesehatan dan gizi bagi Usia Lanjut dan sudah disosialisasikan Program Kesehatan lanjut usia ini ke semua provinsi, pemberdayaan masyarakat melalui pengembangan dan pembinaan Kelompok </w:t>
            </w:r>
            <w:r>
              <w:lastRenderedPageBreak/>
              <w:t>Usia Lanjut/Posyandu Lansia di masyarakat.</w:t>
            </w:r>
            <w:r w:rsidR="001F7BA1">
              <w:rPr>
                <w:lang w:val="en-US"/>
              </w:rPr>
              <w:t xml:space="preserve"> </w:t>
            </w:r>
            <w:r w:rsidR="001F7BA1">
              <w:fldChar w:fldCharType="begin"/>
            </w:r>
            <w:r w:rsidR="001F7BA1">
              <w:instrText xml:space="preserve"> HYPERLINK "https://media.neliti.com/media/publications/322198-upaya-pemerintah-daerah-dalam-penanggula-0c69866f.pdf" </w:instrText>
            </w:r>
            <w:r w:rsidR="001F7BA1">
              <w:fldChar w:fldCharType="separate"/>
            </w:r>
            <w:r w:rsidR="001F7BA1">
              <w:rPr>
                <w:rStyle w:val="Hyperlink"/>
              </w:rPr>
              <w:t>https://media.neliti.com/media/publications/322198-upaya-pemerintah-daerah-dalam-penanggula-0c69866f.pdf</w:t>
            </w:r>
            <w:r w:rsidR="001F7BA1">
              <w:fldChar w:fldCharType="end"/>
            </w:r>
            <w:r w:rsidR="001F7BA1">
              <w:t xml:space="preserve"> </w:t>
            </w:r>
          </w:p>
          <w:p w14:paraId="5EBB8655" w14:textId="505C8D8E" w:rsidR="001F7BA1" w:rsidRPr="001F7BA1" w:rsidRDefault="001F7BA1" w:rsidP="005734D1">
            <w:pPr>
              <w:spacing w:line="360" w:lineRule="auto"/>
              <w:rPr>
                <w:lang w:val="en-US"/>
              </w:rPr>
            </w:pPr>
            <w:hyperlink r:id="rId6" w:history="1">
              <w:r>
                <w:rPr>
                  <w:rStyle w:val="Hyperlink"/>
                </w:rPr>
                <w:t>https://www.hukumonline.com/klinik/a/upaya-pemerintah-dalam-perbaikan-gizi-masyarakat-cl6682</w:t>
              </w:r>
            </w:hyperlink>
          </w:p>
          <w:p w14:paraId="539438BA" w14:textId="066F989C" w:rsidR="005734D1" w:rsidRPr="00772D03" w:rsidRDefault="005734D1" w:rsidP="00772D03">
            <w:pPr>
              <w:pStyle w:val="ListParagraph"/>
              <w:numPr>
                <w:ilvl w:val="0"/>
                <w:numId w:val="23"/>
              </w:numPr>
              <w:spacing w:line="360" w:lineRule="auto"/>
              <w:rPr>
                <w:rFonts w:asciiTheme="minorHAnsi" w:eastAsiaTheme="minorHAnsi" w:cstheme="minorBidi"/>
                <w:lang w:val="en-US" w:eastAsia="en-US"/>
              </w:rPr>
            </w:pPr>
            <w:r>
              <w:t xml:space="preserve"> </w:t>
            </w:r>
            <w:r>
              <w:t xml:space="preserve">Menurut Undang-Undang Nomor 7 tahun 1996 tentang pangan, ketahanan pangan adalah kondisi terpenuhinya kebutuhan pangan bagi rumah tangga yang tercermin dari tersedianya pangan secara cukup, baik dari jumlah maupun mutunya, aman, merata dan terjangkau. Dengan demikian, suatu wilayah dikatakan berhasil dalam pembangunan ketahanan pangan jika adanya peningkatan produksi pangan, distribusi pangan yang lancar serta konsumsi pangan yang aman dan berkecukupan gizi pada seluruh masyarakat (Rahmawati, 2012). </w:t>
            </w:r>
            <w:r w:rsidRPr="00772D03">
              <w:rPr>
                <w:shd w:val="clear" w:color="auto" w:fill="FFFFFF"/>
              </w:rPr>
              <w:t>Pangan merupakan segala sesuatu yang berasal dari sumber hayati produk pertanian, perkebunan, kehutanan, perikanan, peternakan, perairan, dan air, baik yang diolah maupun tidak diolah yang diperuntukkan sebagai makanan atau minuman bagi konsumsi manusia, termasuk bahan tambahan pangan, bahan baku pangan, dan bahan lainnya yang digunakan dalam proses penyiapan, pengolahan, dan/atau pembuatan makanan atau minuman.</w:t>
            </w:r>
            <w:r w:rsidRPr="00772D03">
              <w:rPr>
                <w:shd w:val="clear" w:color="auto" w:fill="FFFFFF"/>
              </w:rPr>
              <w:t>  </w:t>
            </w:r>
          </w:p>
          <w:p w14:paraId="7851276F" w14:textId="77777777" w:rsidR="005734D1" w:rsidRDefault="005734D1" w:rsidP="005734D1">
            <w:pPr>
              <w:shd w:val="clear" w:color="auto" w:fill="FFFFFF"/>
              <w:spacing w:after="153" w:line="360" w:lineRule="auto"/>
              <w:rPr>
                <w:rFonts w:asciiTheme="majorHAnsi" w:eastAsia="Times New Roman" w:hAnsiTheme="majorHAnsi" w:cs="Arial"/>
                <w:b/>
                <w:bCs/>
                <w:color w:val="656565"/>
              </w:rPr>
            </w:pPr>
            <w:r>
              <w:rPr>
                <w:rFonts w:asciiTheme="majorHAnsi" w:eastAsia="Times New Roman" w:hAnsiTheme="majorHAnsi" w:cs="Times New Roman"/>
                <w:b/>
                <w:bCs/>
                <w:color w:val="000000"/>
              </w:rPr>
              <w:lastRenderedPageBreak/>
              <w:t>Ada beberapa Aspek yang meliputi Konsep Ketahanan Pangan dimana diantaranya adalah :</w:t>
            </w:r>
          </w:p>
          <w:p w14:paraId="5C62D4CB" w14:textId="77777777" w:rsidR="005734D1" w:rsidRDefault="005734D1" w:rsidP="005734D1">
            <w:pPr>
              <w:shd w:val="clear" w:color="auto" w:fill="FFFFFF"/>
              <w:spacing w:after="153" w:line="360" w:lineRule="auto"/>
              <w:ind w:hanging="360"/>
              <w:rPr>
                <w:rFonts w:asciiTheme="majorHAnsi" w:eastAsia="Times New Roman" w:hAnsiTheme="majorHAnsi" w:cs="Arial"/>
                <w:b/>
                <w:bCs/>
                <w:color w:val="656565"/>
              </w:rPr>
            </w:pPr>
            <w:r>
              <w:rPr>
                <w:rFonts w:asciiTheme="majorHAnsi" w:eastAsia="Times New Roman" w:hAnsiTheme="majorHAnsi" w:cs="Times New Roman"/>
                <w:b/>
                <w:bCs/>
                <w:color w:val="000000"/>
              </w:rPr>
              <w:t>1.      Aspek Ketersediaan Pangan</w:t>
            </w:r>
          </w:p>
          <w:p w14:paraId="568A592B" w14:textId="77777777" w:rsidR="005734D1" w:rsidRDefault="005734D1" w:rsidP="005734D1">
            <w:pPr>
              <w:shd w:val="clear" w:color="auto" w:fill="FFFFFF"/>
              <w:spacing w:after="153" w:line="360" w:lineRule="auto"/>
              <w:ind w:hanging="360"/>
              <w:rPr>
                <w:rFonts w:asciiTheme="majorHAnsi" w:eastAsia="Times New Roman" w:hAnsiTheme="majorHAnsi" w:cs="Arial"/>
                <w:b/>
                <w:bCs/>
                <w:color w:val="656565"/>
              </w:rPr>
            </w:pPr>
            <w:r>
              <w:rPr>
                <w:rFonts w:asciiTheme="majorHAnsi" w:eastAsia="Times New Roman" w:hAnsiTheme="majorHAnsi" w:cs="Times New Roman"/>
                <w:b/>
                <w:bCs/>
                <w:color w:val="000000"/>
              </w:rPr>
              <w:t>2.      Aspek Akses Pangan, dan</w:t>
            </w:r>
          </w:p>
          <w:p w14:paraId="148BB644" w14:textId="77777777" w:rsidR="005734D1" w:rsidRDefault="005734D1" w:rsidP="005734D1">
            <w:pPr>
              <w:shd w:val="clear" w:color="auto" w:fill="FFFFFF"/>
              <w:spacing w:after="153" w:line="360" w:lineRule="auto"/>
              <w:ind w:hanging="360"/>
              <w:rPr>
                <w:rFonts w:asciiTheme="majorHAnsi" w:eastAsia="Times New Roman" w:hAnsiTheme="majorHAnsi" w:cs="Arial"/>
                <w:b/>
                <w:bCs/>
                <w:color w:val="656565"/>
              </w:rPr>
            </w:pPr>
            <w:r>
              <w:rPr>
                <w:rFonts w:asciiTheme="majorHAnsi" w:eastAsia="Times New Roman" w:hAnsiTheme="majorHAnsi" w:cs="Times New Roman"/>
                <w:b/>
                <w:bCs/>
                <w:color w:val="000000"/>
              </w:rPr>
              <w:t>3.      Aspek Pemanfaatan Pangan</w:t>
            </w:r>
          </w:p>
          <w:p w14:paraId="4EDC1AE8" w14:textId="77777777" w:rsidR="005734D1" w:rsidRDefault="005734D1" w:rsidP="005734D1">
            <w:pPr>
              <w:spacing w:line="360" w:lineRule="auto"/>
              <w:rPr>
                <w:rFonts w:ascii="Arial" w:eastAsiaTheme="minorHAnsi" w:hAnsi="Arial" w:cs="Arial"/>
                <w:sz w:val="21"/>
                <w:szCs w:val="21"/>
              </w:rPr>
            </w:pPr>
            <w:r>
              <w:rPr>
                <w:color w:val="000000"/>
              </w:rPr>
              <w:t> </w:t>
            </w:r>
            <w:r>
              <w:t>ASPEK KETERSEDIAAN PANGAN</w:t>
            </w:r>
          </w:p>
          <w:p w14:paraId="6D0105B4" w14:textId="77777777" w:rsidR="005734D1" w:rsidRDefault="005734D1" w:rsidP="005734D1">
            <w:pPr>
              <w:spacing w:line="360" w:lineRule="auto"/>
              <w:rPr>
                <w:rFonts w:asciiTheme="minorHAnsi" w:hAnsiTheme="minorHAnsi" w:cstheme="minorBidi"/>
              </w:rPr>
            </w:pPr>
            <w:r>
              <w:t>Berdasarkan Undang-Undang No. 18 Tahun 2012 tentang Pangan dijelaskan bahwa yang dimaksud dengan ketersediaan pangan adalah kondisi tersedianya pangan hasil produksi dalam negeri dan cadangan pangan nasional serta impor apabila kedua sumber utama tidak dapat memenuhi kebutuhan. Ketersediaan pangan ditentukan oleh produksi pangan di wilayah tersebut, perdagangan pangan melalui mekanisme pasar di wilayah tersebut, stok yang dimiliki oleh pedagang dan cadangan pemerintah, dan bantuan pangan dari pemerintah atau organisasi lainnya.</w:t>
            </w:r>
          </w:p>
          <w:p w14:paraId="5B44B8E9" w14:textId="77777777" w:rsidR="005734D1" w:rsidRDefault="005734D1" w:rsidP="005734D1">
            <w:pPr>
              <w:spacing w:line="360" w:lineRule="auto"/>
              <w:rPr>
                <w:rFonts w:ascii="Arial" w:hAnsi="Arial" w:cs="Arial"/>
                <w:sz w:val="21"/>
                <w:szCs w:val="21"/>
              </w:rPr>
            </w:pPr>
            <w:r>
              <w:t>ASPEK AKSES PANGAN</w:t>
            </w:r>
          </w:p>
          <w:p w14:paraId="7676997C" w14:textId="77777777" w:rsidR="005734D1" w:rsidRDefault="005734D1" w:rsidP="005734D1">
            <w:pPr>
              <w:spacing w:line="360" w:lineRule="auto"/>
              <w:rPr>
                <w:rFonts w:asciiTheme="minorHAnsi" w:hAnsiTheme="minorHAnsi" w:cstheme="minorBidi"/>
              </w:rPr>
            </w:pPr>
            <w:r>
              <w:t>Keterjangkauan pangan atau akses terhadap pangan adalah kemampuan rumah tangga untuk memperoleh cukup pangan, baik yang berasal dari produksi sendiri, stok, pembelian, barter, hadiah, pinjaman dan bantuan pangan. Pangan mungkin tersedia di suatu wilayah tetapi tidak dapat diakses oleh rumah tangga tertentu karena terbatasnya: (1)</w:t>
            </w:r>
            <w:r>
              <w:t> </w:t>
            </w:r>
            <w:r>
              <w:rPr>
                <w:b/>
                <w:bCs/>
              </w:rPr>
              <w:t>Akses ekonomi:</w:t>
            </w:r>
            <w:r>
              <w:rPr>
                <w:b/>
                <w:bCs/>
              </w:rPr>
              <w:t> </w:t>
            </w:r>
            <w:r>
              <w:t xml:space="preserve">kemampuan keuangan untuk membeli </w:t>
            </w:r>
            <w:r>
              <w:lastRenderedPageBreak/>
              <w:t>pangan yang cukup dan bergizi; (2)</w:t>
            </w:r>
            <w:r>
              <w:t> </w:t>
            </w:r>
            <w:r>
              <w:rPr>
                <w:b/>
                <w:bCs/>
              </w:rPr>
              <w:t>Akses fisik</w:t>
            </w:r>
            <w:r>
              <w:t>: keberadaan infrastruktur untuk mencapai sumber pangan; dan/atau (3)</w:t>
            </w:r>
            <w:r>
              <w:t> </w:t>
            </w:r>
            <w:r>
              <w:rPr>
                <w:b/>
                <w:bCs/>
              </w:rPr>
              <w:t>Akses sosial:</w:t>
            </w:r>
            <w:r>
              <w:rPr>
                <w:b/>
                <w:bCs/>
              </w:rPr>
              <w:t> </w:t>
            </w:r>
            <w:r>
              <w:t>modal sosial yang dapat digunakan untuk mendapatkan dukungan informal dalam mengakses pangan, seperti barter, pinjaman atau program jaring pengaman sosial. Dalam penyusunan FSVA Kabupaten, indikator yang digunakan dalam aspek keterjangkauan pangan hanya mewakili akses ekonomi dan fisik saja, yaitu: (1) Rasio jumlah penduduk dengan tingkat kesejahteraan terendah terhadap jumlah penduduk desa; dan (2) Desa yang tidak memiliki akses penghubung memadai melalui darat, air atau udara.</w:t>
            </w:r>
          </w:p>
          <w:p w14:paraId="3EEB17E4" w14:textId="77777777" w:rsidR="005734D1" w:rsidRDefault="005734D1" w:rsidP="005734D1">
            <w:pPr>
              <w:spacing w:line="360" w:lineRule="auto"/>
              <w:rPr>
                <w:rFonts w:ascii="Arial" w:hAnsi="Arial" w:cs="Arial"/>
                <w:sz w:val="21"/>
                <w:szCs w:val="21"/>
              </w:rPr>
            </w:pPr>
          </w:p>
          <w:p w14:paraId="5C006AC1" w14:textId="77777777" w:rsidR="005734D1" w:rsidRDefault="005734D1" w:rsidP="005734D1">
            <w:pPr>
              <w:spacing w:line="360" w:lineRule="auto"/>
              <w:rPr>
                <w:rFonts w:ascii="Arial" w:hAnsi="Arial" w:cs="Arial"/>
                <w:sz w:val="21"/>
                <w:szCs w:val="21"/>
              </w:rPr>
            </w:pPr>
            <w:r>
              <w:t>ASPEK PEMANFAATAN PANGAN</w:t>
            </w:r>
          </w:p>
          <w:p w14:paraId="170C61A8" w14:textId="77777777" w:rsidR="005734D1" w:rsidRDefault="005734D1" w:rsidP="005734D1">
            <w:pPr>
              <w:spacing w:line="360" w:lineRule="auto"/>
              <w:rPr>
                <w:rFonts w:asciiTheme="minorHAnsi" w:hAnsiTheme="minorHAnsi" w:cstheme="minorBidi"/>
              </w:rPr>
            </w:pPr>
            <w:r>
              <w:t xml:space="preserve">Aspek ketiga dari konsep ketahanan pangan adalah pemanfaatan pangan. Pemanfaatan pangan meliputi: (1) Pemanfaatan pangan yang bisa di akses oleh rumah tangga; dan (2) Kemampuan individu untuk menyerap zat gizi secara efisien oleh tubuh. Pemanfaatan pangan juga meliputi cara penyimpanan, pengolahan, dan penyajian makanan termasuk penggunaan air selama proses pengolahannya serta kondisi budaya atau kebiasaan dalam pemberian makanan terutama kepada individu yang memerlukan jenis pangan khusus sesuai dengan kebutuhan masing-masing individu (saat masa pertumbuhan, kehamilan, menyusui, dll) atau status kesehatan masing-masing individu. Dalam penyusunan FSVA Kabupaten/Kota, </w:t>
            </w:r>
            <w:r>
              <w:lastRenderedPageBreak/>
              <w:t xml:space="preserve">aspek pemanfaatan pangan meliputi indikator sebagai berikut: (1) Rasio jumlah rumah tangga tanpa akses air bersih terhadap jumlah rumah tangga; dan (2) Rasio jumlah penduduk desa per tenaga kesehatan terhadap kepadatan penduduk. </w:t>
            </w:r>
          </w:p>
          <w:p w14:paraId="510B20F4" w14:textId="77777777" w:rsidR="005734D1" w:rsidRDefault="005734D1" w:rsidP="005734D1">
            <w:pPr>
              <w:spacing w:line="360" w:lineRule="auto"/>
            </w:pPr>
          </w:p>
          <w:p w14:paraId="41F92A77" w14:textId="77777777" w:rsidR="001F7BA1" w:rsidRDefault="005734D1" w:rsidP="001F7BA1">
            <w:pPr>
              <w:rPr>
                <w:rFonts w:asciiTheme="minorHAnsi" w:eastAsiaTheme="minorHAnsi" w:cstheme="minorBidi"/>
                <w:lang w:val="en-US" w:eastAsia="en-US"/>
              </w:rPr>
            </w:pPr>
            <w:r>
              <w:rPr>
                <w:b/>
                <w:bCs/>
              </w:rPr>
              <w:t>Peran perempuan dalam menjaga ketahanan pangan keluarga</w:t>
            </w:r>
            <w:r>
              <w:t xml:space="preserve"> setidaknya terbagi dalam tiga hal: pertama, kemampuan untuk mengatur ekonomi keluarga sehingga mampu untuk membeli kebutuhan pangan. Kedua, kreatifitas perempuan dalam melakukan diversifikasi pangan. </w:t>
            </w:r>
            <w:r>
              <w:rPr>
                <w:shd w:val="clear" w:color="auto" w:fill="FFFFFF"/>
              </w:rPr>
              <w:t xml:space="preserve">Ketiga , kreatifitas untuk memanfaatkan lahan kosong sebagai tempat menanam tanaman pangan. Peran-peran nyata dari perempuan dalam menopang ketahanan pangan keluarga menjadi konstribusi nyata untuk menunjang ketahanan pangan nasional. </w:t>
            </w:r>
            <w:r w:rsidR="001F7BA1">
              <w:fldChar w:fldCharType="begin"/>
            </w:r>
            <w:r w:rsidR="001F7BA1">
              <w:instrText xml:space="preserve"> HYPERLINK "</w:instrText>
            </w:r>
            <w:r w:rsidR="001F7BA1" w:rsidRPr="00AF13CD">
              <w:instrText>https://media.neliti.com/media/publications/13198-ID-analisis-ketahanan-pangan-rumah-tangga-berdasarkan-proporsi-pengeluaran-pangan-d.pdf</w:instrText>
            </w:r>
            <w:r w:rsidR="001F7BA1">
              <w:instrText xml:space="preserve">" </w:instrText>
            </w:r>
            <w:r w:rsidR="001F7BA1">
              <w:fldChar w:fldCharType="separate"/>
            </w:r>
            <w:r w:rsidR="001F7BA1" w:rsidRPr="00706121">
              <w:rPr>
                <w:rStyle w:val="Hyperlink"/>
              </w:rPr>
              <w:t>https://media.neliti.com/media/publications/13198-ID-analisis-ketahanan-pangan-rumah-tangga-berdasarkan-proporsi-pengeluaran-pangan-d.pdf</w:t>
            </w:r>
            <w:r w:rsidR="001F7BA1">
              <w:fldChar w:fldCharType="end"/>
            </w:r>
          </w:p>
          <w:p w14:paraId="0EDEE8FB" w14:textId="77777777" w:rsidR="001F7BA1" w:rsidRDefault="001F7BA1" w:rsidP="001F7BA1">
            <w:pPr>
              <w:spacing w:line="360" w:lineRule="auto"/>
            </w:pPr>
            <w:hyperlink r:id="rId7" w:history="1">
              <w:r>
                <w:rPr>
                  <w:rStyle w:val="Hyperlink"/>
                </w:rPr>
                <w:t>https://disketapang.bantenprov.go.id/Berita/topic/214</w:t>
              </w:r>
            </w:hyperlink>
          </w:p>
          <w:p w14:paraId="2E2014B0" w14:textId="72822B0D" w:rsidR="001D2BCE" w:rsidRDefault="001F7BA1" w:rsidP="00772D03">
            <w:pPr>
              <w:spacing w:line="360" w:lineRule="auto"/>
              <w:rPr>
                <w:shd w:val="clear" w:color="auto" w:fill="FFFFFF"/>
              </w:rPr>
            </w:pPr>
            <w:r>
              <w:fldChar w:fldCharType="begin"/>
            </w:r>
            <w:r>
              <w:instrText xml:space="preserve"> HYPERLINK "https://pengetahuanhijau.batukarinfo.com/berita/membangun-ketahanan-pangan-dari-keluarga" </w:instrText>
            </w:r>
            <w:r>
              <w:fldChar w:fldCharType="separate"/>
            </w:r>
            <w:r>
              <w:rPr>
                <w:rStyle w:val="Hyperlink"/>
                <w:shd w:val="clear" w:color="auto" w:fill="FFFFFF"/>
              </w:rPr>
              <w:t>https://pengetahuanhijau.batukarinfo.com/berita/membangun-ketahanan-pangan-dari-keluarga</w:t>
            </w:r>
            <w:r>
              <w:fldChar w:fldCharType="end"/>
            </w:r>
          </w:p>
          <w:p w14:paraId="48A405AA" w14:textId="6D63F0F7" w:rsidR="001F7BA1" w:rsidRPr="00772D03" w:rsidRDefault="001F7BA1" w:rsidP="00772D03">
            <w:pPr>
              <w:spacing w:line="360" w:lineRule="auto"/>
              <w:rPr>
                <w:shd w:val="clear" w:color="auto" w:fill="FFFFFF"/>
              </w:rPr>
            </w:pPr>
          </w:p>
        </w:tc>
      </w:tr>
      <w:tr w:rsidR="001D2BCE" w:rsidRPr="007744E6" w14:paraId="0C2CE942" w14:textId="77777777" w:rsidTr="007D5CDF">
        <w:tc>
          <w:tcPr>
            <w:tcW w:w="708" w:type="dxa"/>
            <w:shd w:val="clear" w:color="auto" w:fill="auto"/>
          </w:tcPr>
          <w:p w14:paraId="0259A496" w14:textId="77777777" w:rsidR="001D2BCE" w:rsidRPr="007744E6" w:rsidRDefault="001D2BCE" w:rsidP="007D5CDF">
            <w:pPr>
              <w:pStyle w:val="BodyTextIndent"/>
              <w:spacing w:after="0"/>
              <w:ind w:left="0"/>
              <w:jc w:val="both"/>
              <w:rPr>
                <w:rFonts w:ascii="Times New Roman" w:hAnsi="Times New Roman"/>
                <w:bCs/>
                <w:sz w:val="24"/>
                <w:szCs w:val="24"/>
              </w:rPr>
            </w:pPr>
            <w:r w:rsidRPr="007744E6">
              <w:rPr>
                <w:rFonts w:ascii="Times New Roman" w:hAnsi="Times New Roman"/>
                <w:bCs/>
                <w:sz w:val="24"/>
                <w:szCs w:val="24"/>
              </w:rPr>
              <w:lastRenderedPageBreak/>
              <w:t>3</w:t>
            </w:r>
          </w:p>
        </w:tc>
        <w:tc>
          <w:tcPr>
            <w:tcW w:w="1701" w:type="dxa"/>
            <w:shd w:val="clear" w:color="auto" w:fill="auto"/>
          </w:tcPr>
          <w:p w14:paraId="440BD0A7" w14:textId="77777777" w:rsidR="001D2BCE" w:rsidRDefault="001D2BCE" w:rsidP="007D5CDF">
            <w:pPr>
              <w:pStyle w:val="BodyTextIndent"/>
              <w:spacing w:after="0"/>
              <w:ind w:left="0"/>
              <w:rPr>
                <w:rFonts w:ascii="Times New Roman" w:hAnsi="Times New Roman"/>
                <w:bCs/>
                <w:sz w:val="24"/>
                <w:szCs w:val="24"/>
                <w:lang w:val="id-ID"/>
              </w:rPr>
            </w:pPr>
            <w:r w:rsidRPr="007744E6">
              <w:rPr>
                <w:rFonts w:ascii="Times New Roman" w:hAnsi="Times New Roman"/>
                <w:bCs/>
                <w:sz w:val="24"/>
                <w:szCs w:val="24"/>
                <w:lang w:val="id-ID"/>
              </w:rPr>
              <w:t xml:space="preserve">Daftar Pustaka (tulis dengan cara penulisan Daftar Pustaka </w:t>
            </w:r>
            <w:r w:rsidRPr="007744E6">
              <w:rPr>
                <w:rFonts w:ascii="Times New Roman" w:hAnsi="Times New Roman"/>
                <w:bCs/>
                <w:sz w:val="24"/>
                <w:szCs w:val="24"/>
                <w:lang w:val="id-ID"/>
              </w:rPr>
              <w:lastRenderedPageBreak/>
              <w:t>yang baik dan benar)</w:t>
            </w:r>
          </w:p>
          <w:p w14:paraId="14507F6C" w14:textId="77777777" w:rsidR="001D2BCE" w:rsidRDefault="001D2BCE" w:rsidP="007D5CDF">
            <w:pPr>
              <w:pStyle w:val="BodyTextIndent"/>
              <w:spacing w:after="0"/>
              <w:ind w:left="0"/>
              <w:rPr>
                <w:rFonts w:ascii="Times New Roman" w:hAnsi="Times New Roman"/>
                <w:bCs/>
                <w:sz w:val="24"/>
                <w:szCs w:val="24"/>
                <w:lang w:val="id-ID"/>
              </w:rPr>
            </w:pPr>
          </w:p>
          <w:p w14:paraId="6F351A2A" w14:textId="77777777" w:rsidR="001D2BCE" w:rsidRDefault="001D2BCE" w:rsidP="007D5CDF">
            <w:pPr>
              <w:pStyle w:val="BodyTextIndent"/>
              <w:spacing w:after="0"/>
              <w:ind w:left="0"/>
              <w:rPr>
                <w:rFonts w:ascii="Times New Roman" w:hAnsi="Times New Roman"/>
                <w:bCs/>
                <w:sz w:val="24"/>
                <w:szCs w:val="24"/>
                <w:lang w:val="id-ID"/>
              </w:rPr>
            </w:pPr>
          </w:p>
          <w:p w14:paraId="6339A57B" w14:textId="77777777" w:rsidR="001D2BCE" w:rsidRPr="007744E6" w:rsidRDefault="001D2BCE" w:rsidP="007D5CDF">
            <w:pPr>
              <w:pStyle w:val="BodyTextIndent"/>
              <w:spacing w:after="0"/>
              <w:ind w:left="0"/>
              <w:rPr>
                <w:rFonts w:ascii="Times New Roman" w:hAnsi="Times New Roman"/>
                <w:bCs/>
                <w:sz w:val="24"/>
                <w:szCs w:val="24"/>
                <w:lang w:val="id-ID"/>
              </w:rPr>
            </w:pPr>
          </w:p>
        </w:tc>
        <w:tc>
          <w:tcPr>
            <w:tcW w:w="284" w:type="dxa"/>
            <w:shd w:val="clear" w:color="auto" w:fill="auto"/>
          </w:tcPr>
          <w:p w14:paraId="358E5300" w14:textId="77777777" w:rsidR="001D2BCE" w:rsidRPr="007744E6" w:rsidRDefault="001D2BCE" w:rsidP="007D5CDF">
            <w:pPr>
              <w:pStyle w:val="BodyTextIndent"/>
              <w:spacing w:after="0"/>
              <w:ind w:left="0"/>
              <w:jc w:val="both"/>
              <w:rPr>
                <w:rFonts w:ascii="Times New Roman" w:hAnsi="Times New Roman"/>
                <w:bCs/>
                <w:sz w:val="24"/>
                <w:szCs w:val="24"/>
                <w:lang w:val="id-ID"/>
              </w:rPr>
            </w:pPr>
            <w:r w:rsidRPr="007744E6">
              <w:rPr>
                <w:rFonts w:ascii="Times New Roman" w:hAnsi="Times New Roman"/>
                <w:bCs/>
                <w:sz w:val="24"/>
                <w:szCs w:val="24"/>
                <w:lang w:val="id-ID"/>
              </w:rPr>
              <w:lastRenderedPageBreak/>
              <w:t>:</w:t>
            </w:r>
          </w:p>
        </w:tc>
        <w:tc>
          <w:tcPr>
            <w:tcW w:w="4394" w:type="dxa"/>
            <w:shd w:val="clear" w:color="auto" w:fill="auto"/>
          </w:tcPr>
          <w:p w14:paraId="03F811AB" w14:textId="77777777" w:rsidR="00AF13CD" w:rsidRDefault="00BB7A62" w:rsidP="00AF13CD">
            <w:r>
              <w:fldChar w:fldCharType="begin"/>
            </w:r>
            <w:r>
              <w:instrText xml:space="preserve"> HYPERLINK "</w:instrText>
            </w:r>
            <w:r w:rsidRPr="00BB7A62">
              <w:instrText>https://media.neliti.com/media/publications/322198-upaya-pemerintah-daerah-dalam-penanggula-0c69866f.pdf</w:instrText>
            </w:r>
            <w:r>
              <w:instrText xml:space="preserve">" </w:instrText>
            </w:r>
            <w:r>
              <w:fldChar w:fldCharType="separate"/>
            </w:r>
            <w:r w:rsidRPr="00706121">
              <w:rPr>
                <w:rStyle w:val="Hyperlink"/>
              </w:rPr>
              <w:t>https://media.neliti.com/media/publications/322198-upaya-pemerintah-daerah-dalam-penanggula-0c69866f.pdf</w:t>
            </w:r>
            <w:r>
              <w:fldChar w:fldCharType="end"/>
            </w:r>
            <w:r>
              <w:t xml:space="preserve"> </w:t>
            </w:r>
            <w:hyperlink r:id="rId8" w:history="1">
              <w:r w:rsidR="00AF13CD" w:rsidRPr="00706121">
                <w:rPr>
                  <w:rStyle w:val="Hyperlink"/>
                </w:rPr>
                <w:t>https://www.hukumonline.com/klinik/a/upaya-pemerintah-dalam-perbaikan-gizi-masyarakat-cl6682</w:t>
              </w:r>
            </w:hyperlink>
          </w:p>
          <w:p w14:paraId="118941D3" w14:textId="4E8CF4B0" w:rsidR="00BB7A62" w:rsidRDefault="00AF13CD" w:rsidP="00AF13CD">
            <w:pPr>
              <w:rPr>
                <w:rFonts w:asciiTheme="minorHAnsi" w:eastAsiaTheme="minorHAnsi" w:cstheme="minorBidi"/>
                <w:lang w:val="en-US" w:eastAsia="en-US"/>
              </w:rPr>
            </w:pPr>
            <w:hyperlink r:id="rId9" w:history="1">
              <w:r w:rsidRPr="00706121">
                <w:rPr>
                  <w:rStyle w:val="Hyperlink"/>
                </w:rPr>
                <w:t>https://media.neliti.com/media/publications/13198-ID-analisis-ketahanan-pangan-rumah-tangga-berdasarkan-proporsi-pengeluaran-pangan-d.pdf</w:t>
              </w:r>
            </w:hyperlink>
          </w:p>
          <w:p w14:paraId="59AEEAA2" w14:textId="77777777" w:rsidR="00BB7A62" w:rsidRDefault="00BB7A62" w:rsidP="00BB7A62">
            <w:pPr>
              <w:spacing w:line="360" w:lineRule="auto"/>
            </w:pPr>
            <w:hyperlink r:id="rId10" w:history="1">
              <w:r>
                <w:rPr>
                  <w:rStyle w:val="Hyperlink"/>
                </w:rPr>
                <w:t>https://disketapang.bantenprov.go.id/Berita/topic/214</w:t>
              </w:r>
            </w:hyperlink>
          </w:p>
          <w:p w14:paraId="63F4388E" w14:textId="6620829F" w:rsidR="001D2BCE" w:rsidRPr="00BB7A62" w:rsidRDefault="00BB7A62" w:rsidP="00BB7A62">
            <w:pPr>
              <w:spacing w:line="360" w:lineRule="auto"/>
              <w:rPr>
                <w:shd w:val="clear" w:color="auto" w:fill="FFFFFF"/>
              </w:rPr>
            </w:pPr>
            <w:hyperlink r:id="rId11" w:history="1">
              <w:r>
                <w:rPr>
                  <w:rStyle w:val="Hyperlink"/>
                  <w:shd w:val="clear" w:color="auto" w:fill="FFFFFF"/>
                </w:rPr>
                <w:t>https://pengetahuanhijau.batukarinfo.com/berita/membangun-ketahanan-pangan-dari-keluarga</w:t>
              </w:r>
            </w:hyperlink>
          </w:p>
          <w:p w14:paraId="2B2A7A40" w14:textId="77777777" w:rsidR="001D2BCE" w:rsidRPr="007744E6" w:rsidRDefault="001D2BCE" w:rsidP="007D5CDF">
            <w:pPr>
              <w:pStyle w:val="BodyTextIndent"/>
              <w:spacing w:after="0"/>
              <w:ind w:left="0"/>
              <w:jc w:val="both"/>
              <w:rPr>
                <w:rFonts w:ascii="Times New Roman" w:hAnsi="Times New Roman"/>
                <w:bCs/>
                <w:sz w:val="24"/>
                <w:szCs w:val="24"/>
              </w:rPr>
            </w:pPr>
          </w:p>
          <w:p w14:paraId="17A0BADA" w14:textId="77777777" w:rsidR="001D2BCE" w:rsidRPr="007744E6" w:rsidRDefault="001D2BCE" w:rsidP="007D5CDF">
            <w:pPr>
              <w:pStyle w:val="BodyTextIndent"/>
              <w:spacing w:after="0"/>
              <w:ind w:left="0"/>
              <w:jc w:val="both"/>
              <w:rPr>
                <w:rFonts w:ascii="Times New Roman" w:hAnsi="Times New Roman"/>
                <w:bCs/>
                <w:sz w:val="24"/>
                <w:szCs w:val="24"/>
              </w:rPr>
            </w:pPr>
          </w:p>
        </w:tc>
      </w:tr>
      <w:tr w:rsidR="001D2BCE" w:rsidRPr="007744E6" w14:paraId="3EB46DCD" w14:textId="77777777" w:rsidTr="007D5CDF">
        <w:tc>
          <w:tcPr>
            <w:tcW w:w="708" w:type="dxa"/>
            <w:shd w:val="clear" w:color="auto" w:fill="auto"/>
          </w:tcPr>
          <w:p w14:paraId="31FD34F6" w14:textId="77777777" w:rsidR="001D2BCE" w:rsidRPr="007744E6" w:rsidRDefault="001D2BCE" w:rsidP="007D5CDF">
            <w:pPr>
              <w:pStyle w:val="BodyTextIndent"/>
              <w:spacing w:after="0"/>
              <w:ind w:left="0"/>
              <w:jc w:val="both"/>
              <w:rPr>
                <w:rFonts w:ascii="Times New Roman" w:hAnsi="Times New Roman"/>
                <w:bCs/>
                <w:sz w:val="24"/>
                <w:szCs w:val="24"/>
              </w:rPr>
            </w:pPr>
            <w:r w:rsidRPr="007744E6">
              <w:rPr>
                <w:rFonts w:ascii="Times New Roman" w:hAnsi="Times New Roman"/>
                <w:bCs/>
                <w:sz w:val="24"/>
                <w:szCs w:val="24"/>
              </w:rPr>
              <w:lastRenderedPageBreak/>
              <w:t>4</w:t>
            </w:r>
          </w:p>
        </w:tc>
        <w:tc>
          <w:tcPr>
            <w:tcW w:w="1701" w:type="dxa"/>
            <w:shd w:val="clear" w:color="auto" w:fill="auto"/>
          </w:tcPr>
          <w:p w14:paraId="59E58CBE" w14:textId="77777777" w:rsidR="001D2BCE" w:rsidRPr="007744E6" w:rsidRDefault="001D2BCE" w:rsidP="007D5CDF">
            <w:pPr>
              <w:pStyle w:val="BodyTextIndent"/>
              <w:spacing w:after="0"/>
              <w:ind w:left="0"/>
              <w:rPr>
                <w:rFonts w:ascii="Times New Roman" w:hAnsi="Times New Roman"/>
                <w:bCs/>
                <w:sz w:val="24"/>
                <w:szCs w:val="24"/>
                <w:lang w:val="id-ID"/>
              </w:rPr>
            </w:pPr>
            <w:r w:rsidRPr="007744E6">
              <w:rPr>
                <w:rFonts w:ascii="Times New Roman" w:hAnsi="Times New Roman"/>
                <w:bCs/>
                <w:sz w:val="24"/>
                <w:szCs w:val="24"/>
                <w:lang w:val="id-ID"/>
              </w:rPr>
              <w:t>Hasil Diskusi dan tanya jawab selama presentasi</w:t>
            </w:r>
          </w:p>
          <w:p w14:paraId="56554AE2" w14:textId="77777777" w:rsidR="001D2BCE" w:rsidRDefault="001D2BCE" w:rsidP="007D5CDF">
            <w:pPr>
              <w:pStyle w:val="BodyTextIndent"/>
              <w:spacing w:after="0"/>
              <w:ind w:left="0"/>
              <w:rPr>
                <w:rFonts w:ascii="Times New Roman" w:hAnsi="Times New Roman"/>
                <w:bCs/>
                <w:sz w:val="24"/>
                <w:szCs w:val="24"/>
                <w:lang w:val="id-ID"/>
              </w:rPr>
            </w:pPr>
          </w:p>
          <w:p w14:paraId="2126B597" w14:textId="77777777" w:rsidR="001D2BCE" w:rsidRDefault="001D2BCE" w:rsidP="007D5CDF">
            <w:pPr>
              <w:pStyle w:val="BodyTextIndent"/>
              <w:spacing w:after="0"/>
              <w:ind w:left="0"/>
              <w:rPr>
                <w:rFonts w:ascii="Times New Roman" w:hAnsi="Times New Roman"/>
                <w:bCs/>
                <w:sz w:val="24"/>
                <w:szCs w:val="24"/>
                <w:lang w:val="id-ID"/>
              </w:rPr>
            </w:pPr>
          </w:p>
          <w:p w14:paraId="65113480" w14:textId="77777777" w:rsidR="001D2BCE" w:rsidRPr="00200671" w:rsidRDefault="001D2BCE" w:rsidP="007D5CDF">
            <w:pPr>
              <w:pStyle w:val="BodyTextIndent"/>
              <w:spacing w:after="0"/>
              <w:ind w:left="0"/>
              <w:rPr>
                <w:rFonts w:ascii="Times New Roman" w:hAnsi="Times New Roman"/>
                <w:bCs/>
                <w:sz w:val="24"/>
                <w:szCs w:val="24"/>
                <w:lang w:val="id-ID"/>
              </w:rPr>
            </w:pPr>
          </w:p>
        </w:tc>
        <w:tc>
          <w:tcPr>
            <w:tcW w:w="284" w:type="dxa"/>
            <w:shd w:val="clear" w:color="auto" w:fill="auto"/>
          </w:tcPr>
          <w:p w14:paraId="6017F9C0" w14:textId="77777777" w:rsidR="001D2BCE" w:rsidRPr="007744E6" w:rsidRDefault="001D2BCE" w:rsidP="007D5CDF">
            <w:pPr>
              <w:pStyle w:val="BodyTextIndent"/>
              <w:spacing w:after="0"/>
              <w:ind w:left="0"/>
              <w:jc w:val="both"/>
              <w:rPr>
                <w:rFonts w:ascii="Times New Roman" w:hAnsi="Times New Roman"/>
                <w:bCs/>
                <w:sz w:val="24"/>
                <w:szCs w:val="24"/>
                <w:lang w:val="id-ID"/>
              </w:rPr>
            </w:pPr>
            <w:r w:rsidRPr="007744E6">
              <w:rPr>
                <w:rFonts w:ascii="Times New Roman" w:hAnsi="Times New Roman"/>
                <w:bCs/>
                <w:sz w:val="24"/>
                <w:szCs w:val="24"/>
                <w:lang w:val="id-ID"/>
              </w:rPr>
              <w:t>:</w:t>
            </w:r>
          </w:p>
        </w:tc>
        <w:tc>
          <w:tcPr>
            <w:tcW w:w="4394" w:type="dxa"/>
            <w:shd w:val="clear" w:color="auto" w:fill="auto"/>
          </w:tcPr>
          <w:p w14:paraId="72FB2FCA" w14:textId="77777777" w:rsidR="001D2BCE" w:rsidRDefault="00BB7A62" w:rsidP="00BB7A62">
            <w:pPr>
              <w:pStyle w:val="BodyTextIndent"/>
              <w:spacing w:after="0"/>
              <w:ind w:left="0"/>
              <w:jc w:val="both"/>
              <w:rPr>
                <w:rFonts w:ascii="Times New Roman" w:hAnsi="Times New Roman"/>
                <w:bCs/>
                <w:sz w:val="24"/>
                <w:szCs w:val="24"/>
              </w:rPr>
            </w:pPr>
            <w:proofErr w:type="spellStart"/>
            <w:r>
              <w:rPr>
                <w:rFonts w:ascii="Times New Roman" w:hAnsi="Times New Roman"/>
                <w:bCs/>
                <w:sz w:val="24"/>
                <w:szCs w:val="24"/>
              </w:rPr>
              <w:t>Pertanyaan</w:t>
            </w:r>
            <w:proofErr w:type="spellEnd"/>
            <w:r>
              <w:rPr>
                <w:rFonts w:ascii="Times New Roman" w:hAnsi="Times New Roman"/>
                <w:bCs/>
                <w:sz w:val="24"/>
                <w:szCs w:val="24"/>
              </w:rPr>
              <w:t xml:space="preserve"> </w:t>
            </w:r>
          </w:p>
          <w:p w14:paraId="76D5FFE4" w14:textId="090C7B7D" w:rsidR="00B14914" w:rsidRDefault="00FF62DE" w:rsidP="001C209B">
            <w:pPr>
              <w:pStyle w:val="ListParagraph"/>
              <w:numPr>
                <w:ilvl w:val="0"/>
                <w:numId w:val="22"/>
              </w:numPr>
            </w:pPr>
            <w:r>
              <w:rPr>
                <w:lang w:val="en-US"/>
              </w:rPr>
              <w:t>(</w:t>
            </w:r>
            <w:r w:rsidR="005C4F71">
              <w:t xml:space="preserve">Hanisa </w:t>
            </w:r>
            <w:r>
              <w:rPr>
                <w:lang w:val="en-US"/>
              </w:rPr>
              <w:t>NIM</w:t>
            </w:r>
            <w:r w:rsidR="005C4F71">
              <w:t xml:space="preserve"> 2010101019</w:t>
            </w:r>
            <w:r>
              <w:rPr>
                <w:lang w:val="en-US"/>
              </w:rPr>
              <w:t>)</w:t>
            </w:r>
            <w:r w:rsidR="005C4F71">
              <w:t xml:space="preserve"> Bagaimana Program pemberian makanan tambahan (PMT) dalam mengatasi gizi buruk pada anak dan dampaknya terhadap pemenuhan hak warga atas kecukupan gizi?</w:t>
            </w:r>
          </w:p>
          <w:p w14:paraId="3EEA326B" w14:textId="4C6A08CE" w:rsidR="00FF62DE" w:rsidRPr="00FF62DE" w:rsidRDefault="00FF62DE" w:rsidP="00FF62DE">
            <w:pPr>
              <w:pStyle w:val="ListParagraph"/>
              <w:rPr>
                <w:lang w:val="en-US"/>
              </w:rPr>
            </w:pPr>
            <w:proofErr w:type="gramStart"/>
            <w:r>
              <w:rPr>
                <w:lang w:val="en-US"/>
              </w:rPr>
              <w:t>JAWAB :</w:t>
            </w:r>
            <w:proofErr w:type="gramEnd"/>
            <w:r w:rsidR="007A1389">
              <w:rPr>
                <w:lang w:val="en-US"/>
              </w:rPr>
              <w:t xml:space="preserve"> (</w:t>
            </w:r>
            <w:proofErr w:type="spellStart"/>
            <w:r w:rsidR="007A1389">
              <w:rPr>
                <w:lang w:val="en-US"/>
              </w:rPr>
              <w:t>shinta</w:t>
            </w:r>
            <w:proofErr w:type="spellEnd"/>
            <w:r w:rsidR="007A1389">
              <w:rPr>
                <w:lang w:val="en-US"/>
              </w:rPr>
              <w:t xml:space="preserve"> </w:t>
            </w:r>
            <w:proofErr w:type="spellStart"/>
            <w:r w:rsidR="007A1389">
              <w:rPr>
                <w:lang w:val="en-US"/>
              </w:rPr>
              <w:t>septia</w:t>
            </w:r>
            <w:proofErr w:type="spellEnd"/>
            <w:r w:rsidR="007A1389">
              <w:rPr>
                <w:lang w:val="en-US"/>
              </w:rPr>
              <w:t xml:space="preserve"> </w:t>
            </w:r>
            <w:proofErr w:type="spellStart"/>
            <w:r w:rsidR="007A1389">
              <w:rPr>
                <w:lang w:val="en-US"/>
              </w:rPr>
              <w:t>amanda</w:t>
            </w:r>
            <w:proofErr w:type="spellEnd"/>
            <w:r w:rsidR="007A1389">
              <w:rPr>
                <w:lang w:val="en-US"/>
              </w:rPr>
              <w:t xml:space="preserve"> /2010101071)</w:t>
            </w:r>
            <w:r w:rsidR="007A1389">
              <w:t xml:space="preserve"> </w:t>
            </w:r>
            <w:proofErr w:type="spellStart"/>
            <w:r w:rsidR="007A1389" w:rsidRPr="007A1389">
              <w:rPr>
                <w:lang w:val="en-US"/>
              </w:rPr>
              <w:t>Pelaksanaan</w:t>
            </w:r>
            <w:proofErr w:type="spellEnd"/>
            <w:r w:rsidR="007A1389" w:rsidRPr="007A1389">
              <w:rPr>
                <w:lang w:val="en-US"/>
              </w:rPr>
              <w:t xml:space="preserve"> Program PMT </w:t>
            </w:r>
            <w:proofErr w:type="spellStart"/>
            <w:r w:rsidR="007A1389" w:rsidRPr="007A1389">
              <w:rPr>
                <w:lang w:val="en-US"/>
              </w:rPr>
              <w:t>telah</w:t>
            </w:r>
            <w:proofErr w:type="spellEnd"/>
            <w:r w:rsidR="007A1389" w:rsidRPr="007A1389">
              <w:rPr>
                <w:lang w:val="en-US"/>
              </w:rPr>
              <w:t xml:space="preserve"> </w:t>
            </w:r>
            <w:proofErr w:type="spellStart"/>
            <w:r w:rsidR="007A1389" w:rsidRPr="007A1389">
              <w:rPr>
                <w:lang w:val="en-US"/>
              </w:rPr>
              <w:t>memberikan</w:t>
            </w:r>
            <w:proofErr w:type="spellEnd"/>
            <w:r w:rsidR="007A1389" w:rsidRPr="007A1389">
              <w:rPr>
                <w:lang w:val="en-US"/>
              </w:rPr>
              <w:t xml:space="preserve"> </w:t>
            </w:r>
            <w:proofErr w:type="spellStart"/>
            <w:r w:rsidR="007A1389" w:rsidRPr="007A1389">
              <w:rPr>
                <w:lang w:val="en-US"/>
              </w:rPr>
              <w:t>dampak</w:t>
            </w:r>
            <w:proofErr w:type="spellEnd"/>
            <w:r w:rsidR="007A1389" w:rsidRPr="007A1389">
              <w:rPr>
                <w:lang w:val="en-US"/>
              </w:rPr>
              <w:t xml:space="preserve"> </w:t>
            </w:r>
            <w:proofErr w:type="spellStart"/>
            <w:r w:rsidR="007A1389" w:rsidRPr="007A1389">
              <w:rPr>
                <w:lang w:val="en-US"/>
              </w:rPr>
              <w:t>positif</w:t>
            </w:r>
            <w:proofErr w:type="spellEnd"/>
            <w:r w:rsidR="007A1389" w:rsidRPr="007A1389">
              <w:rPr>
                <w:lang w:val="en-US"/>
              </w:rPr>
              <w:t xml:space="preserve"> </w:t>
            </w:r>
            <w:proofErr w:type="spellStart"/>
            <w:r w:rsidR="007A1389" w:rsidRPr="007A1389">
              <w:rPr>
                <w:lang w:val="en-US"/>
              </w:rPr>
              <w:t>bagi</w:t>
            </w:r>
            <w:proofErr w:type="spellEnd"/>
            <w:r w:rsidR="007A1389" w:rsidRPr="007A1389">
              <w:rPr>
                <w:lang w:val="en-US"/>
              </w:rPr>
              <w:t xml:space="preserve"> </w:t>
            </w:r>
            <w:proofErr w:type="spellStart"/>
            <w:r w:rsidR="007A1389" w:rsidRPr="007A1389">
              <w:rPr>
                <w:lang w:val="en-US"/>
              </w:rPr>
              <w:t>pemenuhan</w:t>
            </w:r>
            <w:proofErr w:type="spellEnd"/>
            <w:r w:rsidR="007A1389" w:rsidRPr="007A1389">
              <w:rPr>
                <w:lang w:val="en-US"/>
              </w:rPr>
              <w:t xml:space="preserve"> </w:t>
            </w:r>
            <w:proofErr w:type="spellStart"/>
            <w:r w:rsidR="007A1389" w:rsidRPr="007A1389">
              <w:rPr>
                <w:lang w:val="en-US"/>
              </w:rPr>
              <w:t>kecukupan</w:t>
            </w:r>
            <w:proofErr w:type="spellEnd"/>
            <w:r w:rsidR="007A1389" w:rsidRPr="007A1389">
              <w:rPr>
                <w:lang w:val="en-US"/>
              </w:rPr>
              <w:t xml:space="preserve"> </w:t>
            </w:r>
            <w:proofErr w:type="spellStart"/>
            <w:r w:rsidR="007A1389" w:rsidRPr="007A1389">
              <w:rPr>
                <w:lang w:val="en-US"/>
              </w:rPr>
              <w:t>gizi</w:t>
            </w:r>
            <w:proofErr w:type="spellEnd"/>
            <w:r w:rsidR="007A1389" w:rsidRPr="007A1389">
              <w:rPr>
                <w:lang w:val="en-US"/>
              </w:rPr>
              <w:t xml:space="preserve"> </w:t>
            </w:r>
            <w:proofErr w:type="spellStart"/>
            <w:r w:rsidR="007A1389" w:rsidRPr="007A1389">
              <w:rPr>
                <w:lang w:val="en-US"/>
              </w:rPr>
              <w:t>masyarakat</w:t>
            </w:r>
            <w:proofErr w:type="spellEnd"/>
            <w:r w:rsidR="007A1389" w:rsidRPr="007A1389">
              <w:rPr>
                <w:lang w:val="en-US"/>
              </w:rPr>
              <w:t xml:space="preserve"> dan </w:t>
            </w:r>
            <w:proofErr w:type="spellStart"/>
            <w:r w:rsidR="007A1389" w:rsidRPr="007A1389">
              <w:rPr>
                <w:lang w:val="en-US"/>
              </w:rPr>
              <w:t>peningkatan</w:t>
            </w:r>
            <w:proofErr w:type="spellEnd"/>
            <w:r w:rsidR="007A1389" w:rsidRPr="007A1389">
              <w:rPr>
                <w:lang w:val="en-US"/>
              </w:rPr>
              <w:t xml:space="preserve"> </w:t>
            </w:r>
            <w:proofErr w:type="spellStart"/>
            <w:r w:rsidR="007A1389" w:rsidRPr="007A1389">
              <w:rPr>
                <w:lang w:val="en-US"/>
              </w:rPr>
              <w:t>perilaku</w:t>
            </w:r>
            <w:proofErr w:type="spellEnd"/>
            <w:r w:rsidR="007A1389" w:rsidRPr="007A1389">
              <w:rPr>
                <w:lang w:val="en-US"/>
              </w:rPr>
              <w:t xml:space="preserve"> </w:t>
            </w:r>
            <w:proofErr w:type="spellStart"/>
            <w:r w:rsidR="007A1389" w:rsidRPr="007A1389">
              <w:rPr>
                <w:lang w:val="en-US"/>
              </w:rPr>
              <w:t>masyarakat</w:t>
            </w:r>
            <w:proofErr w:type="spellEnd"/>
            <w:r w:rsidR="007A1389" w:rsidRPr="007A1389">
              <w:rPr>
                <w:lang w:val="en-US"/>
              </w:rPr>
              <w:t xml:space="preserve"> </w:t>
            </w:r>
            <w:proofErr w:type="spellStart"/>
            <w:r w:rsidR="007A1389" w:rsidRPr="007A1389">
              <w:rPr>
                <w:lang w:val="en-US"/>
              </w:rPr>
              <w:t>sadar</w:t>
            </w:r>
            <w:proofErr w:type="spellEnd"/>
            <w:r w:rsidR="007A1389" w:rsidRPr="007A1389">
              <w:rPr>
                <w:lang w:val="en-US"/>
              </w:rPr>
              <w:t xml:space="preserve"> </w:t>
            </w:r>
            <w:proofErr w:type="spellStart"/>
            <w:r w:rsidR="007A1389" w:rsidRPr="007A1389">
              <w:rPr>
                <w:lang w:val="en-US"/>
              </w:rPr>
              <w:t>gizi</w:t>
            </w:r>
            <w:proofErr w:type="spellEnd"/>
            <w:r w:rsidR="007A1389" w:rsidRPr="007A1389">
              <w:rPr>
                <w:lang w:val="en-US"/>
              </w:rPr>
              <w:t xml:space="preserve"> </w:t>
            </w:r>
            <w:proofErr w:type="spellStart"/>
            <w:r w:rsidR="007A1389" w:rsidRPr="007A1389">
              <w:rPr>
                <w:lang w:val="en-US"/>
              </w:rPr>
              <w:t>atau</w:t>
            </w:r>
            <w:proofErr w:type="spellEnd"/>
            <w:r w:rsidR="007A1389" w:rsidRPr="007A1389">
              <w:rPr>
                <w:lang w:val="en-US"/>
              </w:rPr>
              <w:t xml:space="preserve"> </w:t>
            </w:r>
            <w:proofErr w:type="spellStart"/>
            <w:r w:rsidR="007A1389" w:rsidRPr="007A1389">
              <w:rPr>
                <w:lang w:val="en-US"/>
              </w:rPr>
              <w:t>keluarga</w:t>
            </w:r>
            <w:proofErr w:type="spellEnd"/>
            <w:r w:rsidR="007A1389" w:rsidRPr="007A1389">
              <w:rPr>
                <w:lang w:val="en-US"/>
              </w:rPr>
              <w:t xml:space="preserve"> </w:t>
            </w:r>
            <w:proofErr w:type="spellStart"/>
            <w:r w:rsidR="007A1389" w:rsidRPr="007A1389">
              <w:rPr>
                <w:lang w:val="en-US"/>
              </w:rPr>
              <w:t>sadar</w:t>
            </w:r>
            <w:proofErr w:type="spellEnd"/>
            <w:r w:rsidR="007A1389" w:rsidRPr="007A1389">
              <w:rPr>
                <w:lang w:val="en-US"/>
              </w:rPr>
              <w:t xml:space="preserve"> </w:t>
            </w:r>
            <w:proofErr w:type="spellStart"/>
            <w:r w:rsidR="007A1389" w:rsidRPr="007A1389">
              <w:rPr>
                <w:lang w:val="en-US"/>
              </w:rPr>
              <w:t>gizi</w:t>
            </w:r>
            <w:proofErr w:type="spellEnd"/>
            <w:r w:rsidR="007A1389" w:rsidRPr="007A1389">
              <w:rPr>
                <w:lang w:val="en-US"/>
              </w:rPr>
              <w:t xml:space="preserve">. </w:t>
            </w:r>
            <w:proofErr w:type="spellStart"/>
            <w:r w:rsidR="007A1389" w:rsidRPr="007A1389">
              <w:rPr>
                <w:lang w:val="en-US"/>
              </w:rPr>
              <w:t>Hak</w:t>
            </w:r>
            <w:proofErr w:type="spellEnd"/>
            <w:r w:rsidR="007A1389" w:rsidRPr="007A1389">
              <w:rPr>
                <w:lang w:val="en-US"/>
              </w:rPr>
              <w:t xml:space="preserve"> </w:t>
            </w:r>
            <w:proofErr w:type="spellStart"/>
            <w:r w:rsidR="007A1389" w:rsidRPr="007A1389">
              <w:rPr>
                <w:lang w:val="en-US"/>
              </w:rPr>
              <w:t>warga</w:t>
            </w:r>
            <w:proofErr w:type="spellEnd"/>
            <w:r w:rsidR="007A1389" w:rsidRPr="007A1389">
              <w:rPr>
                <w:lang w:val="en-US"/>
              </w:rPr>
              <w:t xml:space="preserve"> negara </w:t>
            </w:r>
            <w:proofErr w:type="spellStart"/>
            <w:r w:rsidR="007A1389" w:rsidRPr="007A1389">
              <w:rPr>
                <w:lang w:val="en-US"/>
              </w:rPr>
              <w:t>atas</w:t>
            </w:r>
            <w:proofErr w:type="spellEnd"/>
            <w:r w:rsidR="007A1389" w:rsidRPr="007A1389">
              <w:rPr>
                <w:lang w:val="en-US"/>
              </w:rPr>
              <w:t xml:space="preserve"> </w:t>
            </w:r>
            <w:proofErr w:type="spellStart"/>
            <w:r w:rsidR="007A1389" w:rsidRPr="007A1389">
              <w:rPr>
                <w:lang w:val="en-US"/>
              </w:rPr>
              <w:t>kecukupan</w:t>
            </w:r>
            <w:proofErr w:type="spellEnd"/>
            <w:r w:rsidR="007A1389" w:rsidRPr="007A1389">
              <w:rPr>
                <w:lang w:val="en-US"/>
              </w:rPr>
              <w:t xml:space="preserve"> </w:t>
            </w:r>
            <w:proofErr w:type="spellStart"/>
            <w:r w:rsidR="007A1389" w:rsidRPr="007A1389">
              <w:rPr>
                <w:lang w:val="en-US"/>
              </w:rPr>
              <w:t>gizi</w:t>
            </w:r>
            <w:proofErr w:type="spellEnd"/>
            <w:r w:rsidR="007A1389" w:rsidRPr="007A1389">
              <w:rPr>
                <w:lang w:val="en-US"/>
              </w:rPr>
              <w:t xml:space="preserve"> </w:t>
            </w:r>
            <w:proofErr w:type="spellStart"/>
            <w:r w:rsidR="007A1389" w:rsidRPr="007A1389">
              <w:rPr>
                <w:lang w:val="en-US"/>
              </w:rPr>
              <w:t>sebagian</w:t>
            </w:r>
            <w:proofErr w:type="spellEnd"/>
            <w:r w:rsidR="007A1389" w:rsidRPr="007A1389">
              <w:rPr>
                <w:lang w:val="en-US"/>
              </w:rPr>
              <w:t xml:space="preserve"> </w:t>
            </w:r>
            <w:proofErr w:type="spellStart"/>
            <w:r w:rsidR="007A1389" w:rsidRPr="007A1389">
              <w:rPr>
                <w:lang w:val="en-US"/>
              </w:rPr>
              <w:t>telah</w:t>
            </w:r>
            <w:proofErr w:type="spellEnd"/>
            <w:r w:rsidR="007A1389" w:rsidRPr="007A1389">
              <w:rPr>
                <w:lang w:val="en-US"/>
              </w:rPr>
              <w:t xml:space="preserve"> </w:t>
            </w:r>
            <w:proofErr w:type="spellStart"/>
            <w:r w:rsidR="007A1389" w:rsidRPr="007A1389">
              <w:rPr>
                <w:lang w:val="en-US"/>
              </w:rPr>
              <w:t>terpenuhi</w:t>
            </w:r>
            <w:proofErr w:type="spellEnd"/>
            <w:r w:rsidR="007A1389" w:rsidRPr="007A1389">
              <w:rPr>
                <w:lang w:val="en-US"/>
              </w:rPr>
              <w:t xml:space="preserve">, </w:t>
            </w:r>
            <w:proofErr w:type="spellStart"/>
            <w:r w:rsidR="007A1389" w:rsidRPr="007A1389">
              <w:rPr>
                <w:lang w:val="en-US"/>
              </w:rPr>
              <w:t>karena</w:t>
            </w:r>
            <w:proofErr w:type="spellEnd"/>
            <w:r w:rsidR="007A1389" w:rsidRPr="007A1389">
              <w:rPr>
                <w:lang w:val="en-US"/>
              </w:rPr>
              <w:t xml:space="preserve"> </w:t>
            </w:r>
            <w:proofErr w:type="spellStart"/>
            <w:r w:rsidR="007A1389" w:rsidRPr="007A1389">
              <w:rPr>
                <w:lang w:val="en-US"/>
              </w:rPr>
              <w:t>dengan</w:t>
            </w:r>
            <w:proofErr w:type="spellEnd"/>
            <w:r w:rsidR="007A1389" w:rsidRPr="007A1389">
              <w:rPr>
                <w:lang w:val="en-US"/>
              </w:rPr>
              <w:t xml:space="preserve"> </w:t>
            </w:r>
            <w:proofErr w:type="spellStart"/>
            <w:r w:rsidR="007A1389" w:rsidRPr="007A1389">
              <w:rPr>
                <w:lang w:val="en-US"/>
              </w:rPr>
              <w:t>adanya</w:t>
            </w:r>
            <w:proofErr w:type="spellEnd"/>
            <w:r w:rsidR="007A1389" w:rsidRPr="007A1389">
              <w:rPr>
                <w:lang w:val="en-US"/>
              </w:rPr>
              <w:t xml:space="preserve"> program PMT </w:t>
            </w:r>
            <w:proofErr w:type="spellStart"/>
            <w:r w:rsidR="007A1389" w:rsidRPr="007A1389">
              <w:rPr>
                <w:lang w:val="en-US"/>
              </w:rPr>
              <w:t>tersebut</w:t>
            </w:r>
            <w:proofErr w:type="spellEnd"/>
            <w:r w:rsidR="007A1389" w:rsidRPr="007A1389">
              <w:rPr>
                <w:lang w:val="en-US"/>
              </w:rPr>
              <w:t xml:space="preserve"> </w:t>
            </w:r>
            <w:proofErr w:type="spellStart"/>
            <w:r w:rsidR="007A1389" w:rsidRPr="007A1389">
              <w:rPr>
                <w:lang w:val="en-US"/>
              </w:rPr>
              <w:t>mampu</w:t>
            </w:r>
            <w:proofErr w:type="spellEnd"/>
            <w:r w:rsidR="007A1389" w:rsidRPr="007A1389">
              <w:rPr>
                <w:lang w:val="en-US"/>
              </w:rPr>
              <w:t xml:space="preserve"> </w:t>
            </w:r>
            <w:proofErr w:type="spellStart"/>
            <w:r w:rsidR="007A1389" w:rsidRPr="007A1389">
              <w:rPr>
                <w:lang w:val="en-US"/>
              </w:rPr>
              <w:t>meningkatkan</w:t>
            </w:r>
            <w:proofErr w:type="spellEnd"/>
            <w:r w:rsidR="007A1389" w:rsidRPr="007A1389">
              <w:rPr>
                <w:lang w:val="en-US"/>
              </w:rPr>
              <w:t xml:space="preserve"> status </w:t>
            </w:r>
            <w:proofErr w:type="spellStart"/>
            <w:r w:rsidR="007A1389" w:rsidRPr="007A1389">
              <w:rPr>
                <w:lang w:val="en-US"/>
              </w:rPr>
              <w:t>gizi</w:t>
            </w:r>
            <w:proofErr w:type="spellEnd"/>
            <w:r w:rsidR="007A1389" w:rsidRPr="007A1389">
              <w:rPr>
                <w:lang w:val="en-US"/>
              </w:rPr>
              <w:t xml:space="preserve"> </w:t>
            </w:r>
            <w:proofErr w:type="spellStart"/>
            <w:r w:rsidR="007A1389" w:rsidRPr="007A1389">
              <w:rPr>
                <w:lang w:val="en-US"/>
              </w:rPr>
              <w:t>anak</w:t>
            </w:r>
            <w:proofErr w:type="spellEnd"/>
            <w:r w:rsidR="007A1389" w:rsidRPr="007A1389">
              <w:rPr>
                <w:lang w:val="en-US"/>
              </w:rPr>
              <w:t xml:space="preserve"> dan </w:t>
            </w:r>
            <w:proofErr w:type="spellStart"/>
            <w:r w:rsidR="007A1389" w:rsidRPr="007A1389">
              <w:rPr>
                <w:lang w:val="en-US"/>
              </w:rPr>
              <w:t>meningkatkan</w:t>
            </w:r>
            <w:proofErr w:type="spellEnd"/>
            <w:r w:rsidR="007A1389" w:rsidRPr="007A1389">
              <w:rPr>
                <w:lang w:val="en-US"/>
              </w:rPr>
              <w:t xml:space="preserve"> </w:t>
            </w:r>
            <w:proofErr w:type="spellStart"/>
            <w:r w:rsidR="007A1389" w:rsidRPr="007A1389">
              <w:rPr>
                <w:lang w:val="en-US"/>
              </w:rPr>
              <w:t>perilaku</w:t>
            </w:r>
            <w:proofErr w:type="spellEnd"/>
            <w:r w:rsidR="007A1389" w:rsidRPr="007A1389">
              <w:rPr>
                <w:lang w:val="en-US"/>
              </w:rPr>
              <w:t xml:space="preserve"> </w:t>
            </w:r>
            <w:proofErr w:type="spellStart"/>
            <w:r w:rsidR="007A1389" w:rsidRPr="007A1389">
              <w:rPr>
                <w:lang w:val="en-US"/>
              </w:rPr>
              <w:t>masyarakat</w:t>
            </w:r>
            <w:proofErr w:type="spellEnd"/>
            <w:r w:rsidR="007A1389" w:rsidRPr="007A1389">
              <w:rPr>
                <w:lang w:val="en-US"/>
              </w:rPr>
              <w:t xml:space="preserve"> </w:t>
            </w:r>
            <w:proofErr w:type="spellStart"/>
            <w:r w:rsidR="007A1389" w:rsidRPr="007A1389">
              <w:rPr>
                <w:lang w:val="en-US"/>
              </w:rPr>
              <w:t>sadar</w:t>
            </w:r>
            <w:proofErr w:type="spellEnd"/>
            <w:r w:rsidR="007A1389" w:rsidRPr="007A1389">
              <w:rPr>
                <w:lang w:val="en-US"/>
              </w:rPr>
              <w:t xml:space="preserve"> </w:t>
            </w:r>
            <w:proofErr w:type="spellStart"/>
            <w:r w:rsidR="007A1389" w:rsidRPr="007A1389">
              <w:rPr>
                <w:lang w:val="en-US"/>
              </w:rPr>
              <w:t>gizi</w:t>
            </w:r>
            <w:proofErr w:type="spellEnd"/>
            <w:r w:rsidR="007A1389" w:rsidRPr="007A1389">
              <w:rPr>
                <w:lang w:val="en-US"/>
              </w:rPr>
              <w:t xml:space="preserve">. </w:t>
            </w:r>
            <w:proofErr w:type="spellStart"/>
            <w:r w:rsidR="007A1389" w:rsidRPr="007A1389">
              <w:rPr>
                <w:lang w:val="en-US"/>
              </w:rPr>
              <w:t>Namun</w:t>
            </w:r>
            <w:proofErr w:type="spellEnd"/>
            <w:r w:rsidR="007A1389" w:rsidRPr="007A1389">
              <w:rPr>
                <w:lang w:val="en-US"/>
              </w:rPr>
              <w:t xml:space="preserve"> </w:t>
            </w:r>
            <w:proofErr w:type="spellStart"/>
            <w:r w:rsidR="007A1389" w:rsidRPr="007A1389">
              <w:rPr>
                <w:lang w:val="en-US"/>
              </w:rPr>
              <w:t>dalam</w:t>
            </w:r>
            <w:proofErr w:type="spellEnd"/>
            <w:r w:rsidR="007A1389" w:rsidRPr="007A1389">
              <w:rPr>
                <w:lang w:val="en-US"/>
              </w:rPr>
              <w:t xml:space="preserve"> </w:t>
            </w:r>
            <w:proofErr w:type="spellStart"/>
            <w:r w:rsidR="007A1389" w:rsidRPr="007A1389">
              <w:rPr>
                <w:lang w:val="en-US"/>
              </w:rPr>
              <w:t>penyebaran</w:t>
            </w:r>
            <w:proofErr w:type="spellEnd"/>
            <w:r w:rsidR="007A1389" w:rsidRPr="007A1389">
              <w:rPr>
                <w:lang w:val="en-US"/>
              </w:rPr>
              <w:t xml:space="preserve"> </w:t>
            </w:r>
            <w:proofErr w:type="spellStart"/>
            <w:r w:rsidR="007A1389" w:rsidRPr="007A1389">
              <w:rPr>
                <w:lang w:val="en-US"/>
              </w:rPr>
              <w:t>makanan</w:t>
            </w:r>
            <w:proofErr w:type="spellEnd"/>
            <w:r w:rsidR="007A1389" w:rsidRPr="007A1389">
              <w:rPr>
                <w:lang w:val="en-US"/>
              </w:rPr>
              <w:t xml:space="preserve"> </w:t>
            </w:r>
            <w:proofErr w:type="spellStart"/>
            <w:r w:rsidR="007A1389" w:rsidRPr="007A1389">
              <w:rPr>
                <w:lang w:val="en-US"/>
              </w:rPr>
              <w:t>tambahan</w:t>
            </w:r>
            <w:proofErr w:type="spellEnd"/>
            <w:r w:rsidR="007A1389" w:rsidRPr="007A1389">
              <w:rPr>
                <w:lang w:val="en-US"/>
              </w:rPr>
              <w:t xml:space="preserve"> </w:t>
            </w:r>
            <w:proofErr w:type="spellStart"/>
            <w:r w:rsidR="007A1389" w:rsidRPr="007A1389">
              <w:rPr>
                <w:lang w:val="en-US"/>
              </w:rPr>
              <w:t>masih</w:t>
            </w:r>
            <w:proofErr w:type="spellEnd"/>
            <w:r w:rsidR="007A1389" w:rsidRPr="007A1389">
              <w:rPr>
                <w:lang w:val="en-US"/>
              </w:rPr>
              <w:t xml:space="preserve"> </w:t>
            </w:r>
            <w:proofErr w:type="spellStart"/>
            <w:r w:rsidR="007A1389" w:rsidRPr="007A1389">
              <w:rPr>
                <w:lang w:val="en-US"/>
              </w:rPr>
              <w:t>mengalami</w:t>
            </w:r>
            <w:proofErr w:type="spellEnd"/>
            <w:r w:rsidR="007A1389" w:rsidRPr="007A1389">
              <w:rPr>
                <w:lang w:val="en-US"/>
              </w:rPr>
              <w:t xml:space="preserve"> </w:t>
            </w:r>
            <w:proofErr w:type="spellStart"/>
            <w:r w:rsidR="007A1389" w:rsidRPr="007A1389">
              <w:rPr>
                <w:lang w:val="en-US"/>
              </w:rPr>
              <w:t>kendala</w:t>
            </w:r>
            <w:proofErr w:type="spellEnd"/>
            <w:r w:rsidR="007A1389" w:rsidRPr="007A1389">
              <w:rPr>
                <w:lang w:val="en-US"/>
              </w:rPr>
              <w:t xml:space="preserve"> </w:t>
            </w:r>
            <w:proofErr w:type="spellStart"/>
            <w:r w:rsidR="007A1389" w:rsidRPr="007A1389">
              <w:rPr>
                <w:lang w:val="en-US"/>
              </w:rPr>
              <w:t>yaitu</w:t>
            </w:r>
            <w:proofErr w:type="spellEnd"/>
            <w:r w:rsidR="007A1389" w:rsidRPr="007A1389">
              <w:rPr>
                <w:lang w:val="en-US"/>
              </w:rPr>
              <w:t xml:space="preserve"> </w:t>
            </w:r>
            <w:proofErr w:type="spellStart"/>
            <w:r w:rsidR="007A1389" w:rsidRPr="007A1389">
              <w:rPr>
                <w:lang w:val="en-US"/>
              </w:rPr>
              <w:t>keterlambatan</w:t>
            </w:r>
            <w:proofErr w:type="spellEnd"/>
            <w:r w:rsidR="007A1389" w:rsidRPr="007A1389">
              <w:rPr>
                <w:lang w:val="en-US"/>
              </w:rPr>
              <w:t xml:space="preserve"> dana yang </w:t>
            </w:r>
            <w:proofErr w:type="spellStart"/>
            <w:r w:rsidR="007A1389" w:rsidRPr="007A1389">
              <w:rPr>
                <w:lang w:val="en-US"/>
              </w:rPr>
              <w:t>membiaya</w:t>
            </w:r>
            <w:proofErr w:type="spellEnd"/>
            <w:r w:rsidR="007A1389" w:rsidRPr="007A1389">
              <w:rPr>
                <w:lang w:val="en-US"/>
              </w:rPr>
              <w:t xml:space="preserve"> program </w:t>
            </w:r>
            <w:proofErr w:type="spellStart"/>
            <w:r w:rsidR="007A1389" w:rsidRPr="007A1389">
              <w:rPr>
                <w:lang w:val="en-US"/>
              </w:rPr>
              <w:t>tersebut</w:t>
            </w:r>
            <w:proofErr w:type="spellEnd"/>
            <w:r w:rsidR="007A1389" w:rsidRPr="007A1389">
              <w:rPr>
                <w:lang w:val="en-US"/>
              </w:rPr>
              <w:t xml:space="preserve">, </w:t>
            </w:r>
            <w:proofErr w:type="spellStart"/>
            <w:r w:rsidR="007A1389" w:rsidRPr="007A1389">
              <w:rPr>
                <w:lang w:val="en-US"/>
              </w:rPr>
              <w:t>sehingga</w:t>
            </w:r>
            <w:proofErr w:type="spellEnd"/>
            <w:r w:rsidR="007A1389" w:rsidRPr="007A1389">
              <w:rPr>
                <w:lang w:val="en-US"/>
              </w:rPr>
              <w:t xml:space="preserve"> </w:t>
            </w:r>
            <w:proofErr w:type="spellStart"/>
            <w:r w:rsidR="007A1389" w:rsidRPr="007A1389">
              <w:rPr>
                <w:lang w:val="en-US"/>
              </w:rPr>
              <w:t>dalam</w:t>
            </w:r>
            <w:proofErr w:type="spellEnd"/>
            <w:r w:rsidR="007A1389" w:rsidRPr="007A1389">
              <w:rPr>
                <w:lang w:val="en-US"/>
              </w:rPr>
              <w:t xml:space="preserve"> </w:t>
            </w:r>
            <w:proofErr w:type="spellStart"/>
            <w:r w:rsidR="007A1389" w:rsidRPr="007A1389">
              <w:rPr>
                <w:lang w:val="en-US"/>
              </w:rPr>
              <w:t>penyebaran</w:t>
            </w:r>
            <w:proofErr w:type="spellEnd"/>
            <w:r w:rsidR="007A1389" w:rsidRPr="007A1389">
              <w:rPr>
                <w:lang w:val="en-US"/>
              </w:rPr>
              <w:t xml:space="preserve"> </w:t>
            </w:r>
            <w:proofErr w:type="spellStart"/>
            <w:r w:rsidR="007A1389" w:rsidRPr="007A1389">
              <w:rPr>
                <w:lang w:val="en-US"/>
              </w:rPr>
              <w:t>makanan</w:t>
            </w:r>
            <w:proofErr w:type="spellEnd"/>
            <w:r w:rsidR="007A1389" w:rsidRPr="007A1389">
              <w:rPr>
                <w:lang w:val="en-US"/>
              </w:rPr>
              <w:t xml:space="preserve"> </w:t>
            </w:r>
            <w:proofErr w:type="spellStart"/>
            <w:r w:rsidR="007A1389" w:rsidRPr="007A1389">
              <w:rPr>
                <w:lang w:val="en-US"/>
              </w:rPr>
              <w:t>tambahan</w:t>
            </w:r>
            <w:proofErr w:type="spellEnd"/>
            <w:r w:rsidR="007A1389" w:rsidRPr="007A1389">
              <w:rPr>
                <w:lang w:val="en-US"/>
              </w:rPr>
              <w:t xml:space="preserve"> di </w:t>
            </w:r>
            <w:proofErr w:type="spellStart"/>
            <w:r w:rsidR="007A1389" w:rsidRPr="007A1389">
              <w:rPr>
                <w:lang w:val="en-US"/>
              </w:rPr>
              <w:t>lapangan</w:t>
            </w:r>
            <w:proofErr w:type="spellEnd"/>
            <w:r w:rsidR="007A1389" w:rsidRPr="007A1389">
              <w:rPr>
                <w:lang w:val="en-US"/>
              </w:rPr>
              <w:t xml:space="preserve"> </w:t>
            </w:r>
            <w:proofErr w:type="spellStart"/>
            <w:r w:rsidR="007A1389" w:rsidRPr="007A1389">
              <w:rPr>
                <w:lang w:val="en-US"/>
              </w:rPr>
              <w:t>sebagian</w:t>
            </w:r>
            <w:proofErr w:type="spellEnd"/>
            <w:r w:rsidR="007A1389" w:rsidRPr="007A1389">
              <w:rPr>
                <w:lang w:val="en-US"/>
              </w:rPr>
              <w:t xml:space="preserve"> </w:t>
            </w:r>
            <w:proofErr w:type="spellStart"/>
            <w:r w:rsidR="007A1389" w:rsidRPr="007A1389">
              <w:rPr>
                <w:lang w:val="en-US"/>
              </w:rPr>
              <w:t>tidak</w:t>
            </w:r>
            <w:proofErr w:type="spellEnd"/>
            <w:r w:rsidR="007A1389" w:rsidRPr="007A1389">
              <w:rPr>
                <w:lang w:val="en-US"/>
              </w:rPr>
              <w:t xml:space="preserve"> </w:t>
            </w:r>
            <w:proofErr w:type="spellStart"/>
            <w:r w:rsidR="007A1389" w:rsidRPr="007A1389">
              <w:rPr>
                <w:lang w:val="en-US"/>
              </w:rPr>
              <w:t>sesuai</w:t>
            </w:r>
            <w:proofErr w:type="spellEnd"/>
            <w:r w:rsidR="007A1389" w:rsidRPr="007A1389">
              <w:rPr>
                <w:lang w:val="en-US"/>
              </w:rPr>
              <w:t xml:space="preserve"> </w:t>
            </w:r>
            <w:proofErr w:type="spellStart"/>
            <w:r w:rsidR="007A1389" w:rsidRPr="007A1389">
              <w:rPr>
                <w:lang w:val="en-US"/>
              </w:rPr>
              <w:t>dengan</w:t>
            </w:r>
            <w:proofErr w:type="spellEnd"/>
            <w:r w:rsidR="007A1389" w:rsidRPr="007A1389">
              <w:rPr>
                <w:lang w:val="en-US"/>
              </w:rPr>
              <w:t xml:space="preserve"> </w:t>
            </w:r>
            <w:proofErr w:type="spellStart"/>
            <w:r w:rsidR="007A1389" w:rsidRPr="007A1389">
              <w:rPr>
                <w:lang w:val="en-US"/>
              </w:rPr>
              <w:t>apa</w:t>
            </w:r>
            <w:proofErr w:type="spellEnd"/>
            <w:r w:rsidR="007A1389" w:rsidRPr="007A1389">
              <w:rPr>
                <w:lang w:val="en-US"/>
              </w:rPr>
              <w:t xml:space="preserve"> yang </w:t>
            </w:r>
            <w:proofErr w:type="spellStart"/>
            <w:r w:rsidR="007A1389" w:rsidRPr="007A1389">
              <w:rPr>
                <w:lang w:val="en-US"/>
              </w:rPr>
              <w:t>telah</w:t>
            </w:r>
            <w:proofErr w:type="spellEnd"/>
            <w:r w:rsidR="007A1389" w:rsidRPr="007A1389">
              <w:rPr>
                <w:lang w:val="en-US"/>
              </w:rPr>
              <w:t xml:space="preserve"> di </w:t>
            </w:r>
            <w:proofErr w:type="spellStart"/>
            <w:r w:rsidR="007A1389" w:rsidRPr="007A1389">
              <w:rPr>
                <w:lang w:val="en-US"/>
              </w:rPr>
              <w:t>tentukan</w:t>
            </w:r>
            <w:proofErr w:type="spellEnd"/>
            <w:r w:rsidR="007A1389" w:rsidRPr="007A1389">
              <w:rPr>
                <w:lang w:val="en-US"/>
              </w:rPr>
              <w:t xml:space="preserve"> </w:t>
            </w:r>
            <w:proofErr w:type="spellStart"/>
            <w:r w:rsidR="007A1389" w:rsidRPr="007A1389">
              <w:rPr>
                <w:lang w:val="en-US"/>
              </w:rPr>
              <w:t>dalam</w:t>
            </w:r>
            <w:proofErr w:type="spellEnd"/>
            <w:r w:rsidR="007A1389" w:rsidRPr="007A1389">
              <w:rPr>
                <w:lang w:val="en-US"/>
              </w:rPr>
              <w:t xml:space="preserve"> </w:t>
            </w:r>
            <w:proofErr w:type="spellStart"/>
            <w:r w:rsidR="007A1389" w:rsidRPr="007A1389">
              <w:rPr>
                <w:lang w:val="en-US"/>
              </w:rPr>
              <w:t>Petunjuk</w:t>
            </w:r>
            <w:proofErr w:type="spellEnd"/>
            <w:r w:rsidR="007A1389" w:rsidRPr="007A1389">
              <w:rPr>
                <w:lang w:val="en-US"/>
              </w:rPr>
              <w:t xml:space="preserve"> </w:t>
            </w:r>
            <w:proofErr w:type="spellStart"/>
            <w:r w:rsidR="007A1389" w:rsidRPr="007A1389">
              <w:rPr>
                <w:lang w:val="en-US"/>
              </w:rPr>
              <w:t>Pelaksanaan</w:t>
            </w:r>
            <w:proofErr w:type="spellEnd"/>
            <w:r w:rsidR="007A1389" w:rsidRPr="007A1389">
              <w:rPr>
                <w:lang w:val="en-US"/>
              </w:rPr>
              <w:t xml:space="preserve"> Program </w:t>
            </w:r>
            <w:proofErr w:type="spellStart"/>
            <w:r w:rsidR="007A1389" w:rsidRPr="007A1389">
              <w:rPr>
                <w:lang w:val="en-US"/>
              </w:rPr>
              <w:t>Pemberian</w:t>
            </w:r>
            <w:proofErr w:type="spellEnd"/>
            <w:r w:rsidR="007A1389" w:rsidRPr="007A1389">
              <w:rPr>
                <w:lang w:val="en-US"/>
              </w:rPr>
              <w:t xml:space="preserve"> </w:t>
            </w:r>
            <w:proofErr w:type="spellStart"/>
            <w:r w:rsidR="007A1389" w:rsidRPr="007A1389">
              <w:rPr>
                <w:lang w:val="en-US"/>
              </w:rPr>
              <w:t>Makanan</w:t>
            </w:r>
            <w:proofErr w:type="spellEnd"/>
            <w:r w:rsidR="007A1389" w:rsidRPr="007A1389">
              <w:rPr>
                <w:lang w:val="en-US"/>
              </w:rPr>
              <w:t xml:space="preserve"> </w:t>
            </w:r>
            <w:proofErr w:type="spellStart"/>
            <w:r w:rsidR="007A1389" w:rsidRPr="007A1389">
              <w:rPr>
                <w:lang w:val="en-US"/>
              </w:rPr>
              <w:t>Tambahan</w:t>
            </w:r>
            <w:proofErr w:type="spellEnd"/>
            <w:r w:rsidR="007A1389" w:rsidRPr="007A1389">
              <w:rPr>
                <w:lang w:val="en-US"/>
              </w:rPr>
              <w:t>.</w:t>
            </w:r>
          </w:p>
          <w:p w14:paraId="35E8FC30" w14:textId="77777777" w:rsidR="00062647" w:rsidRDefault="00062647" w:rsidP="00062647">
            <w:pPr>
              <w:pStyle w:val="BodyTextIndent"/>
              <w:spacing w:after="0"/>
              <w:ind w:left="2880"/>
              <w:jc w:val="both"/>
            </w:pPr>
          </w:p>
          <w:p w14:paraId="1BD786BE" w14:textId="7CDAECA9" w:rsidR="001C209B" w:rsidRDefault="00FF62DE" w:rsidP="001C209B">
            <w:pPr>
              <w:pStyle w:val="BodyTextIndent"/>
              <w:numPr>
                <w:ilvl w:val="0"/>
                <w:numId w:val="22"/>
              </w:numPr>
              <w:spacing w:after="0"/>
              <w:jc w:val="both"/>
            </w:pPr>
            <w:r>
              <w:t>(</w:t>
            </w:r>
            <w:proofErr w:type="spellStart"/>
            <w:r w:rsidR="005C4F71">
              <w:t>Sukanti</w:t>
            </w:r>
            <w:proofErr w:type="spellEnd"/>
            <w:r w:rsidR="005C4F71">
              <w:t xml:space="preserve"> Ningsih NIM 2010101051</w:t>
            </w:r>
            <w:r>
              <w:t>)</w:t>
            </w:r>
            <w:r w:rsidR="005C4F71">
              <w:t xml:space="preserve"> B</w:t>
            </w:r>
            <w:proofErr w:type="spellStart"/>
            <w:r w:rsidR="005C4F71">
              <w:t>agaimana</w:t>
            </w:r>
            <w:proofErr w:type="spellEnd"/>
            <w:r w:rsidR="005C4F71">
              <w:t xml:space="preserve"> </w:t>
            </w:r>
            <w:proofErr w:type="spellStart"/>
            <w:r w:rsidR="005C4F71">
              <w:t>cara</w:t>
            </w:r>
            <w:proofErr w:type="spellEnd"/>
            <w:r w:rsidR="005C4F71">
              <w:t xml:space="preserve"> </w:t>
            </w:r>
            <w:proofErr w:type="spellStart"/>
            <w:r w:rsidR="005C4F71">
              <w:t>menjaga</w:t>
            </w:r>
            <w:proofErr w:type="spellEnd"/>
            <w:r w:rsidR="005C4F71">
              <w:t xml:space="preserve"> </w:t>
            </w:r>
            <w:proofErr w:type="spellStart"/>
            <w:r w:rsidR="005C4F71">
              <w:t>gizi</w:t>
            </w:r>
            <w:proofErr w:type="spellEnd"/>
            <w:r w:rsidR="005C4F71">
              <w:t xml:space="preserve"> pada </w:t>
            </w:r>
            <w:proofErr w:type="spellStart"/>
            <w:r w:rsidR="005C4F71">
              <w:t>ibu</w:t>
            </w:r>
            <w:proofErr w:type="spellEnd"/>
            <w:r w:rsidR="005C4F71">
              <w:t xml:space="preserve"> </w:t>
            </w:r>
            <w:proofErr w:type="spellStart"/>
            <w:r w:rsidR="005C4F71">
              <w:t>hamil</w:t>
            </w:r>
            <w:proofErr w:type="spellEnd"/>
            <w:r w:rsidR="005C4F71">
              <w:t xml:space="preserve"> agar </w:t>
            </w:r>
            <w:proofErr w:type="spellStart"/>
            <w:r w:rsidR="005C4F71">
              <w:t>tepat</w:t>
            </w:r>
            <w:proofErr w:type="spellEnd"/>
            <w:r w:rsidR="005C4F71">
              <w:t xml:space="preserve"> </w:t>
            </w:r>
            <w:proofErr w:type="spellStart"/>
            <w:r w:rsidR="005C4F71">
              <w:t>seimbang</w:t>
            </w:r>
            <w:proofErr w:type="spellEnd"/>
            <w:r w:rsidR="005C4F71">
              <w:t xml:space="preserve"> dan </w:t>
            </w:r>
            <w:proofErr w:type="spellStart"/>
            <w:r w:rsidR="005C4F71">
              <w:t>terpenuhi</w:t>
            </w:r>
            <w:proofErr w:type="spellEnd"/>
            <w:r w:rsidR="005C4F71">
              <w:t>?</w:t>
            </w:r>
          </w:p>
          <w:p w14:paraId="4725071D" w14:textId="77777777" w:rsidR="00FC7849" w:rsidRDefault="00FF62DE" w:rsidP="00FC7849">
            <w:pPr>
              <w:pStyle w:val="BodyTextIndent"/>
              <w:spacing w:after="0"/>
              <w:ind w:left="720"/>
              <w:jc w:val="both"/>
            </w:pPr>
            <w:proofErr w:type="gramStart"/>
            <w:r>
              <w:lastRenderedPageBreak/>
              <w:t>JAWAB :</w:t>
            </w:r>
            <w:proofErr w:type="gramEnd"/>
            <w:r w:rsidR="00FC7849">
              <w:t xml:space="preserve"> ( </w:t>
            </w:r>
            <w:proofErr w:type="spellStart"/>
            <w:r w:rsidR="00FC7849">
              <w:t>maulidia</w:t>
            </w:r>
            <w:proofErr w:type="spellEnd"/>
            <w:r w:rsidR="00FC7849">
              <w:t xml:space="preserve"> </w:t>
            </w:r>
            <w:proofErr w:type="spellStart"/>
            <w:r w:rsidR="00FC7849">
              <w:t>istiqomah</w:t>
            </w:r>
            <w:proofErr w:type="spellEnd"/>
            <w:r w:rsidR="00FC7849">
              <w:t xml:space="preserve"> 2010101073)</w:t>
            </w:r>
          </w:p>
          <w:p w14:paraId="2AF6ADC9" w14:textId="4B09844B" w:rsidR="00FC7849" w:rsidRDefault="00FC7849" w:rsidP="00FC7849">
            <w:pPr>
              <w:pStyle w:val="BodyTextIndent"/>
              <w:spacing w:after="0"/>
              <w:ind w:left="720"/>
              <w:jc w:val="both"/>
            </w:pPr>
            <w:r>
              <w:t xml:space="preserve"> </w:t>
            </w:r>
            <w:r>
              <w:t>-</w:t>
            </w:r>
            <w:proofErr w:type="spellStart"/>
            <w:r>
              <w:t>Ketahui</w:t>
            </w:r>
            <w:proofErr w:type="spellEnd"/>
            <w:r>
              <w:t xml:space="preserve"> dan </w:t>
            </w:r>
            <w:proofErr w:type="spellStart"/>
            <w:r>
              <w:t>penuhi</w:t>
            </w:r>
            <w:proofErr w:type="spellEnd"/>
            <w:r>
              <w:t xml:space="preserve"> </w:t>
            </w:r>
            <w:proofErr w:type="spellStart"/>
            <w:r>
              <w:t>kebutuhan</w:t>
            </w:r>
            <w:proofErr w:type="spellEnd"/>
            <w:r>
              <w:t xml:space="preserve"> </w:t>
            </w:r>
            <w:proofErr w:type="spellStart"/>
            <w:r>
              <w:t>kalori</w:t>
            </w:r>
            <w:proofErr w:type="spellEnd"/>
            <w:r>
              <w:t xml:space="preserve"> Anda </w:t>
            </w:r>
            <w:proofErr w:type="spellStart"/>
            <w:r>
              <w:t>setiap</w:t>
            </w:r>
            <w:proofErr w:type="spellEnd"/>
            <w:r>
              <w:t xml:space="preserve"> </w:t>
            </w:r>
            <w:proofErr w:type="spellStart"/>
            <w:r>
              <w:t>harinya</w:t>
            </w:r>
            <w:proofErr w:type="spellEnd"/>
          </w:p>
          <w:p w14:paraId="5475CB57" w14:textId="77777777" w:rsidR="00FC7849" w:rsidRDefault="00FC7849" w:rsidP="00FC7849">
            <w:pPr>
              <w:pStyle w:val="BodyTextIndent"/>
              <w:spacing w:after="0"/>
              <w:ind w:left="720"/>
              <w:jc w:val="both"/>
            </w:pPr>
            <w:r>
              <w:t xml:space="preserve">-Makan </w:t>
            </w:r>
            <w:proofErr w:type="spellStart"/>
            <w:r>
              <w:t>pagi</w:t>
            </w:r>
            <w:proofErr w:type="spellEnd"/>
            <w:r>
              <w:t xml:space="preserve"> </w:t>
            </w:r>
            <w:proofErr w:type="spellStart"/>
            <w:r>
              <w:t>setiap</w:t>
            </w:r>
            <w:proofErr w:type="spellEnd"/>
            <w:r>
              <w:t xml:space="preserve"> </w:t>
            </w:r>
            <w:proofErr w:type="spellStart"/>
            <w:r>
              <w:t>hari</w:t>
            </w:r>
            <w:proofErr w:type="spellEnd"/>
            <w:r>
              <w:t xml:space="preserve">. Jika Anda </w:t>
            </w:r>
            <w:proofErr w:type="spellStart"/>
            <w:r>
              <w:t>tidak</w:t>
            </w:r>
            <w:proofErr w:type="spellEnd"/>
            <w:r>
              <w:t xml:space="preserve"> </w:t>
            </w:r>
            <w:proofErr w:type="spellStart"/>
            <w:r>
              <w:t>nafsu</w:t>
            </w:r>
            <w:proofErr w:type="spellEnd"/>
            <w:r>
              <w:t xml:space="preserve"> </w:t>
            </w:r>
            <w:proofErr w:type="spellStart"/>
            <w:r>
              <w:t>makan</w:t>
            </w:r>
            <w:proofErr w:type="spellEnd"/>
            <w:r>
              <w:t xml:space="preserve"> </w:t>
            </w:r>
            <w:proofErr w:type="spellStart"/>
            <w:r>
              <w:t>karena</w:t>
            </w:r>
            <w:proofErr w:type="spellEnd"/>
            <w:r>
              <w:t xml:space="preserve"> </w:t>
            </w:r>
            <w:proofErr w:type="spellStart"/>
            <w:r>
              <w:t>mual</w:t>
            </w:r>
            <w:proofErr w:type="spellEnd"/>
            <w:r>
              <w:t xml:space="preserve">, </w:t>
            </w:r>
            <w:proofErr w:type="spellStart"/>
            <w:r>
              <w:t>perut</w:t>
            </w:r>
            <w:proofErr w:type="spellEnd"/>
            <w:r>
              <w:t xml:space="preserve"> </w:t>
            </w:r>
            <w:proofErr w:type="spellStart"/>
            <w:r>
              <w:t>perih</w:t>
            </w:r>
            <w:proofErr w:type="spellEnd"/>
            <w:r>
              <w:t xml:space="preserve">, </w:t>
            </w:r>
            <w:proofErr w:type="spellStart"/>
            <w:r>
              <w:t>atau</w:t>
            </w:r>
            <w:proofErr w:type="spellEnd"/>
            <w:r>
              <w:t xml:space="preserve"> morning sickness, </w:t>
            </w:r>
            <w:proofErr w:type="spellStart"/>
            <w:r>
              <w:t>cobalah</w:t>
            </w:r>
            <w:proofErr w:type="spellEnd"/>
            <w:r>
              <w:t xml:space="preserve"> </w:t>
            </w:r>
            <w:proofErr w:type="spellStart"/>
            <w:r>
              <w:t>makan</w:t>
            </w:r>
            <w:proofErr w:type="spellEnd"/>
            <w:r>
              <w:t xml:space="preserve"> </w:t>
            </w:r>
            <w:proofErr w:type="spellStart"/>
            <w:r>
              <w:t>sedikit-sedikit</w:t>
            </w:r>
            <w:proofErr w:type="spellEnd"/>
            <w:r>
              <w:t xml:space="preserve"> </w:t>
            </w:r>
            <w:proofErr w:type="spellStart"/>
            <w:r>
              <w:t>tapi</w:t>
            </w:r>
            <w:proofErr w:type="spellEnd"/>
            <w:r>
              <w:t xml:space="preserve"> </w:t>
            </w:r>
            <w:proofErr w:type="spellStart"/>
            <w:r>
              <w:t>lebih</w:t>
            </w:r>
            <w:proofErr w:type="spellEnd"/>
            <w:r>
              <w:t xml:space="preserve"> </w:t>
            </w:r>
            <w:proofErr w:type="spellStart"/>
            <w:r>
              <w:t>sering</w:t>
            </w:r>
            <w:proofErr w:type="spellEnd"/>
            <w:r>
              <w:t>.</w:t>
            </w:r>
          </w:p>
          <w:p w14:paraId="4606A1D8" w14:textId="77777777" w:rsidR="00FC7849" w:rsidRDefault="00FC7849" w:rsidP="00FC7849">
            <w:pPr>
              <w:pStyle w:val="BodyTextIndent"/>
              <w:spacing w:after="0"/>
              <w:ind w:left="720"/>
              <w:jc w:val="both"/>
            </w:pPr>
            <w:r>
              <w:t>-</w:t>
            </w:r>
            <w:proofErr w:type="spellStart"/>
            <w:r>
              <w:t>Konsumsilah</w:t>
            </w:r>
            <w:proofErr w:type="spellEnd"/>
            <w:r>
              <w:t xml:space="preserve"> </w:t>
            </w:r>
            <w:proofErr w:type="spellStart"/>
            <w:r>
              <w:t>makanan</w:t>
            </w:r>
            <w:proofErr w:type="spellEnd"/>
            <w:r>
              <w:t xml:space="preserve"> yang </w:t>
            </w:r>
            <w:proofErr w:type="spellStart"/>
            <w:r>
              <w:t>bergizi</w:t>
            </w:r>
            <w:proofErr w:type="spellEnd"/>
          </w:p>
          <w:p w14:paraId="077BC220" w14:textId="77777777" w:rsidR="00FC7849" w:rsidRDefault="00FC7849" w:rsidP="00FC7849">
            <w:pPr>
              <w:pStyle w:val="BodyTextIndent"/>
              <w:spacing w:after="0"/>
              <w:ind w:left="720"/>
              <w:jc w:val="both"/>
            </w:pPr>
            <w:r>
              <w:t>-</w:t>
            </w:r>
            <w:proofErr w:type="spellStart"/>
            <w:r>
              <w:t>Makanlah</w:t>
            </w:r>
            <w:proofErr w:type="spellEnd"/>
            <w:r>
              <w:t xml:space="preserve"> </w:t>
            </w:r>
            <w:proofErr w:type="spellStart"/>
            <w:r>
              <w:t>makanan</w:t>
            </w:r>
            <w:proofErr w:type="spellEnd"/>
            <w:r>
              <w:t xml:space="preserve"> </w:t>
            </w:r>
            <w:proofErr w:type="spellStart"/>
            <w:r>
              <w:t>berserat</w:t>
            </w:r>
            <w:proofErr w:type="spellEnd"/>
            <w:r>
              <w:t xml:space="preserve"> </w:t>
            </w:r>
            <w:proofErr w:type="spellStart"/>
            <w:r>
              <w:t>tinggi</w:t>
            </w:r>
            <w:proofErr w:type="spellEnd"/>
            <w:r>
              <w:t xml:space="preserve"> dan </w:t>
            </w:r>
            <w:proofErr w:type="spellStart"/>
            <w:r>
              <w:t>perbanyak</w:t>
            </w:r>
            <w:proofErr w:type="spellEnd"/>
            <w:r>
              <w:t xml:space="preserve"> </w:t>
            </w:r>
            <w:proofErr w:type="spellStart"/>
            <w:r>
              <w:t>asupan</w:t>
            </w:r>
            <w:proofErr w:type="spellEnd"/>
            <w:r>
              <w:t xml:space="preserve"> </w:t>
            </w:r>
            <w:proofErr w:type="spellStart"/>
            <w:r>
              <w:t>cairan</w:t>
            </w:r>
            <w:proofErr w:type="spellEnd"/>
            <w:r>
              <w:t xml:space="preserve"> </w:t>
            </w:r>
            <w:proofErr w:type="spellStart"/>
            <w:r>
              <w:t>dari</w:t>
            </w:r>
            <w:proofErr w:type="spellEnd"/>
            <w:r>
              <w:t xml:space="preserve"> air </w:t>
            </w:r>
            <w:proofErr w:type="spellStart"/>
            <w:r>
              <w:t>putih</w:t>
            </w:r>
            <w:proofErr w:type="spellEnd"/>
            <w:r>
              <w:t xml:space="preserve"> </w:t>
            </w:r>
            <w:proofErr w:type="spellStart"/>
            <w:r>
              <w:t>atau</w:t>
            </w:r>
            <w:proofErr w:type="spellEnd"/>
            <w:r>
              <w:t xml:space="preserve"> jus </w:t>
            </w:r>
            <w:proofErr w:type="spellStart"/>
            <w:r>
              <w:t>buah</w:t>
            </w:r>
            <w:proofErr w:type="spellEnd"/>
            <w:r>
              <w:t xml:space="preserve">, </w:t>
            </w:r>
            <w:proofErr w:type="spellStart"/>
            <w:r>
              <w:t>serta</w:t>
            </w:r>
            <w:proofErr w:type="spellEnd"/>
            <w:r>
              <w:t xml:space="preserve"> </w:t>
            </w:r>
            <w:proofErr w:type="spellStart"/>
            <w:r>
              <w:t>rajin</w:t>
            </w:r>
            <w:proofErr w:type="spellEnd"/>
            <w:r>
              <w:t xml:space="preserve"> </w:t>
            </w:r>
            <w:proofErr w:type="spellStart"/>
            <w:r>
              <w:t>berolahraga</w:t>
            </w:r>
            <w:proofErr w:type="spellEnd"/>
            <w:r>
              <w:t xml:space="preserve"> </w:t>
            </w:r>
            <w:proofErr w:type="spellStart"/>
            <w:r>
              <w:t>untuk</w:t>
            </w:r>
            <w:proofErr w:type="spellEnd"/>
            <w:r>
              <w:t xml:space="preserve"> </w:t>
            </w:r>
            <w:proofErr w:type="spellStart"/>
            <w:r>
              <w:t>mencegah</w:t>
            </w:r>
            <w:proofErr w:type="spellEnd"/>
            <w:r>
              <w:t xml:space="preserve"> </w:t>
            </w:r>
            <w:proofErr w:type="spellStart"/>
            <w:r>
              <w:t>konstipasi</w:t>
            </w:r>
            <w:proofErr w:type="spellEnd"/>
            <w:r>
              <w:t xml:space="preserve">. </w:t>
            </w:r>
            <w:proofErr w:type="spellStart"/>
            <w:r>
              <w:t>Konstipasi</w:t>
            </w:r>
            <w:proofErr w:type="spellEnd"/>
            <w:r>
              <w:t xml:space="preserve"> </w:t>
            </w:r>
            <w:proofErr w:type="spellStart"/>
            <w:r>
              <w:t>dapat</w:t>
            </w:r>
            <w:proofErr w:type="spellEnd"/>
            <w:r>
              <w:t xml:space="preserve"> </w:t>
            </w:r>
            <w:proofErr w:type="spellStart"/>
            <w:r>
              <w:t>menyebabkan</w:t>
            </w:r>
            <w:proofErr w:type="spellEnd"/>
            <w:r>
              <w:t xml:space="preserve"> rasa </w:t>
            </w:r>
            <w:proofErr w:type="spellStart"/>
            <w:r>
              <w:t>tidak</w:t>
            </w:r>
            <w:proofErr w:type="spellEnd"/>
            <w:r>
              <w:t xml:space="preserve"> </w:t>
            </w:r>
            <w:proofErr w:type="spellStart"/>
            <w:r>
              <w:t>nyaman</w:t>
            </w:r>
            <w:proofErr w:type="spellEnd"/>
            <w:r>
              <w:t xml:space="preserve"> pada </w:t>
            </w:r>
            <w:proofErr w:type="spellStart"/>
            <w:r>
              <w:t>perut</w:t>
            </w:r>
            <w:proofErr w:type="spellEnd"/>
            <w:r>
              <w:t xml:space="preserve"> yang </w:t>
            </w:r>
            <w:proofErr w:type="spellStart"/>
            <w:r>
              <w:t>bisa</w:t>
            </w:r>
            <w:proofErr w:type="spellEnd"/>
            <w:r>
              <w:t xml:space="preserve"> </w:t>
            </w:r>
            <w:proofErr w:type="spellStart"/>
            <w:r>
              <w:t>membuat</w:t>
            </w:r>
            <w:proofErr w:type="spellEnd"/>
            <w:r>
              <w:t xml:space="preserve"> Anda </w:t>
            </w:r>
            <w:proofErr w:type="spellStart"/>
            <w:r>
              <w:t>tidak</w:t>
            </w:r>
            <w:proofErr w:type="spellEnd"/>
            <w:r>
              <w:t xml:space="preserve"> </w:t>
            </w:r>
            <w:proofErr w:type="spellStart"/>
            <w:r>
              <w:t>nafsu</w:t>
            </w:r>
            <w:proofErr w:type="spellEnd"/>
            <w:r>
              <w:t xml:space="preserve"> </w:t>
            </w:r>
            <w:proofErr w:type="spellStart"/>
            <w:r>
              <w:t>makan</w:t>
            </w:r>
            <w:proofErr w:type="spellEnd"/>
            <w:r>
              <w:t>.</w:t>
            </w:r>
          </w:p>
          <w:p w14:paraId="31D2F342" w14:textId="77777777" w:rsidR="00FC7849" w:rsidRDefault="00FC7849" w:rsidP="00FC7849">
            <w:pPr>
              <w:pStyle w:val="BodyTextIndent"/>
              <w:spacing w:after="0"/>
              <w:ind w:left="720"/>
              <w:jc w:val="both"/>
            </w:pPr>
            <w:r>
              <w:t xml:space="preserve">-Hindari </w:t>
            </w:r>
            <w:proofErr w:type="spellStart"/>
            <w:r>
              <w:t>makanan</w:t>
            </w:r>
            <w:proofErr w:type="spellEnd"/>
            <w:r>
              <w:t xml:space="preserve"> </w:t>
            </w:r>
            <w:proofErr w:type="spellStart"/>
            <w:r>
              <w:t>pedas</w:t>
            </w:r>
            <w:proofErr w:type="spellEnd"/>
            <w:r>
              <w:t xml:space="preserve"> dan </w:t>
            </w:r>
            <w:proofErr w:type="spellStart"/>
            <w:r>
              <w:t>berlemak</w:t>
            </w:r>
            <w:proofErr w:type="spellEnd"/>
            <w:r>
              <w:t xml:space="preserve">, </w:t>
            </w:r>
            <w:proofErr w:type="spellStart"/>
            <w:r>
              <w:t>terlebih</w:t>
            </w:r>
            <w:proofErr w:type="spellEnd"/>
            <w:r>
              <w:t xml:space="preserve"> </w:t>
            </w:r>
            <w:proofErr w:type="spellStart"/>
            <w:r>
              <w:t>jika</w:t>
            </w:r>
            <w:proofErr w:type="spellEnd"/>
            <w:r>
              <w:t xml:space="preserve"> Anda </w:t>
            </w:r>
            <w:proofErr w:type="spellStart"/>
            <w:r>
              <w:t>menderita</w:t>
            </w:r>
            <w:proofErr w:type="spellEnd"/>
            <w:r>
              <w:t xml:space="preserve"> </w:t>
            </w:r>
            <w:proofErr w:type="spellStart"/>
            <w:r>
              <w:t>penyakit</w:t>
            </w:r>
            <w:proofErr w:type="spellEnd"/>
            <w:r>
              <w:t xml:space="preserve"> </w:t>
            </w:r>
            <w:proofErr w:type="spellStart"/>
            <w:r>
              <w:t>maag</w:t>
            </w:r>
            <w:proofErr w:type="spellEnd"/>
            <w:r>
              <w:t>.</w:t>
            </w:r>
          </w:p>
          <w:p w14:paraId="04CAF635" w14:textId="77777777" w:rsidR="00FC7849" w:rsidRDefault="00FC7849" w:rsidP="00FC7849">
            <w:pPr>
              <w:pStyle w:val="BodyTextIndent"/>
              <w:spacing w:after="0"/>
              <w:ind w:left="720"/>
              <w:jc w:val="both"/>
            </w:pPr>
            <w:r>
              <w:t xml:space="preserve">-Hindari </w:t>
            </w:r>
            <w:proofErr w:type="spellStart"/>
            <w:r>
              <w:t>mengonsumsi</w:t>
            </w:r>
            <w:proofErr w:type="spellEnd"/>
            <w:r>
              <w:t xml:space="preserve"> </w:t>
            </w:r>
            <w:proofErr w:type="spellStart"/>
            <w:r>
              <w:t>minuman</w:t>
            </w:r>
            <w:proofErr w:type="spellEnd"/>
            <w:r>
              <w:t xml:space="preserve"> </w:t>
            </w:r>
            <w:proofErr w:type="spellStart"/>
            <w:r>
              <w:t>beralkohol</w:t>
            </w:r>
            <w:proofErr w:type="spellEnd"/>
            <w:r>
              <w:t xml:space="preserve">, </w:t>
            </w:r>
            <w:proofErr w:type="spellStart"/>
            <w:r>
              <w:t>kafein</w:t>
            </w:r>
            <w:proofErr w:type="spellEnd"/>
            <w:r>
              <w:t xml:space="preserve">, </w:t>
            </w:r>
            <w:proofErr w:type="spellStart"/>
            <w:r>
              <w:t>minuman</w:t>
            </w:r>
            <w:proofErr w:type="spellEnd"/>
            <w:r>
              <w:t xml:space="preserve"> </w:t>
            </w:r>
            <w:proofErr w:type="spellStart"/>
            <w:r>
              <w:t>bersoda</w:t>
            </w:r>
            <w:proofErr w:type="spellEnd"/>
            <w:r>
              <w:t xml:space="preserve">, dan ikan </w:t>
            </w:r>
            <w:proofErr w:type="spellStart"/>
            <w:r>
              <w:t>dengan</w:t>
            </w:r>
            <w:proofErr w:type="spellEnd"/>
            <w:r>
              <w:t xml:space="preserve"> </w:t>
            </w:r>
            <w:proofErr w:type="spellStart"/>
            <w:r>
              <w:t>kandungan</w:t>
            </w:r>
            <w:proofErr w:type="spellEnd"/>
            <w:r>
              <w:t xml:space="preserve"> </w:t>
            </w:r>
            <w:proofErr w:type="spellStart"/>
            <w:r>
              <w:t>merkuri</w:t>
            </w:r>
            <w:proofErr w:type="spellEnd"/>
            <w:r>
              <w:t xml:space="preserve"> </w:t>
            </w:r>
            <w:proofErr w:type="spellStart"/>
            <w:r>
              <w:t>tinggi</w:t>
            </w:r>
            <w:proofErr w:type="spellEnd"/>
            <w:r>
              <w:t>.</w:t>
            </w:r>
          </w:p>
          <w:p w14:paraId="75B5F8AA" w14:textId="795410D0" w:rsidR="00FF62DE" w:rsidRDefault="00FC7849" w:rsidP="00FC7849">
            <w:pPr>
              <w:pStyle w:val="BodyTextIndent"/>
              <w:spacing w:after="0"/>
              <w:ind w:left="720"/>
              <w:jc w:val="both"/>
            </w:pPr>
            <w:r>
              <w:t xml:space="preserve">-Hindari </w:t>
            </w:r>
            <w:proofErr w:type="spellStart"/>
            <w:r>
              <w:t>mengonsumsi</w:t>
            </w:r>
            <w:proofErr w:type="spellEnd"/>
            <w:r>
              <w:t xml:space="preserve"> </w:t>
            </w:r>
            <w:proofErr w:type="spellStart"/>
            <w:r>
              <w:t>banyak</w:t>
            </w:r>
            <w:proofErr w:type="spellEnd"/>
            <w:r>
              <w:t xml:space="preserve"> </w:t>
            </w:r>
            <w:proofErr w:type="spellStart"/>
            <w:r>
              <w:t>makanan</w:t>
            </w:r>
            <w:proofErr w:type="spellEnd"/>
            <w:r>
              <w:t xml:space="preserve"> </w:t>
            </w:r>
            <w:proofErr w:type="spellStart"/>
            <w:r>
              <w:t>cepat</w:t>
            </w:r>
            <w:proofErr w:type="spellEnd"/>
            <w:r>
              <w:t xml:space="preserve"> </w:t>
            </w:r>
            <w:proofErr w:type="spellStart"/>
            <w:r>
              <w:t>saji</w:t>
            </w:r>
            <w:proofErr w:type="spellEnd"/>
            <w:r>
              <w:t xml:space="preserve"> </w:t>
            </w:r>
            <w:proofErr w:type="spellStart"/>
            <w:r>
              <w:t>atau</w:t>
            </w:r>
            <w:proofErr w:type="spellEnd"/>
            <w:r>
              <w:t xml:space="preserve"> junk food yang </w:t>
            </w:r>
            <w:proofErr w:type="spellStart"/>
            <w:r>
              <w:t>tinggi</w:t>
            </w:r>
            <w:proofErr w:type="spellEnd"/>
            <w:r>
              <w:t xml:space="preserve"> </w:t>
            </w:r>
            <w:proofErr w:type="spellStart"/>
            <w:r>
              <w:t>kalori</w:t>
            </w:r>
            <w:proofErr w:type="spellEnd"/>
            <w:r>
              <w:t>, lemak, dan gula.</w:t>
            </w:r>
            <w:r>
              <w:t xml:space="preserve"> </w:t>
            </w:r>
          </w:p>
          <w:p w14:paraId="3658EB0F" w14:textId="77777777" w:rsidR="001C209B" w:rsidRDefault="001C209B" w:rsidP="001C209B">
            <w:pPr>
              <w:pStyle w:val="ListParagraph"/>
            </w:pPr>
          </w:p>
          <w:p w14:paraId="13005010" w14:textId="2D014A76" w:rsidR="001C209B" w:rsidRDefault="00FF62DE" w:rsidP="00FF62DE">
            <w:pPr>
              <w:pStyle w:val="BodyTextIndent"/>
              <w:numPr>
                <w:ilvl w:val="0"/>
                <w:numId w:val="22"/>
              </w:numPr>
              <w:spacing w:after="0"/>
              <w:jc w:val="both"/>
            </w:pPr>
            <w:r>
              <w:t>(</w:t>
            </w:r>
            <w:r w:rsidR="005C4F71">
              <w:t>Fuji Padia Ramdani NIM 2010101017</w:t>
            </w:r>
            <w:r>
              <w:t>)</w:t>
            </w:r>
            <w:r w:rsidR="005C4F71">
              <w:t xml:space="preserve"> </w:t>
            </w:r>
            <w:proofErr w:type="spellStart"/>
            <w:r w:rsidR="005C4F71">
              <w:t>bagaimana</w:t>
            </w:r>
            <w:proofErr w:type="spellEnd"/>
            <w:r w:rsidR="005C4F71">
              <w:t xml:space="preserve"> </w:t>
            </w:r>
            <w:proofErr w:type="spellStart"/>
            <w:r w:rsidR="005C4F71">
              <w:t>peran</w:t>
            </w:r>
            <w:proofErr w:type="spellEnd"/>
            <w:r w:rsidR="005C4F71">
              <w:t xml:space="preserve"> </w:t>
            </w:r>
            <w:proofErr w:type="spellStart"/>
            <w:r w:rsidR="005C4F71">
              <w:t>kolaborasi</w:t>
            </w:r>
            <w:proofErr w:type="spellEnd"/>
            <w:r w:rsidR="005C4F71">
              <w:t xml:space="preserve"> yang </w:t>
            </w:r>
            <w:proofErr w:type="spellStart"/>
            <w:r w:rsidR="005C4F71">
              <w:t>dibangun</w:t>
            </w:r>
            <w:proofErr w:type="spellEnd"/>
            <w:r w:rsidR="005C4F71">
              <w:t xml:space="preserve"> </w:t>
            </w:r>
            <w:proofErr w:type="spellStart"/>
            <w:r w:rsidR="005C4F71">
              <w:t>antara</w:t>
            </w:r>
            <w:proofErr w:type="spellEnd"/>
            <w:r w:rsidR="005C4F71">
              <w:t xml:space="preserve"> </w:t>
            </w:r>
            <w:proofErr w:type="spellStart"/>
            <w:r w:rsidR="005C4F71">
              <w:t>bidan</w:t>
            </w:r>
            <w:proofErr w:type="spellEnd"/>
            <w:r w:rsidR="005C4F71">
              <w:t xml:space="preserve"> </w:t>
            </w:r>
            <w:proofErr w:type="spellStart"/>
            <w:r w:rsidR="005C4F71">
              <w:t>atau</w:t>
            </w:r>
            <w:proofErr w:type="spellEnd"/>
            <w:r w:rsidR="005C4F71">
              <w:t xml:space="preserve"> </w:t>
            </w:r>
            <w:proofErr w:type="spellStart"/>
            <w:r w:rsidR="005C4F71">
              <w:t>tenaga</w:t>
            </w:r>
            <w:proofErr w:type="spellEnd"/>
            <w:r w:rsidR="005C4F71">
              <w:t xml:space="preserve"> </w:t>
            </w:r>
            <w:proofErr w:type="spellStart"/>
            <w:r w:rsidR="005C4F71">
              <w:t>kesehatan</w:t>
            </w:r>
            <w:proofErr w:type="spellEnd"/>
            <w:r w:rsidR="005C4F71">
              <w:t xml:space="preserve"> </w:t>
            </w:r>
            <w:proofErr w:type="spellStart"/>
            <w:r w:rsidR="005C4F71">
              <w:t>dengan</w:t>
            </w:r>
            <w:proofErr w:type="spellEnd"/>
            <w:r w:rsidR="005C4F71">
              <w:t xml:space="preserve"> </w:t>
            </w:r>
            <w:proofErr w:type="spellStart"/>
            <w:r w:rsidR="005C4F71">
              <w:t>pemerintah</w:t>
            </w:r>
            <w:proofErr w:type="spellEnd"/>
            <w:r w:rsidR="005C4F71">
              <w:t xml:space="preserve"> </w:t>
            </w:r>
            <w:proofErr w:type="spellStart"/>
            <w:r w:rsidR="005C4F71">
              <w:t>terkait</w:t>
            </w:r>
            <w:proofErr w:type="spellEnd"/>
            <w:r w:rsidR="005C4F71">
              <w:t xml:space="preserve"> program </w:t>
            </w:r>
            <w:proofErr w:type="spellStart"/>
            <w:r w:rsidR="005C4F71">
              <w:t>pemenuhan</w:t>
            </w:r>
            <w:proofErr w:type="spellEnd"/>
            <w:r w:rsidR="005C4F71">
              <w:t xml:space="preserve"> </w:t>
            </w:r>
            <w:proofErr w:type="spellStart"/>
            <w:r w:rsidR="005C4F71">
              <w:t>kebutuhan</w:t>
            </w:r>
            <w:proofErr w:type="spellEnd"/>
            <w:r w:rsidR="005C4F71">
              <w:t xml:space="preserve"> </w:t>
            </w:r>
            <w:proofErr w:type="spellStart"/>
            <w:r w:rsidR="005C4F71">
              <w:t>gizi</w:t>
            </w:r>
            <w:proofErr w:type="spellEnd"/>
            <w:r w:rsidR="005C4F71">
              <w:t xml:space="preserve"> pada </w:t>
            </w:r>
            <w:proofErr w:type="spellStart"/>
            <w:r w:rsidR="005C4F71">
              <w:t>bayi</w:t>
            </w:r>
            <w:proofErr w:type="spellEnd"/>
            <w:r w:rsidR="005C4F71">
              <w:t xml:space="preserve"> dan </w:t>
            </w:r>
            <w:proofErr w:type="spellStart"/>
            <w:r w:rsidR="005C4F71">
              <w:t>anak</w:t>
            </w:r>
            <w:proofErr w:type="spellEnd"/>
            <w:r w:rsidR="005C4F71">
              <w:t xml:space="preserve"> </w:t>
            </w:r>
            <w:proofErr w:type="spellStart"/>
            <w:r w:rsidR="005C4F71">
              <w:t>balita</w:t>
            </w:r>
            <w:proofErr w:type="spellEnd"/>
            <w:r w:rsidR="005C4F71">
              <w:t xml:space="preserve">, </w:t>
            </w:r>
            <w:proofErr w:type="spellStart"/>
            <w:r w:rsidR="005C4F71">
              <w:t>remaja</w:t>
            </w:r>
            <w:proofErr w:type="spellEnd"/>
            <w:r w:rsidR="005C4F71">
              <w:t xml:space="preserve">, </w:t>
            </w:r>
            <w:proofErr w:type="spellStart"/>
            <w:r w:rsidR="005C4F71">
              <w:t>ibu</w:t>
            </w:r>
            <w:proofErr w:type="spellEnd"/>
            <w:r w:rsidR="005C4F71">
              <w:t xml:space="preserve"> </w:t>
            </w:r>
            <w:proofErr w:type="spellStart"/>
            <w:r w:rsidR="005C4F71">
              <w:t>hamil</w:t>
            </w:r>
            <w:proofErr w:type="spellEnd"/>
            <w:r w:rsidR="005C4F71">
              <w:t xml:space="preserve">, </w:t>
            </w:r>
            <w:proofErr w:type="spellStart"/>
            <w:r w:rsidR="005C4F71">
              <w:t>ibu</w:t>
            </w:r>
            <w:proofErr w:type="spellEnd"/>
            <w:r w:rsidR="005C4F71">
              <w:t xml:space="preserve"> </w:t>
            </w:r>
            <w:proofErr w:type="spellStart"/>
            <w:r w:rsidR="005C4F71">
              <w:t>nifas</w:t>
            </w:r>
            <w:proofErr w:type="spellEnd"/>
            <w:r w:rsidR="005C4F71">
              <w:t xml:space="preserve">, </w:t>
            </w:r>
            <w:proofErr w:type="spellStart"/>
            <w:r w:rsidR="005C4F71">
              <w:t>ibu</w:t>
            </w:r>
            <w:proofErr w:type="spellEnd"/>
            <w:r w:rsidR="005C4F71">
              <w:t xml:space="preserve"> </w:t>
            </w:r>
            <w:proofErr w:type="spellStart"/>
            <w:r w:rsidR="005C4F71">
              <w:t>menyusui</w:t>
            </w:r>
            <w:proofErr w:type="spellEnd"/>
            <w:r w:rsidR="005C4F71">
              <w:t xml:space="preserve">, dan </w:t>
            </w:r>
            <w:proofErr w:type="spellStart"/>
            <w:r w:rsidR="005C4F71">
              <w:t>lansia</w:t>
            </w:r>
            <w:proofErr w:type="spellEnd"/>
            <w:r w:rsidR="005C4F71">
              <w:t>?</w:t>
            </w:r>
          </w:p>
          <w:p w14:paraId="25925D85" w14:textId="64D283F4" w:rsidR="00FF62DE" w:rsidRDefault="00FF62DE" w:rsidP="007A1389">
            <w:pPr>
              <w:pStyle w:val="BodyTextIndent"/>
              <w:spacing w:after="0"/>
              <w:ind w:left="720"/>
              <w:jc w:val="both"/>
            </w:pPr>
            <w:proofErr w:type="gramStart"/>
            <w:r>
              <w:t>JAWAB :</w:t>
            </w:r>
            <w:proofErr w:type="gramEnd"/>
            <w:r w:rsidR="007A1389">
              <w:t xml:space="preserve"> (</w:t>
            </w:r>
            <w:proofErr w:type="spellStart"/>
            <w:r w:rsidR="007A1389">
              <w:t>naurah</w:t>
            </w:r>
            <w:proofErr w:type="spellEnd"/>
            <w:r w:rsidR="007A1389">
              <w:t xml:space="preserve"> </w:t>
            </w:r>
            <w:proofErr w:type="spellStart"/>
            <w:r w:rsidR="007A1389">
              <w:t>syahida</w:t>
            </w:r>
            <w:proofErr w:type="spellEnd"/>
            <w:r w:rsidR="007A1389">
              <w:t xml:space="preserve"> </w:t>
            </w:r>
            <w:proofErr w:type="spellStart"/>
            <w:r w:rsidR="007A1389">
              <w:t>masyitoh</w:t>
            </w:r>
            <w:proofErr w:type="spellEnd"/>
            <w:r w:rsidR="007A1389">
              <w:t xml:space="preserve"> /2010101072) </w:t>
            </w:r>
            <w:proofErr w:type="spellStart"/>
            <w:r w:rsidR="007A1389" w:rsidRPr="007A1389">
              <w:t>Kolaborasi</w:t>
            </w:r>
            <w:proofErr w:type="spellEnd"/>
            <w:r w:rsidR="007A1389" w:rsidRPr="007A1389">
              <w:t xml:space="preserve"> yang </w:t>
            </w:r>
            <w:proofErr w:type="spellStart"/>
            <w:r w:rsidR="007A1389" w:rsidRPr="007A1389">
              <w:t>dillakukan</w:t>
            </w:r>
            <w:proofErr w:type="spellEnd"/>
            <w:r w:rsidR="007A1389" w:rsidRPr="007A1389">
              <w:t xml:space="preserve"> </w:t>
            </w:r>
            <w:proofErr w:type="spellStart"/>
            <w:r w:rsidR="007A1389" w:rsidRPr="007A1389">
              <w:t>antara</w:t>
            </w:r>
            <w:proofErr w:type="spellEnd"/>
            <w:r w:rsidR="007A1389" w:rsidRPr="007A1389">
              <w:t xml:space="preserve"> </w:t>
            </w:r>
            <w:proofErr w:type="spellStart"/>
            <w:r w:rsidR="007A1389" w:rsidRPr="007A1389">
              <w:t>tenaga</w:t>
            </w:r>
            <w:proofErr w:type="spellEnd"/>
            <w:r w:rsidR="007A1389" w:rsidRPr="007A1389">
              <w:t xml:space="preserve"> </w:t>
            </w:r>
            <w:proofErr w:type="spellStart"/>
            <w:r w:rsidR="007A1389" w:rsidRPr="007A1389">
              <w:t>kesehatan</w:t>
            </w:r>
            <w:proofErr w:type="spellEnd"/>
            <w:r w:rsidR="007A1389" w:rsidRPr="007A1389">
              <w:t xml:space="preserve"> dan </w:t>
            </w:r>
            <w:proofErr w:type="spellStart"/>
            <w:r w:rsidR="007A1389" w:rsidRPr="007A1389">
              <w:t>pemerintah</w:t>
            </w:r>
            <w:proofErr w:type="spellEnd"/>
            <w:r w:rsidR="007A1389" w:rsidRPr="007A1389">
              <w:t xml:space="preserve"> </w:t>
            </w:r>
            <w:proofErr w:type="spellStart"/>
            <w:r w:rsidR="007A1389" w:rsidRPr="007A1389">
              <w:t>adalah</w:t>
            </w:r>
            <w:proofErr w:type="spellEnd"/>
            <w:r w:rsidR="007A1389" w:rsidRPr="007A1389">
              <w:t xml:space="preserve"> </w:t>
            </w:r>
            <w:proofErr w:type="spellStart"/>
            <w:r w:rsidR="007A1389" w:rsidRPr="007A1389">
              <w:t>dilakukannya</w:t>
            </w:r>
            <w:proofErr w:type="spellEnd"/>
            <w:r w:rsidR="007A1389" w:rsidRPr="007A1389">
              <w:t xml:space="preserve"> </w:t>
            </w:r>
            <w:proofErr w:type="spellStart"/>
            <w:r w:rsidR="007A1389" w:rsidRPr="007A1389">
              <w:t>kegiatan</w:t>
            </w:r>
            <w:proofErr w:type="spellEnd"/>
            <w:r w:rsidR="007A1389" w:rsidRPr="007A1389">
              <w:t xml:space="preserve"> </w:t>
            </w:r>
            <w:proofErr w:type="spellStart"/>
            <w:r w:rsidR="007A1389" w:rsidRPr="007A1389">
              <w:t>imunisasi</w:t>
            </w:r>
            <w:proofErr w:type="spellEnd"/>
            <w:r w:rsidR="007A1389" w:rsidRPr="007A1389">
              <w:t xml:space="preserve"> yang </w:t>
            </w:r>
            <w:proofErr w:type="spellStart"/>
            <w:r w:rsidR="007A1389" w:rsidRPr="007A1389">
              <w:t>diberikan</w:t>
            </w:r>
            <w:proofErr w:type="spellEnd"/>
            <w:r w:rsidR="007A1389" w:rsidRPr="007A1389">
              <w:t xml:space="preserve"> </w:t>
            </w:r>
            <w:proofErr w:type="spellStart"/>
            <w:r w:rsidR="007A1389" w:rsidRPr="007A1389">
              <w:t>dari</w:t>
            </w:r>
            <w:proofErr w:type="spellEnd"/>
            <w:r w:rsidR="007A1389" w:rsidRPr="007A1389">
              <w:t xml:space="preserve"> </w:t>
            </w:r>
            <w:proofErr w:type="spellStart"/>
            <w:r w:rsidR="007A1389" w:rsidRPr="007A1389">
              <w:t>bayi</w:t>
            </w:r>
            <w:proofErr w:type="spellEnd"/>
            <w:r w:rsidR="007A1389" w:rsidRPr="007A1389">
              <w:t xml:space="preserve"> </w:t>
            </w:r>
            <w:proofErr w:type="spellStart"/>
            <w:r w:rsidR="007A1389" w:rsidRPr="007A1389">
              <w:t>hingga</w:t>
            </w:r>
            <w:proofErr w:type="spellEnd"/>
            <w:r w:rsidR="007A1389" w:rsidRPr="007A1389">
              <w:t xml:space="preserve"> </w:t>
            </w:r>
            <w:proofErr w:type="spellStart"/>
            <w:r w:rsidR="007A1389" w:rsidRPr="007A1389">
              <w:t>lansia</w:t>
            </w:r>
            <w:proofErr w:type="spellEnd"/>
            <w:r w:rsidR="007A1389" w:rsidRPr="007A1389">
              <w:t xml:space="preserve">, </w:t>
            </w:r>
            <w:proofErr w:type="spellStart"/>
            <w:r w:rsidR="007A1389" w:rsidRPr="007A1389">
              <w:t>kemudian</w:t>
            </w:r>
            <w:proofErr w:type="spellEnd"/>
            <w:r w:rsidR="007A1389" w:rsidRPr="007A1389">
              <w:t xml:space="preserve"> </w:t>
            </w:r>
            <w:proofErr w:type="spellStart"/>
            <w:r w:rsidR="007A1389" w:rsidRPr="007A1389">
              <w:t>pemberian</w:t>
            </w:r>
            <w:proofErr w:type="spellEnd"/>
            <w:r w:rsidR="007A1389" w:rsidRPr="007A1389">
              <w:t xml:space="preserve"> tablet </w:t>
            </w:r>
            <w:proofErr w:type="spellStart"/>
            <w:r w:rsidR="007A1389" w:rsidRPr="007A1389">
              <w:t>tambah</w:t>
            </w:r>
            <w:proofErr w:type="spellEnd"/>
            <w:r w:rsidR="007A1389" w:rsidRPr="007A1389">
              <w:t xml:space="preserve"> </w:t>
            </w:r>
            <w:proofErr w:type="spellStart"/>
            <w:r w:rsidR="007A1389" w:rsidRPr="007A1389">
              <w:t>darah</w:t>
            </w:r>
            <w:proofErr w:type="spellEnd"/>
            <w:r w:rsidR="007A1389" w:rsidRPr="007A1389">
              <w:t xml:space="preserve">, dan </w:t>
            </w:r>
            <w:proofErr w:type="spellStart"/>
            <w:r w:rsidR="007A1389" w:rsidRPr="007A1389">
              <w:t>menginformasikan</w:t>
            </w:r>
            <w:proofErr w:type="spellEnd"/>
            <w:r w:rsidR="007A1389" w:rsidRPr="007A1389">
              <w:t xml:space="preserve"> </w:t>
            </w:r>
            <w:proofErr w:type="spellStart"/>
            <w:r w:rsidR="007A1389" w:rsidRPr="007A1389">
              <w:t>mengenai</w:t>
            </w:r>
            <w:proofErr w:type="spellEnd"/>
            <w:r w:rsidR="007A1389" w:rsidRPr="007A1389">
              <w:t xml:space="preserve"> </w:t>
            </w:r>
            <w:proofErr w:type="spellStart"/>
            <w:r w:rsidR="007A1389" w:rsidRPr="007A1389">
              <w:t>imd</w:t>
            </w:r>
            <w:proofErr w:type="spellEnd"/>
            <w:r w:rsidR="007A1389" w:rsidRPr="007A1389">
              <w:t xml:space="preserve"> </w:t>
            </w:r>
            <w:proofErr w:type="spellStart"/>
            <w:r w:rsidR="007A1389" w:rsidRPr="007A1389">
              <w:t>untuk</w:t>
            </w:r>
            <w:proofErr w:type="spellEnd"/>
            <w:r w:rsidR="007A1389" w:rsidRPr="007A1389">
              <w:t xml:space="preserve"> </w:t>
            </w:r>
            <w:proofErr w:type="spellStart"/>
            <w:r w:rsidR="007A1389" w:rsidRPr="007A1389">
              <w:t>ibu</w:t>
            </w:r>
            <w:proofErr w:type="spellEnd"/>
            <w:r w:rsidR="007A1389" w:rsidRPr="007A1389">
              <w:t xml:space="preserve"> </w:t>
            </w:r>
            <w:proofErr w:type="spellStart"/>
            <w:r w:rsidR="007A1389" w:rsidRPr="007A1389">
              <w:t>menyusui</w:t>
            </w:r>
            <w:proofErr w:type="spellEnd"/>
          </w:p>
          <w:p w14:paraId="0E0C3DE6" w14:textId="77777777" w:rsidR="001C209B" w:rsidRDefault="001C209B" w:rsidP="001C209B">
            <w:pPr>
              <w:pStyle w:val="ListParagraph"/>
            </w:pPr>
          </w:p>
          <w:p w14:paraId="030C065F" w14:textId="259DDEBF" w:rsidR="001C209B" w:rsidRDefault="00454A75" w:rsidP="001C209B">
            <w:pPr>
              <w:pStyle w:val="BodyTextIndent"/>
              <w:numPr>
                <w:ilvl w:val="0"/>
                <w:numId w:val="22"/>
              </w:numPr>
              <w:spacing w:after="0"/>
              <w:jc w:val="both"/>
            </w:pPr>
            <w:r>
              <w:t>(</w:t>
            </w:r>
            <w:proofErr w:type="spellStart"/>
            <w:r w:rsidR="00062647">
              <w:t>Friescha</w:t>
            </w:r>
            <w:proofErr w:type="spellEnd"/>
            <w:r w:rsidR="00062647">
              <w:t xml:space="preserve"> </w:t>
            </w:r>
            <w:proofErr w:type="spellStart"/>
            <w:r w:rsidR="00062647">
              <w:t>Friecillia</w:t>
            </w:r>
            <w:proofErr w:type="spellEnd"/>
            <w:r w:rsidR="00062647">
              <w:t xml:space="preserve"> Martin</w:t>
            </w:r>
            <w:r>
              <w:t xml:space="preserve"> </w:t>
            </w:r>
            <w:r w:rsidR="00062647">
              <w:t>2010101040) A</w:t>
            </w:r>
            <w:proofErr w:type="spellStart"/>
            <w:r w:rsidR="00062647">
              <w:t>pa</w:t>
            </w:r>
            <w:proofErr w:type="spellEnd"/>
            <w:r w:rsidR="00062647">
              <w:t xml:space="preserve"> yang </w:t>
            </w:r>
            <w:proofErr w:type="spellStart"/>
            <w:r w:rsidR="00062647">
              <w:t>dilakukakn</w:t>
            </w:r>
            <w:proofErr w:type="spellEnd"/>
            <w:r w:rsidR="00062647">
              <w:t xml:space="preserve"> </w:t>
            </w:r>
            <w:proofErr w:type="spellStart"/>
            <w:r w:rsidR="00062647">
              <w:t>pemerintah</w:t>
            </w:r>
            <w:proofErr w:type="spellEnd"/>
            <w:r w:rsidR="00062647">
              <w:t xml:space="preserve"> </w:t>
            </w:r>
            <w:proofErr w:type="spellStart"/>
            <w:r w:rsidR="00062647">
              <w:t>dalam</w:t>
            </w:r>
            <w:proofErr w:type="spellEnd"/>
            <w:r w:rsidR="00062647">
              <w:t xml:space="preserve"> </w:t>
            </w:r>
            <w:proofErr w:type="spellStart"/>
            <w:r w:rsidR="00062647">
              <w:t>menangani</w:t>
            </w:r>
            <w:proofErr w:type="spellEnd"/>
            <w:r w:rsidR="00062647">
              <w:t xml:space="preserve"> </w:t>
            </w:r>
            <w:proofErr w:type="spellStart"/>
            <w:r w:rsidR="00062647">
              <w:t>atau</w:t>
            </w:r>
            <w:proofErr w:type="spellEnd"/>
            <w:r w:rsidR="00062647">
              <w:t xml:space="preserve"> </w:t>
            </w:r>
            <w:proofErr w:type="spellStart"/>
            <w:r w:rsidR="00062647">
              <w:t>menanggulangi</w:t>
            </w:r>
            <w:proofErr w:type="spellEnd"/>
            <w:r w:rsidR="00062647">
              <w:t xml:space="preserve"> </w:t>
            </w:r>
            <w:proofErr w:type="spellStart"/>
            <w:r w:rsidR="00062647">
              <w:t>kasus</w:t>
            </w:r>
            <w:proofErr w:type="spellEnd"/>
            <w:r w:rsidR="00062647">
              <w:t xml:space="preserve"> </w:t>
            </w:r>
            <w:proofErr w:type="spellStart"/>
            <w:r w:rsidR="00062647">
              <w:t>kekurangan</w:t>
            </w:r>
            <w:proofErr w:type="spellEnd"/>
            <w:r w:rsidR="00062647">
              <w:t xml:space="preserve"> </w:t>
            </w:r>
            <w:proofErr w:type="spellStart"/>
            <w:r w:rsidR="00062647">
              <w:t>iodium</w:t>
            </w:r>
            <w:proofErr w:type="spellEnd"/>
            <w:r w:rsidR="00062647">
              <w:t>?</w:t>
            </w:r>
          </w:p>
          <w:p w14:paraId="3477138A" w14:textId="58C5E149" w:rsidR="00FF62DE" w:rsidRDefault="00FF62DE" w:rsidP="00FF62DE">
            <w:pPr>
              <w:pStyle w:val="BodyTextIndent"/>
              <w:spacing w:after="0"/>
              <w:ind w:left="720"/>
              <w:jc w:val="both"/>
            </w:pPr>
            <w:proofErr w:type="gramStart"/>
            <w:r>
              <w:t>JAWAB :</w:t>
            </w:r>
            <w:proofErr w:type="gramEnd"/>
            <w:r w:rsidR="0092173E">
              <w:t xml:space="preserve"> (</w:t>
            </w:r>
            <w:proofErr w:type="spellStart"/>
            <w:r w:rsidR="0092173E">
              <w:t>shinta</w:t>
            </w:r>
            <w:proofErr w:type="spellEnd"/>
            <w:r w:rsidR="0092173E">
              <w:t xml:space="preserve"> </w:t>
            </w:r>
            <w:proofErr w:type="spellStart"/>
            <w:r w:rsidR="0092173E">
              <w:t>septia</w:t>
            </w:r>
            <w:proofErr w:type="spellEnd"/>
            <w:r w:rsidR="0092173E">
              <w:t xml:space="preserve"> </w:t>
            </w:r>
            <w:proofErr w:type="spellStart"/>
            <w:r w:rsidR="0092173E">
              <w:t>amanda</w:t>
            </w:r>
            <w:proofErr w:type="spellEnd"/>
            <w:r w:rsidR="00AC2341">
              <w:t xml:space="preserve">/2010101071) </w:t>
            </w:r>
            <w:proofErr w:type="spellStart"/>
            <w:r w:rsidR="00AC2341" w:rsidRPr="00AC2341">
              <w:t>Pemerintah</w:t>
            </w:r>
            <w:proofErr w:type="spellEnd"/>
            <w:r w:rsidR="00AC2341" w:rsidRPr="00AC2341">
              <w:t xml:space="preserve"> Indonesia </w:t>
            </w:r>
            <w:proofErr w:type="spellStart"/>
            <w:r w:rsidR="00AC2341" w:rsidRPr="00AC2341">
              <w:t>telah</w:t>
            </w:r>
            <w:proofErr w:type="spellEnd"/>
            <w:r w:rsidR="00AC2341" w:rsidRPr="00AC2341">
              <w:t xml:space="preserve"> </w:t>
            </w:r>
            <w:proofErr w:type="spellStart"/>
            <w:r w:rsidR="00AC2341" w:rsidRPr="00AC2341">
              <w:t>melakukan</w:t>
            </w:r>
            <w:proofErr w:type="spellEnd"/>
            <w:r w:rsidR="00AC2341" w:rsidRPr="00AC2341">
              <w:t xml:space="preserve"> </w:t>
            </w:r>
            <w:proofErr w:type="spellStart"/>
            <w:r w:rsidR="00AC2341" w:rsidRPr="00AC2341">
              <w:lastRenderedPageBreak/>
              <w:t>fortifikasi</w:t>
            </w:r>
            <w:proofErr w:type="spellEnd"/>
            <w:r w:rsidR="00AC2341" w:rsidRPr="00AC2341">
              <w:t xml:space="preserve"> </w:t>
            </w:r>
            <w:proofErr w:type="spellStart"/>
            <w:r w:rsidR="00AC2341" w:rsidRPr="00AC2341">
              <w:t>iodium</w:t>
            </w:r>
            <w:proofErr w:type="spellEnd"/>
            <w:r w:rsidR="00AC2341" w:rsidRPr="00AC2341">
              <w:t xml:space="preserve"> </w:t>
            </w:r>
            <w:proofErr w:type="spellStart"/>
            <w:r w:rsidR="00AC2341" w:rsidRPr="00AC2341">
              <w:t>dalam</w:t>
            </w:r>
            <w:proofErr w:type="spellEnd"/>
            <w:r w:rsidR="00AC2341" w:rsidRPr="00AC2341">
              <w:t xml:space="preserve"> garam </w:t>
            </w:r>
            <w:proofErr w:type="spellStart"/>
            <w:r w:rsidR="00AC2341" w:rsidRPr="00AC2341">
              <w:t>atau</w:t>
            </w:r>
            <w:proofErr w:type="spellEnd"/>
            <w:r w:rsidR="00AC2341" w:rsidRPr="00AC2341">
              <w:t xml:space="preserve"> garam </w:t>
            </w:r>
            <w:proofErr w:type="spellStart"/>
            <w:r w:rsidR="00AC2341" w:rsidRPr="00AC2341">
              <w:t>beriodium</w:t>
            </w:r>
            <w:proofErr w:type="spellEnd"/>
            <w:r w:rsidR="00AC2341" w:rsidRPr="00AC2341">
              <w:t xml:space="preserve"> </w:t>
            </w:r>
            <w:proofErr w:type="spellStart"/>
            <w:r w:rsidR="00AC2341" w:rsidRPr="00AC2341">
              <w:t>dengan</w:t>
            </w:r>
            <w:proofErr w:type="spellEnd"/>
            <w:r w:rsidR="00AC2341" w:rsidRPr="00AC2341">
              <w:t xml:space="preserve"> </w:t>
            </w:r>
            <w:proofErr w:type="spellStart"/>
            <w:r w:rsidR="00AC2341" w:rsidRPr="00AC2341">
              <w:t>menggunakan</w:t>
            </w:r>
            <w:proofErr w:type="spellEnd"/>
            <w:r w:rsidR="00AC2341" w:rsidRPr="00AC2341">
              <w:t xml:space="preserve"> kalium </w:t>
            </w:r>
            <w:proofErr w:type="spellStart"/>
            <w:r w:rsidR="00AC2341" w:rsidRPr="00AC2341">
              <w:t>iodat</w:t>
            </w:r>
            <w:proofErr w:type="spellEnd"/>
            <w:r w:rsidR="00AC2341" w:rsidRPr="00AC2341">
              <w:t xml:space="preserve"> </w:t>
            </w:r>
            <w:proofErr w:type="spellStart"/>
            <w:r w:rsidR="00AC2341" w:rsidRPr="00AC2341">
              <w:t>untuk</w:t>
            </w:r>
            <w:proofErr w:type="spellEnd"/>
            <w:r w:rsidR="00AC2341" w:rsidRPr="00AC2341">
              <w:t xml:space="preserve"> </w:t>
            </w:r>
            <w:proofErr w:type="spellStart"/>
            <w:r w:rsidR="00AC2341" w:rsidRPr="00AC2341">
              <w:t>menanggulangi</w:t>
            </w:r>
            <w:proofErr w:type="spellEnd"/>
            <w:r w:rsidR="00AC2341" w:rsidRPr="00AC2341">
              <w:t xml:space="preserve"> </w:t>
            </w:r>
            <w:proofErr w:type="spellStart"/>
            <w:r w:rsidR="00AC2341" w:rsidRPr="00AC2341">
              <w:t>masalah</w:t>
            </w:r>
            <w:proofErr w:type="spellEnd"/>
            <w:r w:rsidR="00AC2341" w:rsidRPr="00AC2341">
              <w:t xml:space="preserve"> </w:t>
            </w:r>
            <w:proofErr w:type="spellStart"/>
            <w:r w:rsidR="00AC2341" w:rsidRPr="00AC2341">
              <w:t>gangguan</w:t>
            </w:r>
            <w:proofErr w:type="spellEnd"/>
            <w:r w:rsidR="00AC2341" w:rsidRPr="00AC2341">
              <w:t xml:space="preserve"> </w:t>
            </w:r>
            <w:proofErr w:type="spellStart"/>
            <w:r w:rsidR="00AC2341" w:rsidRPr="00AC2341">
              <w:t>akibat</w:t>
            </w:r>
            <w:proofErr w:type="spellEnd"/>
            <w:r w:rsidR="00AC2341" w:rsidRPr="00AC2341">
              <w:t xml:space="preserve"> </w:t>
            </w:r>
            <w:proofErr w:type="spellStart"/>
            <w:r w:rsidR="00AC2341" w:rsidRPr="00AC2341">
              <w:t>kekurangan</w:t>
            </w:r>
            <w:proofErr w:type="spellEnd"/>
            <w:r w:rsidR="00AC2341" w:rsidRPr="00AC2341">
              <w:t xml:space="preserve"> </w:t>
            </w:r>
            <w:proofErr w:type="spellStart"/>
            <w:r w:rsidR="00AC2341" w:rsidRPr="00AC2341">
              <w:t>iodium</w:t>
            </w:r>
            <w:proofErr w:type="spellEnd"/>
            <w:r w:rsidR="00AC2341" w:rsidRPr="00AC2341">
              <w:t xml:space="preserve"> </w:t>
            </w:r>
            <w:proofErr w:type="spellStart"/>
            <w:r w:rsidR="00AC2341" w:rsidRPr="00AC2341">
              <w:t>endemik</w:t>
            </w:r>
            <w:proofErr w:type="spellEnd"/>
            <w:r w:rsidR="00AC2341">
              <w:t xml:space="preserve"> </w:t>
            </w:r>
          </w:p>
          <w:p w14:paraId="7F5D148B" w14:textId="77777777" w:rsidR="001C209B" w:rsidRDefault="001C209B" w:rsidP="001C209B">
            <w:pPr>
              <w:pStyle w:val="ListParagraph"/>
            </w:pPr>
          </w:p>
          <w:p w14:paraId="401B2D96" w14:textId="77DC4F70" w:rsidR="001C209B" w:rsidRDefault="00454A75" w:rsidP="001C209B">
            <w:pPr>
              <w:pStyle w:val="BodyTextIndent"/>
              <w:numPr>
                <w:ilvl w:val="0"/>
                <w:numId w:val="22"/>
              </w:numPr>
              <w:spacing w:after="0"/>
              <w:jc w:val="both"/>
            </w:pPr>
            <w:r>
              <w:t>(</w:t>
            </w:r>
            <w:proofErr w:type="spellStart"/>
            <w:r w:rsidR="00062647">
              <w:t>siti</w:t>
            </w:r>
            <w:proofErr w:type="spellEnd"/>
            <w:r w:rsidR="00062647">
              <w:t xml:space="preserve"> </w:t>
            </w:r>
            <w:proofErr w:type="spellStart"/>
            <w:r w:rsidR="00062647">
              <w:t>kamidah</w:t>
            </w:r>
            <w:proofErr w:type="spellEnd"/>
            <w:r w:rsidR="00062647">
              <w:t xml:space="preserve"> 2010101048</w:t>
            </w:r>
            <w:r>
              <w:t>)</w:t>
            </w:r>
            <w:r w:rsidR="00062647">
              <w:t xml:space="preserve"> </w:t>
            </w:r>
            <w:proofErr w:type="spellStart"/>
            <w:r w:rsidR="00062647">
              <w:t>Apakah</w:t>
            </w:r>
            <w:proofErr w:type="spellEnd"/>
            <w:r w:rsidR="00062647">
              <w:t xml:space="preserve"> Program yang </w:t>
            </w:r>
            <w:proofErr w:type="spellStart"/>
            <w:r w:rsidR="00062647">
              <w:t>dilakukan</w:t>
            </w:r>
            <w:proofErr w:type="spellEnd"/>
            <w:r w:rsidR="00062647">
              <w:t xml:space="preserve"> </w:t>
            </w:r>
            <w:proofErr w:type="spellStart"/>
            <w:r w:rsidR="00062647">
              <w:t>pemerintah</w:t>
            </w:r>
            <w:proofErr w:type="spellEnd"/>
            <w:r w:rsidR="00062647">
              <w:t xml:space="preserve"> </w:t>
            </w:r>
            <w:proofErr w:type="spellStart"/>
            <w:r w:rsidR="00062647">
              <w:t>sesuai</w:t>
            </w:r>
            <w:proofErr w:type="spellEnd"/>
            <w:r w:rsidR="00062647">
              <w:t xml:space="preserve"> yang </w:t>
            </w:r>
            <w:proofErr w:type="spellStart"/>
            <w:r w:rsidR="00062647">
              <w:t>telah</w:t>
            </w:r>
            <w:proofErr w:type="spellEnd"/>
            <w:r w:rsidR="00062647">
              <w:t xml:space="preserve"> </w:t>
            </w:r>
            <w:proofErr w:type="spellStart"/>
            <w:r w:rsidR="00062647">
              <w:t>tercantum</w:t>
            </w:r>
            <w:proofErr w:type="spellEnd"/>
            <w:r w:rsidR="00062647">
              <w:t xml:space="preserve"> pada </w:t>
            </w:r>
            <w:proofErr w:type="spellStart"/>
            <w:r w:rsidR="00062647">
              <w:t>permenkes</w:t>
            </w:r>
            <w:proofErr w:type="spellEnd"/>
            <w:r w:rsidR="00062647">
              <w:t xml:space="preserve"> </w:t>
            </w:r>
            <w:proofErr w:type="spellStart"/>
            <w:r w:rsidR="00062647">
              <w:t>memiliki</w:t>
            </w:r>
            <w:proofErr w:type="spellEnd"/>
            <w:r w:rsidR="00062647">
              <w:t xml:space="preserve"> </w:t>
            </w:r>
            <w:proofErr w:type="spellStart"/>
            <w:r w:rsidR="00062647">
              <w:t>kendala</w:t>
            </w:r>
            <w:proofErr w:type="spellEnd"/>
            <w:r w:rsidR="00062647">
              <w:t xml:space="preserve"> </w:t>
            </w:r>
            <w:proofErr w:type="spellStart"/>
            <w:r w:rsidR="00062647">
              <w:t>dlm</w:t>
            </w:r>
            <w:proofErr w:type="spellEnd"/>
            <w:r w:rsidR="00062647">
              <w:t xml:space="preserve"> </w:t>
            </w:r>
            <w:proofErr w:type="spellStart"/>
            <w:r w:rsidR="00062647">
              <w:t>pelaksanaan</w:t>
            </w:r>
            <w:proofErr w:type="spellEnd"/>
            <w:r w:rsidR="00062647">
              <w:t xml:space="preserve"> </w:t>
            </w:r>
            <w:proofErr w:type="spellStart"/>
            <w:r w:rsidR="00062647">
              <w:t>nya</w:t>
            </w:r>
            <w:proofErr w:type="spellEnd"/>
            <w:r w:rsidR="00062647">
              <w:t xml:space="preserve"> dan </w:t>
            </w:r>
            <w:proofErr w:type="spellStart"/>
            <w:r w:rsidR="00062647">
              <w:t>apakah</w:t>
            </w:r>
            <w:proofErr w:type="spellEnd"/>
            <w:r w:rsidR="00062647">
              <w:t xml:space="preserve"> program </w:t>
            </w:r>
            <w:proofErr w:type="spellStart"/>
            <w:r w:rsidR="00062647">
              <w:t>tersebut</w:t>
            </w:r>
            <w:proofErr w:type="spellEnd"/>
            <w:r w:rsidR="00062647">
              <w:t xml:space="preserve"> </w:t>
            </w:r>
            <w:proofErr w:type="spellStart"/>
            <w:r w:rsidR="00062647">
              <w:t>terlaksanakan</w:t>
            </w:r>
            <w:proofErr w:type="spellEnd"/>
            <w:r w:rsidR="00062647">
              <w:t xml:space="preserve"> </w:t>
            </w:r>
            <w:proofErr w:type="spellStart"/>
            <w:r w:rsidR="00062647">
              <w:t>dengan</w:t>
            </w:r>
            <w:proofErr w:type="spellEnd"/>
            <w:r w:rsidR="00062647">
              <w:t xml:space="preserve"> </w:t>
            </w:r>
            <w:proofErr w:type="spellStart"/>
            <w:r w:rsidR="00062647">
              <w:t>baik</w:t>
            </w:r>
            <w:proofErr w:type="spellEnd"/>
            <w:r w:rsidR="00062647">
              <w:t xml:space="preserve"> dan </w:t>
            </w:r>
            <w:proofErr w:type="spellStart"/>
            <w:r w:rsidR="00062647">
              <w:t>menyeluruh</w:t>
            </w:r>
            <w:proofErr w:type="spellEnd"/>
            <w:r w:rsidR="00062647">
              <w:t xml:space="preserve"> di </w:t>
            </w:r>
            <w:proofErr w:type="gramStart"/>
            <w:r w:rsidR="00062647">
              <w:t>Indonesia ?</w:t>
            </w:r>
            <w:proofErr w:type="gramEnd"/>
          </w:p>
          <w:p w14:paraId="59E069D5" w14:textId="381F3AA5" w:rsidR="00FF62DE" w:rsidRDefault="00FF62DE" w:rsidP="00FF62DE">
            <w:pPr>
              <w:pStyle w:val="BodyTextIndent"/>
              <w:spacing w:after="0"/>
              <w:ind w:left="720"/>
              <w:jc w:val="both"/>
            </w:pPr>
            <w:proofErr w:type="gramStart"/>
            <w:r>
              <w:t>JAWAB :</w:t>
            </w:r>
            <w:proofErr w:type="gramEnd"/>
            <w:r w:rsidR="005718D9">
              <w:t xml:space="preserve"> (</w:t>
            </w:r>
            <w:proofErr w:type="spellStart"/>
            <w:r w:rsidR="005718D9">
              <w:t>haminur</w:t>
            </w:r>
            <w:proofErr w:type="spellEnd"/>
            <w:r w:rsidR="005718D9">
              <w:t xml:space="preserve"> </w:t>
            </w:r>
            <w:proofErr w:type="spellStart"/>
            <w:r w:rsidR="005718D9">
              <w:t>salampessy</w:t>
            </w:r>
            <w:proofErr w:type="spellEnd"/>
            <w:r w:rsidR="005718D9">
              <w:t xml:space="preserve"> 2010101076) </w:t>
            </w:r>
            <w:proofErr w:type="spellStart"/>
            <w:r w:rsidR="005718D9">
              <w:t>terkait</w:t>
            </w:r>
            <w:proofErr w:type="spellEnd"/>
            <w:r w:rsidR="005718D9">
              <w:t xml:space="preserve"> </w:t>
            </w:r>
            <w:proofErr w:type="spellStart"/>
            <w:r w:rsidR="005718D9">
              <w:t>pembangunan</w:t>
            </w:r>
            <w:proofErr w:type="spellEnd"/>
            <w:r w:rsidR="005718D9">
              <w:t xml:space="preserve"> Kesehatan </w:t>
            </w:r>
            <w:proofErr w:type="spellStart"/>
            <w:r w:rsidR="005718D9">
              <w:t>ada</w:t>
            </w:r>
            <w:proofErr w:type="spellEnd"/>
            <w:r w:rsidR="005718D9">
              <w:t xml:space="preserve"> 4 </w:t>
            </w:r>
            <w:proofErr w:type="spellStart"/>
            <w:r w:rsidR="005718D9">
              <w:t>isu</w:t>
            </w:r>
            <w:proofErr w:type="spellEnd"/>
            <w:r w:rsidR="005718D9">
              <w:t xml:space="preserve"> strategi </w:t>
            </w:r>
            <w:proofErr w:type="spellStart"/>
            <w:r w:rsidR="005718D9">
              <w:t>arahan</w:t>
            </w:r>
            <w:proofErr w:type="spellEnd"/>
            <w:r w:rsidR="005718D9">
              <w:t xml:space="preserve"> </w:t>
            </w:r>
            <w:proofErr w:type="spellStart"/>
            <w:r w:rsidR="005718D9">
              <w:t>presiden</w:t>
            </w:r>
            <w:proofErr w:type="spellEnd"/>
            <w:r w:rsidR="005718D9">
              <w:t xml:space="preserve">, </w:t>
            </w:r>
            <w:proofErr w:type="spellStart"/>
            <w:r w:rsidR="005718D9">
              <w:t>yaitu</w:t>
            </w:r>
            <w:proofErr w:type="spellEnd"/>
            <w:r w:rsidR="005718D9">
              <w:t xml:space="preserve"> </w:t>
            </w:r>
            <w:proofErr w:type="spellStart"/>
            <w:r w:rsidR="005718D9">
              <w:t>penurunan</w:t>
            </w:r>
            <w:proofErr w:type="spellEnd"/>
            <w:r w:rsidR="005718D9">
              <w:t xml:space="preserve"> </w:t>
            </w:r>
            <w:proofErr w:type="spellStart"/>
            <w:r w:rsidR="005718D9">
              <w:t>angka</w:t>
            </w:r>
            <w:proofErr w:type="spellEnd"/>
            <w:r w:rsidR="005718D9">
              <w:t xml:space="preserve"> stunting, </w:t>
            </w:r>
            <w:proofErr w:type="spellStart"/>
            <w:r w:rsidR="00FF26E2">
              <w:t>kematian</w:t>
            </w:r>
            <w:proofErr w:type="spellEnd"/>
            <w:r w:rsidR="00FF26E2">
              <w:t xml:space="preserve"> </w:t>
            </w:r>
            <w:proofErr w:type="spellStart"/>
            <w:r w:rsidR="00FF26E2">
              <w:t>ibu</w:t>
            </w:r>
            <w:proofErr w:type="spellEnd"/>
            <w:r w:rsidR="00FF26E2">
              <w:t xml:space="preserve"> dan </w:t>
            </w:r>
            <w:proofErr w:type="spellStart"/>
            <w:r w:rsidR="00FF26E2">
              <w:t>bayi</w:t>
            </w:r>
            <w:proofErr w:type="spellEnd"/>
            <w:r w:rsidR="00FF26E2">
              <w:t xml:space="preserve">, </w:t>
            </w:r>
            <w:proofErr w:type="spellStart"/>
            <w:r w:rsidR="00FF26E2">
              <w:t>perbaikan</w:t>
            </w:r>
            <w:proofErr w:type="spellEnd"/>
            <w:r w:rsidR="00FF26E2">
              <w:t xml:space="preserve"> </w:t>
            </w:r>
            <w:proofErr w:type="spellStart"/>
            <w:r w:rsidR="00FF26E2">
              <w:t>pengelolaan</w:t>
            </w:r>
            <w:proofErr w:type="spellEnd"/>
            <w:r w:rsidR="00FF26E2">
              <w:t xml:space="preserve"> </w:t>
            </w:r>
            <w:proofErr w:type="spellStart"/>
            <w:r w:rsidR="00FF26E2">
              <w:t>sisem</w:t>
            </w:r>
            <w:proofErr w:type="spellEnd"/>
            <w:r w:rsidR="00FF26E2">
              <w:t xml:space="preserve"> JKN, </w:t>
            </w:r>
            <w:proofErr w:type="spellStart"/>
            <w:r w:rsidR="00FF26E2">
              <w:t>penguatan</w:t>
            </w:r>
            <w:proofErr w:type="spellEnd"/>
            <w:r w:rsidR="00FF26E2">
              <w:t xml:space="preserve"> </w:t>
            </w:r>
            <w:proofErr w:type="spellStart"/>
            <w:r w:rsidR="00FF26E2">
              <w:t>pelayaan</w:t>
            </w:r>
            <w:proofErr w:type="spellEnd"/>
            <w:r w:rsidR="00FF26E2">
              <w:t xml:space="preserve"> </w:t>
            </w:r>
            <w:proofErr w:type="spellStart"/>
            <w:r w:rsidR="00FF26E2">
              <w:t>kesehata</w:t>
            </w:r>
            <w:proofErr w:type="spellEnd"/>
            <w:r w:rsidR="00FF26E2">
              <w:t xml:space="preserve"> , </w:t>
            </w:r>
            <w:proofErr w:type="spellStart"/>
            <w:r w:rsidR="00FF26E2">
              <w:t>serta</w:t>
            </w:r>
            <w:proofErr w:type="spellEnd"/>
            <w:r w:rsidR="00FF26E2">
              <w:t xml:space="preserve"> </w:t>
            </w:r>
            <w:proofErr w:type="spellStart"/>
            <w:r w:rsidR="00FF26E2">
              <w:t>isu</w:t>
            </w:r>
            <w:proofErr w:type="spellEnd"/>
            <w:r w:rsidR="00FF26E2">
              <w:t xml:space="preserve"> </w:t>
            </w:r>
            <w:proofErr w:type="spellStart"/>
            <w:r w:rsidR="00FF26E2">
              <w:t>terkait</w:t>
            </w:r>
            <w:proofErr w:type="spellEnd"/>
            <w:r w:rsidR="00FF26E2">
              <w:t xml:space="preserve"> </w:t>
            </w:r>
            <w:proofErr w:type="spellStart"/>
            <w:r w:rsidR="00FF26E2">
              <w:t>obat</w:t>
            </w:r>
            <w:proofErr w:type="spellEnd"/>
            <w:r w:rsidR="00FF26E2">
              <w:t xml:space="preserve"> dan </w:t>
            </w:r>
            <w:proofErr w:type="spellStart"/>
            <w:r w:rsidR="00FF26E2">
              <w:t>alat</w:t>
            </w:r>
            <w:proofErr w:type="spellEnd"/>
            <w:r w:rsidR="00FF26E2">
              <w:t xml:space="preserve"> Kesehatan, </w:t>
            </w:r>
            <w:proofErr w:type="spellStart"/>
            <w:r w:rsidR="00FF26E2">
              <w:t>ungkap</w:t>
            </w:r>
            <w:proofErr w:type="spellEnd"/>
            <w:r w:rsidR="00FF26E2">
              <w:t xml:space="preserve"> Menkes</w:t>
            </w:r>
          </w:p>
          <w:p w14:paraId="21198B55" w14:textId="2B2C143A" w:rsidR="00FF26E2" w:rsidRDefault="00FF26E2" w:rsidP="00FF62DE">
            <w:pPr>
              <w:pStyle w:val="BodyTextIndent"/>
              <w:spacing w:after="0"/>
              <w:ind w:left="720"/>
              <w:jc w:val="both"/>
            </w:pPr>
            <w:r>
              <w:t xml:space="preserve">Dalam </w:t>
            </w:r>
            <w:proofErr w:type="spellStart"/>
            <w:r>
              <w:t>hal</w:t>
            </w:r>
            <w:proofErr w:type="spellEnd"/>
            <w:r>
              <w:t xml:space="preserve"> </w:t>
            </w:r>
            <w:proofErr w:type="spellStart"/>
            <w:r>
              <w:t>penuruanan</w:t>
            </w:r>
            <w:proofErr w:type="spellEnd"/>
            <w:r>
              <w:t xml:space="preserve"> </w:t>
            </w:r>
            <w:proofErr w:type="spellStart"/>
            <w:r>
              <w:t>stanting</w:t>
            </w:r>
            <w:proofErr w:type="spellEnd"/>
            <w:r>
              <w:t xml:space="preserve"> dan </w:t>
            </w:r>
            <w:proofErr w:type="spellStart"/>
            <w:r>
              <w:t>percepatan</w:t>
            </w:r>
            <w:proofErr w:type="spellEnd"/>
            <w:r>
              <w:t xml:space="preserve"> </w:t>
            </w:r>
            <w:proofErr w:type="spellStart"/>
            <w:r>
              <w:t>penurunan</w:t>
            </w:r>
            <w:proofErr w:type="spellEnd"/>
            <w:r>
              <w:t xml:space="preserve"> </w:t>
            </w:r>
            <w:r w:rsidR="00733598">
              <w:t xml:space="preserve">AKI AKB, </w:t>
            </w:r>
            <w:proofErr w:type="spellStart"/>
            <w:r w:rsidR="00733598">
              <w:t>kolaborasi</w:t>
            </w:r>
            <w:proofErr w:type="spellEnd"/>
            <w:r w:rsidR="00733598">
              <w:t xml:space="preserve"> </w:t>
            </w:r>
            <w:proofErr w:type="spellStart"/>
            <w:r w:rsidR="00733598">
              <w:t>antar</w:t>
            </w:r>
            <w:proofErr w:type="spellEnd"/>
            <w:r w:rsidR="00733598">
              <w:t xml:space="preserve"> </w:t>
            </w:r>
            <w:proofErr w:type="spellStart"/>
            <w:r w:rsidR="00733598">
              <w:t>lintas</w:t>
            </w:r>
            <w:proofErr w:type="spellEnd"/>
            <w:r w:rsidR="00733598">
              <w:t xml:space="preserve"> </w:t>
            </w:r>
            <w:proofErr w:type="spellStart"/>
            <w:r w:rsidR="00733598">
              <w:t>sektor</w:t>
            </w:r>
            <w:proofErr w:type="spellEnd"/>
            <w:r w:rsidR="00733598">
              <w:t xml:space="preserve"> sangat </w:t>
            </w:r>
            <w:proofErr w:type="spellStart"/>
            <w:r w:rsidR="00733598">
              <w:t>berperan</w:t>
            </w:r>
            <w:proofErr w:type="spellEnd"/>
            <w:r w:rsidR="00733598">
              <w:t xml:space="preserve"> </w:t>
            </w:r>
            <w:proofErr w:type="spellStart"/>
            <w:r w:rsidR="00733598">
              <w:t>penting</w:t>
            </w:r>
            <w:proofErr w:type="spellEnd"/>
            <w:r w:rsidR="00733598">
              <w:t xml:space="preserve"> </w:t>
            </w:r>
            <w:proofErr w:type="spellStart"/>
            <w:r w:rsidR="00733598">
              <w:t>meningkatka</w:t>
            </w:r>
            <w:proofErr w:type="spellEnd"/>
            <w:r w:rsidR="00733598">
              <w:t xml:space="preserve"> </w:t>
            </w:r>
            <w:proofErr w:type="spellStart"/>
            <w:r w:rsidR="00733598">
              <w:t>invertensi</w:t>
            </w:r>
            <w:proofErr w:type="spellEnd"/>
            <w:r w:rsidR="00733598">
              <w:t xml:space="preserve"> </w:t>
            </w:r>
            <w:proofErr w:type="spellStart"/>
            <w:r w:rsidR="00733598">
              <w:t>spesifik</w:t>
            </w:r>
            <w:proofErr w:type="spellEnd"/>
            <w:r w:rsidR="00733598">
              <w:t xml:space="preserve"> yang </w:t>
            </w:r>
            <w:proofErr w:type="spellStart"/>
            <w:r w:rsidR="00733598">
              <w:t>menjadi</w:t>
            </w:r>
            <w:proofErr w:type="spellEnd"/>
            <w:r w:rsidR="00733598">
              <w:t xml:space="preserve"> </w:t>
            </w:r>
            <w:proofErr w:type="spellStart"/>
            <w:r w:rsidR="00733598">
              <w:t>tanggung</w:t>
            </w:r>
            <w:proofErr w:type="spellEnd"/>
            <w:r w:rsidR="00733598">
              <w:t xml:space="preserve"> </w:t>
            </w:r>
            <w:proofErr w:type="spellStart"/>
            <w:r w:rsidR="00733598">
              <w:t>jawab</w:t>
            </w:r>
            <w:proofErr w:type="spellEnd"/>
            <w:r w:rsidR="00733598">
              <w:t xml:space="preserve"> </w:t>
            </w:r>
            <w:proofErr w:type="spellStart"/>
            <w:r w:rsidR="00733598">
              <w:t>kementrian</w:t>
            </w:r>
            <w:proofErr w:type="spellEnd"/>
            <w:r w:rsidR="00733598">
              <w:t xml:space="preserve"> Kesehatan </w:t>
            </w:r>
            <w:proofErr w:type="spellStart"/>
            <w:r w:rsidR="00733598">
              <w:t>hanya</w:t>
            </w:r>
            <w:proofErr w:type="spellEnd"/>
            <w:r w:rsidR="00733598">
              <w:t xml:space="preserve"> </w:t>
            </w:r>
            <w:proofErr w:type="spellStart"/>
            <w:r w:rsidR="00733598">
              <w:t>berkontribusi</w:t>
            </w:r>
            <w:proofErr w:type="spellEnd"/>
            <w:r w:rsidR="00733598">
              <w:t xml:space="preserve"> 30% </w:t>
            </w:r>
            <w:proofErr w:type="spellStart"/>
            <w:r w:rsidR="00733598">
              <w:t>sedangkan</w:t>
            </w:r>
            <w:proofErr w:type="spellEnd"/>
            <w:r w:rsidR="00733598">
              <w:t xml:space="preserve"> 70% </w:t>
            </w:r>
            <w:proofErr w:type="spellStart"/>
            <w:r w:rsidR="00733598">
              <w:t>merupakan</w:t>
            </w:r>
            <w:proofErr w:type="spellEnd"/>
            <w:r w:rsidR="00733598">
              <w:t xml:space="preserve"> </w:t>
            </w:r>
            <w:proofErr w:type="spellStart"/>
            <w:r w:rsidR="00733598">
              <w:t>kontribusi</w:t>
            </w:r>
            <w:proofErr w:type="spellEnd"/>
            <w:r w:rsidR="00733598">
              <w:t xml:space="preserve"> </w:t>
            </w:r>
            <w:proofErr w:type="spellStart"/>
            <w:r w:rsidR="00733598">
              <w:t>dari</w:t>
            </w:r>
            <w:proofErr w:type="spellEnd"/>
            <w:r w:rsidR="00733598">
              <w:t xml:space="preserve"> multisectoral </w:t>
            </w:r>
            <w:proofErr w:type="spellStart"/>
            <w:r w:rsidR="00733598">
              <w:t>dalam</w:t>
            </w:r>
            <w:proofErr w:type="spellEnd"/>
            <w:r w:rsidR="00733598">
              <w:t xml:space="preserve"> </w:t>
            </w:r>
            <w:proofErr w:type="spellStart"/>
            <w:r w:rsidR="00733598">
              <w:t>bentu</w:t>
            </w:r>
            <w:proofErr w:type="spellEnd"/>
            <w:r w:rsidR="00733598">
              <w:t xml:space="preserve"> </w:t>
            </w:r>
            <w:proofErr w:type="spellStart"/>
            <w:r w:rsidR="001F7BA1">
              <w:t>intervensi</w:t>
            </w:r>
            <w:proofErr w:type="spellEnd"/>
            <w:r w:rsidR="001F7BA1">
              <w:t xml:space="preserve"> sensitive.</w:t>
            </w:r>
          </w:p>
          <w:p w14:paraId="6DB0999F" w14:textId="77777777" w:rsidR="001C209B" w:rsidRDefault="001C209B" w:rsidP="001C209B">
            <w:pPr>
              <w:pStyle w:val="ListParagraph"/>
            </w:pPr>
          </w:p>
          <w:p w14:paraId="6A683577" w14:textId="31B5D321" w:rsidR="00454A75" w:rsidRDefault="00062647" w:rsidP="00454A75">
            <w:pPr>
              <w:pStyle w:val="BodyTextIndent"/>
              <w:numPr>
                <w:ilvl w:val="0"/>
                <w:numId w:val="22"/>
              </w:numPr>
              <w:spacing w:after="0"/>
              <w:jc w:val="both"/>
            </w:pPr>
            <w:r>
              <w:t xml:space="preserve"> </w:t>
            </w:r>
            <w:r w:rsidR="00454A75">
              <w:t>(</w:t>
            </w:r>
            <w:proofErr w:type="spellStart"/>
            <w:r>
              <w:t>Lelianita</w:t>
            </w:r>
            <w:proofErr w:type="spellEnd"/>
            <w:r>
              <w:t xml:space="preserve"> Ratna Candra Dewi 2010101037</w:t>
            </w:r>
            <w:r w:rsidR="00454A75">
              <w:t xml:space="preserve">) </w:t>
            </w:r>
            <w:proofErr w:type="spellStart"/>
            <w:r>
              <w:t>Bagaimana</w:t>
            </w:r>
            <w:proofErr w:type="spellEnd"/>
            <w:r>
              <w:t xml:space="preserve"> </w:t>
            </w:r>
            <w:proofErr w:type="spellStart"/>
            <w:r>
              <w:t>cara</w:t>
            </w:r>
            <w:proofErr w:type="spellEnd"/>
            <w:r>
              <w:t xml:space="preserve"> </w:t>
            </w:r>
            <w:proofErr w:type="spellStart"/>
            <w:r>
              <w:t>pemerintah</w:t>
            </w:r>
            <w:proofErr w:type="spellEnd"/>
            <w:r>
              <w:t xml:space="preserve"> </w:t>
            </w:r>
            <w:proofErr w:type="spellStart"/>
            <w:r>
              <w:t>meninjau</w:t>
            </w:r>
            <w:proofErr w:type="spellEnd"/>
            <w:r>
              <w:t xml:space="preserve"> </w:t>
            </w:r>
            <w:proofErr w:type="spellStart"/>
            <w:r>
              <w:t>sejauh</w:t>
            </w:r>
            <w:proofErr w:type="spellEnd"/>
            <w:r>
              <w:t xml:space="preserve"> mana </w:t>
            </w:r>
            <w:proofErr w:type="spellStart"/>
            <w:r>
              <w:t>tingkat</w:t>
            </w:r>
            <w:proofErr w:type="spellEnd"/>
            <w:r>
              <w:t xml:space="preserve"> </w:t>
            </w:r>
            <w:proofErr w:type="spellStart"/>
            <w:r>
              <w:t>keberhasilan</w:t>
            </w:r>
            <w:proofErr w:type="spellEnd"/>
            <w:r>
              <w:t xml:space="preserve"> </w:t>
            </w:r>
            <w:proofErr w:type="spellStart"/>
            <w:r>
              <w:t>dari</w:t>
            </w:r>
            <w:proofErr w:type="spellEnd"/>
            <w:r>
              <w:t xml:space="preserve"> program-program </w:t>
            </w:r>
            <w:proofErr w:type="spellStart"/>
            <w:r>
              <w:t>pemenuhan</w:t>
            </w:r>
            <w:proofErr w:type="spellEnd"/>
            <w:r>
              <w:t xml:space="preserve"> </w:t>
            </w:r>
            <w:proofErr w:type="spellStart"/>
            <w:r>
              <w:t>gizi</w:t>
            </w:r>
            <w:proofErr w:type="spellEnd"/>
            <w:r>
              <w:t xml:space="preserve"> pada </w:t>
            </w:r>
            <w:proofErr w:type="spellStart"/>
            <w:r>
              <w:t>ibu</w:t>
            </w:r>
            <w:proofErr w:type="spellEnd"/>
            <w:r>
              <w:t xml:space="preserve"> </w:t>
            </w:r>
            <w:proofErr w:type="spellStart"/>
            <w:r>
              <w:t>hamil</w:t>
            </w:r>
            <w:proofErr w:type="spellEnd"/>
            <w:r>
              <w:t xml:space="preserve"> </w:t>
            </w:r>
            <w:proofErr w:type="spellStart"/>
            <w:r>
              <w:t>tersebut</w:t>
            </w:r>
            <w:proofErr w:type="spellEnd"/>
            <w:r>
              <w:t>?</w:t>
            </w:r>
          </w:p>
          <w:p w14:paraId="277153CF" w14:textId="2656FC2F" w:rsidR="00FF62DE" w:rsidRDefault="00FF62DE" w:rsidP="00FF62DE">
            <w:pPr>
              <w:pStyle w:val="BodyTextIndent"/>
              <w:spacing w:after="0"/>
              <w:ind w:left="720"/>
              <w:jc w:val="both"/>
            </w:pPr>
            <w:proofErr w:type="gramStart"/>
            <w:r>
              <w:t>JAWAB :</w:t>
            </w:r>
            <w:proofErr w:type="gramEnd"/>
            <w:r w:rsidR="004946B0">
              <w:t xml:space="preserve"> (</w:t>
            </w:r>
            <w:proofErr w:type="spellStart"/>
            <w:r w:rsidR="004946B0">
              <w:t>shinta</w:t>
            </w:r>
            <w:proofErr w:type="spellEnd"/>
            <w:r w:rsidR="004946B0">
              <w:t xml:space="preserve"> </w:t>
            </w:r>
            <w:proofErr w:type="spellStart"/>
            <w:r w:rsidR="004946B0">
              <w:t>sheptia</w:t>
            </w:r>
            <w:proofErr w:type="spellEnd"/>
            <w:r w:rsidR="004946B0">
              <w:t xml:space="preserve"> </w:t>
            </w:r>
            <w:proofErr w:type="spellStart"/>
            <w:r w:rsidR="004946B0">
              <w:t>amanda</w:t>
            </w:r>
            <w:proofErr w:type="spellEnd"/>
            <w:r w:rsidR="004946B0">
              <w:t xml:space="preserve"> 2010101071</w:t>
            </w:r>
            <w:r w:rsidR="00FC7849">
              <w:t xml:space="preserve">) </w:t>
            </w:r>
            <w:proofErr w:type="spellStart"/>
            <w:r w:rsidR="00FC7849" w:rsidRPr="00FC7849">
              <w:t>Diperlukan</w:t>
            </w:r>
            <w:proofErr w:type="spellEnd"/>
            <w:r w:rsidR="00FC7849" w:rsidRPr="00FC7849">
              <w:t xml:space="preserve"> </w:t>
            </w:r>
            <w:proofErr w:type="spellStart"/>
            <w:r w:rsidR="00FC7849" w:rsidRPr="00FC7849">
              <w:t>pencatatan</w:t>
            </w:r>
            <w:proofErr w:type="spellEnd"/>
            <w:r w:rsidR="00FC7849" w:rsidRPr="00FC7849">
              <w:t xml:space="preserve"> </w:t>
            </w:r>
            <w:proofErr w:type="spellStart"/>
            <w:r w:rsidR="00FC7849" w:rsidRPr="00FC7849">
              <w:t>khusus</w:t>
            </w:r>
            <w:proofErr w:type="spellEnd"/>
            <w:r w:rsidR="00FC7849" w:rsidRPr="00FC7849">
              <w:t xml:space="preserve"> </w:t>
            </w:r>
            <w:proofErr w:type="spellStart"/>
            <w:r w:rsidR="00FC7849" w:rsidRPr="00FC7849">
              <w:t>berkala</w:t>
            </w:r>
            <w:proofErr w:type="spellEnd"/>
            <w:r w:rsidR="00FC7849" w:rsidRPr="00FC7849">
              <w:t xml:space="preserve"> </w:t>
            </w:r>
            <w:proofErr w:type="spellStart"/>
            <w:r w:rsidR="00FC7849" w:rsidRPr="00FC7849">
              <w:t>dari</w:t>
            </w:r>
            <w:proofErr w:type="spellEnd"/>
            <w:r w:rsidR="00FC7849" w:rsidRPr="00FC7849">
              <w:t xml:space="preserve"> wilayah </w:t>
            </w:r>
            <w:proofErr w:type="spellStart"/>
            <w:r w:rsidR="00FC7849" w:rsidRPr="00FC7849">
              <w:t>kerja</w:t>
            </w:r>
            <w:proofErr w:type="spellEnd"/>
            <w:r w:rsidR="00FC7849" w:rsidRPr="00FC7849">
              <w:t xml:space="preserve"> </w:t>
            </w:r>
            <w:proofErr w:type="spellStart"/>
            <w:r w:rsidR="00FC7849" w:rsidRPr="00FC7849">
              <w:t>serta</w:t>
            </w:r>
            <w:proofErr w:type="spellEnd"/>
            <w:r w:rsidR="00FC7849" w:rsidRPr="00FC7849">
              <w:t xml:space="preserve"> </w:t>
            </w:r>
            <w:proofErr w:type="spellStart"/>
            <w:r w:rsidR="00FC7849" w:rsidRPr="00FC7849">
              <w:t>capaian</w:t>
            </w:r>
            <w:proofErr w:type="spellEnd"/>
            <w:r w:rsidR="00FC7849" w:rsidRPr="00FC7849">
              <w:t xml:space="preserve"> program-program yang </w:t>
            </w:r>
            <w:proofErr w:type="spellStart"/>
            <w:r w:rsidR="00FC7849" w:rsidRPr="00FC7849">
              <w:t>ada</w:t>
            </w:r>
            <w:proofErr w:type="spellEnd"/>
            <w:r w:rsidR="00FC7849" w:rsidRPr="00FC7849">
              <w:t xml:space="preserve"> di </w:t>
            </w:r>
            <w:proofErr w:type="spellStart"/>
            <w:r w:rsidR="00FC7849" w:rsidRPr="00FC7849">
              <w:t>fasilitas</w:t>
            </w:r>
            <w:proofErr w:type="spellEnd"/>
            <w:r w:rsidR="00FC7849" w:rsidRPr="00FC7849">
              <w:t xml:space="preserve"> </w:t>
            </w:r>
            <w:proofErr w:type="spellStart"/>
            <w:r w:rsidR="00FC7849" w:rsidRPr="00FC7849">
              <w:t>kesehatan</w:t>
            </w:r>
            <w:proofErr w:type="spellEnd"/>
            <w:r w:rsidR="00FC7849" w:rsidRPr="00FC7849">
              <w:t>/</w:t>
            </w:r>
            <w:proofErr w:type="spellStart"/>
            <w:r w:rsidR="00FC7849" w:rsidRPr="00FC7849">
              <w:t>puskesmas</w:t>
            </w:r>
            <w:proofErr w:type="spellEnd"/>
            <w:r w:rsidR="00FC7849" w:rsidRPr="00FC7849">
              <w:t xml:space="preserve"> </w:t>
            </w:r>
            <w:proofErr w:type="spellStart"/>
            <w:r w:rsidR="00FC7849" w:rsidRPr="00FC7849">
              <w:t>setempat</w:t>
            </w:r>
            <w:proofErr w:type="spellEnd"/>
            <w:r w:rsidR="00FC7849" w:rsidRPr="00FC7849">
              <w:t xml:space="preserve"> dan </w:t>
            </w:r>
            <w:proofErr w:type="spellStart"/>
            <w:r w:rsidR="00FC7849" w:rsidRPr="00FC7849">
              <w:t>membuat</w:t>
            </w:r>
            <w:proofErr w:type="spellEnd"/>
            <w:r w:rsidR="00FC7849" w:rsidRPr="00FC7849">
              <w:t xml:space="preserve"> </w:t>
            </w:r>
            <w:proofErr w:type="spellStart"/>
            <w:r w:rsidR="00FC7849" w:rsidRPr="00FC7849">
              <w:t>laporan</w:t>
            </w:r>
            <w:proofErr w:type="spellEnd"/>
            <w:r w:rsidR="00FC7849" w:rsidRPr="00FC7849">
              <w:t xml:space="preserve"> </w:t>
            </w:r>
            <w:proofErr w:type="spellStart"/>
            <w:r w:rsidR="00FC7849" w:rsidRPr="00FC7849">
              <w:t>pelaksanaan</w:t>
            </w:r>
            <w:proofErr w:type="spellEnd"/>
            <w:r w:rsidR="00FC7849" w:rsidRPr="00FC7849">
              <w:t xml:space="preserve"> </w:t>
            </w:r>
            <w:proofErr w:type="spellStart"/>
            <w:r w:rsidR="00FC7849" w:rsidRPr="00FC7849">
              <w:t>kegiatan</w:t>
            </w:r>
            <w:proofErr w:type="spellEnd"/>
            <w:r w:rsidR="00FC7849" w:rsidRPr="00FC7849">
              <w:t xml:space="preserve"> </w:t>
            </w:r>
            <w:proofErr w:type="spellStart"/>
            <w:r w:rsidR="00FC7849" w:rsidRPr="00FC7849">
              <w:t>dalam</w:t>
            </w:r>
            <w:proofErr w:type="spellEnd"/>
            <w:r w:rsidR="00FC7849" w:rsidRPr="00FC7849">
              <w:t xml:space="preserve"> </w:t>
            </w:r>
            <w:proofErr w:type="spellStart"/>
            <w:r w:rsidR="00FC7849" w:rsidRPr="00FC7849">
              <w:t>rentang</w:t>
            </w:r>
            <w:proofErr w:type="spellEnd"/>
            <w:r w:rsidR="00FC7849" w:rsidRPr="00FC7849">
              <w:t xml:space="preserve"> </w:t>
            </w:r>
            <w:proofErr w:type="spellStart"/>
            <w:r w:rsidR="00FC7849" w:rsidRPr="00FC7849">
              <w:t>waktu</w:t>
            </w:r>
            <w:proofErr w:type="spellEnd"/>
            <w:r w:rsidR="00FC7849" w:rsidRPr="00FC7849">
              <w:t xml:space="preserve"> </w:t>
            </w:r>
            <w:proofErr w:type="spellStart"/>
            <w:r w:rsidR="00FC7849" w:rsidRPr="00FC7849">
              <w:t>satu</w:t>
            </w:r>
            <w:proofErr w:type="spellEnd"/>
            <w:r w:rsidR="00FC7849" w:rsidRPr="00FC7849">
              <w:t xml:space="preserve"> </w:t>
            </w:r>
            <w:proofErr w:type="spellStart"/>
            <w:r w:rsidR="00FC7849" w:rsidRPr="00FC7849">
              <w:t>tahun</w:t>
            </w:r>
            <w:proofErr w:type="spellEnd"/>
            <w:r w:rsidR="00FC7849" w:rsidRPr="00FC7849">
              <w:t xml:space="preserve"> </w:t>
            </w:r>
            <w:proofErr w:type="spellStart"/>
            <w:r w:rsidR="00FC7849" w:rsidRPr="00FC7849">
              <w:t>dalam</w:t>
            </w:r>
            <w:proofErr w:type="spellEnd"/>
            <w:r w:rsidR="00FC7849" w:rsidRPr="00FC7849">
              <w:t xml:space="preserve"> </w:t>
            </w:r>
            <w:proofErr w:type="spellStart"/>
            <w:r w:rsidR="00FC7849" w:rsidRPr="00FC7849">
              <w:t>bentuk</w:t>
            </w:r>
            <w:proofErr w:type="spellEnd"/>
            <w:r w:rsidR="00FC7849" w:rsidRPr="00FC7849">
              <w:t xml:space="preserve"> </w:t>
            </w:r>
            <w:proofErr w:type="spellStart"/>
            <w:r w:rsidR="00FC7849" w:rsidRPr="00FC7849">
              <w:t>laporan</w:t>
            </w:r>
            <w:proofErr w:type="spellEnd"/>
            <w:r w:rsidR="00FC7849" w:rsidRPr="00FC7849">
              <w:t xml:space="preserve"> </w:t>
            </w:r>
            <w:proofErr w:type="spellStart"/>
            <w:r w:rsidR="00FC7849" w:rsidRPr="00FC7849">
              <w:t>tahunan</w:t>
            </w:r>
            <w:proofErr w:type="spellEnd"/>
            <w:r w:rsidR="00FC7849" w:rsidRPr="00FC7849">
              <w:t>.</w:t>
            </w:r>
            <w:r w:rsidR="00FC7849">
              <w:t xml:space="preserve"> </w:t>
            </w:r>
          </w:p>
          <w:p w14:paraId="3AD80F2A" w14:textId="77777777" w:rsidR="00454A75" w:rsidRDefault="00454A75" w:rsidP="00454A75">
            <w:pPr>
              <w:pStyle w:val="ListParagraph"/>
            </w:pPr>
          </w:p>
          <w:p w14:paraId="454275EB" w14:textId="2A0B8BA8" w:rsidR="00454A75" w:rsidRDefault="00454A75" w:rsidP="00454A75">
            <w:pPr>
              <w:pStyle w:val="BodyTextIndent"/>
              <w:numPr>
                <w:ilvl w:val="0"/>
                <w:numId w:val="22"/>
              </w:numPr>
              <w:spacing w:after="0"/>
              <w:jc w:val="both"/>
            </w:pPr>
            <w:r>
              <w:t>(</w:t>
            </w:r>
            <w:r w:rsidR="00062647">
              <w:t xml:space="preserve">Sekar </w:t>
            </w:r>
            <w:proofErr w:type="spellStart"/>
            <w:r w:rsidR="00062647">
              <w:t>Sukmaning</w:t>
            </w:r>
            <w:proofErr w:type="spellEnd"/>
            <w:r w:rsidR="00062647">
              <w:t xml:space="preserve"> Tyas 2010101050</w:t>
            </w:r>
            <w:r>
              <w:t>)</w:t>
            </w:r>
            <w:r w:rsidR="00062647">
              <w:t xml:space="preserve"> pada program </w:t>
            </w:r>
            <w:proofErr w:type="spellStart"/>
            <w:r w:rsidR="00062647">
              <w:t>posyandu</w:t>
            </w:r>
            <w:proofErr w:type="spellEnd"/>
            <w:r w:rsidR="00062647">
              <w:t xml:space="preserve"> </w:t>
            </w:r>
            <w:proofErr w:type="spellStart"/>
            <w:r w:rsidR="00062647">
              <w:t>lansia</w:t>
            </w:r>
            <w:proofErr w:type="spellEnd"/>
            <w:r w:rsidR="00062647">
              <w:t xml:space="preserve"> </w:t>
            </w:r>
            <w:proofErr w:type="spellStart"/>
            <w:r w:rsidR="00062647">
              <w:t>sendiri</w:t>
            </w:r>
            <w:proofErr w:type="spellEnd"/>
            <w:r w:rsidR="00062647">
              <w:t xml:space="preserve"> </w:t>
            </w:r>
            <w:proofErr w:type="spellStart"/>
            <w:r w:rsidR="00062647">
              <w:t>biasanya</w:t>
            </w:r>
            <w:proofErr w:type="spellEnd"/>
            <w:r w:rsidR="00062647">
              <w:t xml:space="preserve"> </w:t>
            </w:r>
            <w:proofErr w:type="spellStart"/>
            <w:r w:rsidR="00062647">
              <w:t>apa</w:t>
            </w:r>
            <w:proofErr w:type="spellEnd"/>
            <w:r w:rsidR="00062647">
              <w:t xml:space="preserve"> </w:t>
            </w:r>
            <w:proofErr w:type="spellStart"/>
            <w:r w:rsidR="00062647">
              <w:lastRenderedPageBreak/>
              <w:t>saja</w:t>
            </w:r>
            <w:proofErr w:type="spellEnd"/>
            <w:r w:rsidR="00062647">
              <w:t xml:space="preserve"> yang </w:t>
            </w:r>
            <w:proofErr w:type="spellStart"/>
            <w:r w:rsidR="00062647">
              <w:t>dilakukan</w:t>
            </w:r>
            <w:proofErr w:type="spellEnd"/>
            <w:r w:rsidR="00062647">
              <w:t xml:space="preserve"> </w:t>
            </w:r>
            <w:proofErr w:type="spellStart"/>
            <w:r w:rsidR="00062647">
              <w:t>dalam</w:t>
            </w:r>
            <w:proofErr w:type="spellEnd"/>
            <w:r w:rsidR="00062647">
              <w:t xml:space="preserve"> program </w:t>
            </w:r>
            <w:proofErr w:type="spellStart"/>
            <w:r w:rsidR="00062647">
              <w:t>pemerintah</w:t>
            </w:r>
            <w:proofErr w:type="spellEnd"/>
            <w:r w:rsidR="00062647">
              <w:t xml:space="preserve"> </w:t>
            </w:r>
            <w:proofErr w:type="spellStart"/>
            <w:r w:rsidR="00062647">
              <w:t>tersebut</w:t>
            </w:r>
            <w:proofErr w:type="spellEnd"/>
            <w:r w:rsidR="00062647">
              <w:t>.</w:t>
            </w:r>
          </w:p>
          <w:p w14:paraId="2B4D178A" w14:textId="056B17ED" w:rsidR="0092173E" w:rsidRDefault="00FF62DE" w:rsidP="0092173E">
            <w:pPr>
              <w:pStyle w:val="BodyTextIndent"/>
              <w:spacing w:after="0"/>
              <w:ind w:left="720"/>
              <w:jc w:val="both"/>
            </w:pPr>
            <w:proofErr w:type="gramStart"/>
            <w:r>
              <w:t>JAWAB :</w:t>
            </w:r>
            <w:proofErr w:type="gramEnd"/>
            <w:r w:rsidR="007A1389">
              <w:t xml:space="preserve"> (</w:t>
            </w:r>
            <w:proofErr w:type="spellStart"/>
            <w:r w:rsidR="007A1389">
              <w:t>naurah</w:t>
            </w:r>
            <w:proofErr w:type="spellEnd"/>
            <w:r w:rsidR="007A1389">
              <w:t xml:space="preserve"> </w:t>
            </w:r>
            <w:proofErr w:type="spellStart"/>
            <w:r w:rsidR="007A1389">
              <w:t>syahida</w:t>
            </w:r>
            <w:proofErr w:type="spellEnd"/>
            <w:r w:rsidR="007A1389">
              <w:t xml:space="preserve"> </w:t>
            </w:r>
            <w:proofErr w:type="spellStart"/>
            <w:r w:rsidR="007A1389">
              <w:t>mashitoh</w:t>
            </w:r>
            <w:proofErr w:type="spellEnd"/>
            <w:r w:rsidR="0092173E">
              <w:t xml:space="preserve">/ 2010101072) a. </w:t>
            </w:r>
            <w:proofErr w:type="spellStart"/>
            <w:r w:rsidR="0092173E">
              <w:t>Pemeriksaan</w:t>
            </w:r>
            <w:proofErr w:type="spellEnd"/>
            <w:r w:rsidR="0092173E">
              <w:t xml:space="preserve"> </w:t>
            </w:r>
            <w:proofErr w:type="spellStart"/>
            <w:r w:rsidR="0092173E">
              <w:t>aktivitas</w:t>
            </w:r>
            <w:proofErr w:type="spellEnd"/>
            <w:r w:rsidR="0092173E">
              <w:t xml:space="preserve"> </w:t>
            </w:r>
            <w:proofErr w:type="spellStart"/>
            <w:r w:rsidR="0092173E">
              <w:t>kegiatan</w:t>
            </w:r>
            <w:proofErr w:type="spellEnd"/>
            <w:r w:rsidR="0092173E">
              <w:t xml:space="preserve"> </w:t>
            </w:r>
            <w:proofErr w:type="spellStart"/>
            <w:r w:rsidR="0092173E">
              <w:t>sehari-hari</w:t>
            </w:r>
            <w:proofErr w:type="spellEnd"/>
            <w:r w:rsidR="0092173E">
              <w:t xml:space="preserve"> </w:t>
            </w:r>
            <w:proofErr w:type="spellStart"/>
            <w:r w:rsidR="0092173E">
              <w:t>meliputi</w:t>
            </w:r>
            <w:proofErr w:type="spellEnd"/>
            <w:r w:rsidR="0092173E">
              <w:t xml:space="preserve"> </w:t>
            </w:r>
            <w:proofErr w:type="spellStart"/>
            <w:r w:rsidR="0092173E">
              <w:t>kegiatan</w:t>
            </w:r>
            <w:proofErr w:type="spellEnd"/>
            <w:r w:rsidR="0092173E">
              <w:t xml:space="preserve"> </w:t>
            </w:r>
            <w:proofErr w:type="spellStart"/>
            <w:r w:rsidR="0092173E">
              <w:t>dasar</w:t>
            </w:r>
            <w:proofErr w:type="spellEnd"/>
            <w:r w:rsidR="0092173E">
              <w:t xml:space="preserve"> </w:t>
            </w:r>
            <w:proofErr w:type="spellStart"/>
            <w:r w:rsidR="0092173E">
              <w:t>dalam</w:t>
            </w:r>
            <w:proofErr w:type="spellEnd"/>
            <w:r w:rsidR="0092173E">
              <w:t xml:space="preserve"> </w:t>
            </w:r>
            <w:proofErr w:type="spellStart"/>
            <w:r w:rsidR="0092173E">
              <w:t>kehidupan</w:t>
            </w:r>
            <w:proofErr w:type="spellEnd"/>
            <w:r w:rsidR="0092173E">
              <w:t xml:space="preserve">, </w:t>
            </w:r>
            <w:proofErr w:type="spellStart"/>
            <w:r w:rsidR="0092173E">
              <w:t>seperti</w:t>
            </w:r>
            <w:proofErr w:type="spellEnd"/>
            <w:r w:rsidR="0092173E">
              <w:t xml:space="preserve"> </w:t>
            </w:r>
            <w:proofErr w:type="spellStart"/>
            <w:r w:rsidR="0092173E">
              <w:t>makan</w:t>
            </w:r>
            <w:proofErr w:type="spellEnd"/>
            <w:r w:rsidR="0092173E">
              <w:t>/</w:t>
            </w:r>
            <w:proofErr w:type="spellStart"/>
            <w:r w:rsidR="0092173E">
              <w:t>minum</w:t>
            </w:r>
            <w:proofErr w:type="spellEnd"/>
            <w:r w:rsidR="0092173E">
              <w:t xml:space="preserve">, </w:t>
            </w:r>
            <w:proofErr w:type="spellStart"/>
            <w:r w:rsidR="0092173E">
              <w:t>berjalan</w:t>
            </w:r>
            <w:proofErr w:type="spellEnd"/>
            <w:r w:rsidR="0092173E">
              <w:t xml:space="preserve">, mandi, </w:t>
            </w:r>
            <w:proofErr w:type="spellStart"/>
            <w:r w:rsidR="0092173E">
              <w:t>berpakaian</w:t>
            </w:r>
            <w:proofErr w:type="spellEnd"/>
            <w:r w:rsidR="0092173E">
              <w:t xml:space="preserve">, naik </w:t>
            </w:r>
            <w:proofErr w:type="spellStart"/>
            <w:r w:rsidR="0092173E">
              <w:t>turun</w:t>
            </w:r>
            <w:proofErr w:type="spellEnd"/>
            <w:r w:rsidR="0092173E">
              <w:t xml:space="preserve"> </w:t>
            </w:r>
            <w:proofErr w:type="spellStart"/>
            <w:r w:rsidR="0092173E">
              <w:t>tempat</w:t>
            </w:r>
            <w:proofErr w:type="spellEnd"/>
            <w:r w:rsidR="0092173E">
              <w:t xml:space="preserve"> </w:t>
            </w:r>
            <w:proofErr w:type="spellStart"/>
            <w:r w:rsidR="0092173E">
              <w:t>tidur</w:t>
            </w:r>
            <w:proofErr w:type="spellEnd"/>
            <w:r w:rsidR="0092173E">
              <w:t xml:space="preserve">, </w:t>
            </w:r>
            <w:proofErr w:type="spellStart"/>
            <w:r w:rsidR="0092173E">
              <w:t>buang</w:t>
            </w:r>
            <w:proofErr w:type="spellEnd"/>
            <w:r w:rsidR="0092173E">
              <w:t xml:space="preserve"> air </w:t>
            </w:r>
            <w:proofErr w:type="spellStart"/>
            <w:r w:rsidR="0092173E">
              <w:t>besar</w:t>
            </w:r>
            <w:proofErr w:type="spellEnd"/>
            <w:r w:rsidR="0092173E">
              <w:t>/</w:t>
            </w:r>
            <w:proofErr w:type="spellStart"/>
            <w:r w:rsidR="0092173E">
              <w:t>kecil</w:t>
            </w:r>
            <w:proofErr w:type="spellEnd"/>
            <w:r w:rsidR="0092173E">
              <w:t xml:space="preserve"> dan </w:t>
            </w:r>
            <w:proofErr w:type="spellStart"/>
            <w:r w:rsidR="0092173E">
              <w:t>sebagainya</w:t>
            </w:r>
            <w:proofErr w:type="spellEnd"/>
            <w:r w:rsidR="0092173E">
              <w:t>.</w:t>
            </w:r>
          </w:p>
          <w:p w14:paraId="478CC7FF" w14:textId="77777777" w:rsidR="0092173E" w:rsidRDefault="0092173E" w:rsidP="0092173E">
            <w:pPr>
              <w:pStyle w:val="BodyTextIndent"/>
              <w:spacing w:after="0"/>
              <w:ind w:left="720"/>
              <w:jc w:val="both"/>
            </w:pPr>
            <w:r>
              <w:t xml:space="preserve">b. </w:t>
            </w:r>
            <w:proofErr w:type="spellStart"/>
            <w:r>
              <w:t>Pemeriksaan</w:t>
            </w:r>
            <w:proofErr w:type="spellEnd"/>
            <w:r>
              <w:t xml:space="preserve"> status mental. </w:t>
            </w:r>
            <w:proofErr w:type="spellStart"/>
            <w:r>
              <w:t>Pemeriksaan</w:t>
            </w:r>
            <w:proofErr w:type="spellEnd"/>
            <w:r>
              <w:t xml:space="preserve"> </w:t>
            </w:r>
            <w:proofErr w:type="spellStart"/>
            <w:r>
              <w:t>ini</w:t>
            </w:r>
            <w:proofErr w:type="spellEnd"/>
            <w:r>
              <w:t xml:space="preserve"> </w:t>
            </w:r>
            <w:proofErr w:type="spellStart"/>
            <w:r>
              <w:t>berhubungan</w:t>
            </w:r>
            <w:proofErr w:type="spellEnd"/>
            <w:r>
              <w:t xml:space="preserve"> </w:t>
            </w:r>
            <w:proofErr w:type="spellStart"/>
            <w:r>
              <w:t>dengan</w:t>
            </w:r>
            <w:proofErr w:type="spellEnd"/>
            <w:r>
              <w:t xml:space="preserve"> mental </w:t>
            </w:r>
            <w:proofErr w:type="spellStart"/>
            <w:r>
              <w:t>emosional</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pedoman</w:t>
            </w:r>
            <w:proofErr w:type="spellEnd"/>
            <w:r>
              <w:t xml:space="preserve"> </w:t>
            </w:r>
            <w:proofErr w:type="spellStart"/>
            <w:r>
              <w:t>metode</w:t>
            </w:r>
            <w:proofErr w:type="spellEnd"/>
            <w:r>
              <w:t xml:space="preserve"> 2 (</w:t>
            </w:r>
            <w:proofErr w:type="spellStart"/>
            <w:proofErr w:type="gramStart"/>
            <w:r>
              <w:t>dua</w:t>
            </w:r>
            <w:proofErr w:type="spellEnd"/>
            <w:r>
              <w:t xml:space="preserve"> )</w:t>
            </w:r>
            <w:proofErr w:type="gramEnd"/>
            <w:r>
              <w:t xml:space="preserve"> </w:t>
            </w:r>
            <w:proofErr w:type="spellStart"/>
            <w:r>
              <w:t>menit</w:t>
            </w:r>
            <w:proofErr w:type="spellEnd"/>
            <w:r>
              <w:t>.</w:t>
            </w:r>
          </w:p>
          <w:p w14:paraId="7EE16AAF" w14:textId="77777777" w:rsidR="0092173E" w:rsidRDefault="0092173E" w:rsidP="0092173E">
            <w:pPr>
              <w:pStyle w:val="BodyTextIndent"/>
              <w:spacing w:after="0"/>
              <w:ind w:left="720"/>
              <w:jc w:val="both"/>
            </w:pPr>
            <w:r>
              <w:t xml:space="preserve">c. </w:t>
            </w:r>
            <w:proofErr w:type="spellStart"/>
            <w:r>
              <w:t>Pemeriksaan</w:t>
            </w:r>
            <w:proofErr w:type="spellEnd"/>
            <w:r>
              <w:t xml:space="preserve"> status </w:t>
            </w:r>
            <w:proofErr w:type="spellStart"/>
            <w:r>
              <w:t>gizi</w:t>
            </w:r>
            <w:proofErr w:type="spellEnd"/>
            <w:r>
              <w:t xml:space="preserve"> </w:t>
            </w:r>
            <w:proofErr w:type="spellStart"/>
            <w:r>
              <w:t>melalui</w:t>
            </w:r>
            <w:proofErr w:type="spellEnd"/>
            <w:r>
              <w:t xml:space="preserve"> </w:t>
            </w:r>
            <w:proofErr w:type="spellStart"/>
            <w:r>
              <w:t>penimbangan</w:t>
            </w:r>
            <w:proofErr w:type="spellEnd"/>
            <w:r>
              <w:t xml:space="preserve"> </w:t>
            </w:r>
            <w:proofErr w:type="spellStart"/>
            <w:r>
              <w:t>berat</w:t>
            </w:r>
            <w:proofErr w:type="spellEnd"/>
            <w:r>
              <w:t xml:space="preserve"> badan dan </w:t>
            </w:r>
            <w:proofErr w:type="spellStart"/>
            <w:r>
              <w:t>pengukuran</w:t>
            </w:r>
            <w:proofErr w:type="spellEnd"/>
            <w:r>
              <w:t xml:space="preserve"> </w:t>
            </w:r>
            <w:proofErr w:type="spellStart"/>
            <w:r>
              <w:t>tinggi</w:t>
            </w:r>
            <w:proofErr w:type="spellEnd"/>
            <w:r>
              <w:t xml:space="preserve"> badan dan </w:t>
            </w:r>
            <w:proofErr w:type="spellStart"/>
            <w:r>
              <w:t>dicatat</w:t>
            </w:r>
            <w:proofErr w:type="spellEnd"/>
            <w:r>
              <w:t xml:space="preserve"> pada </w:t>
            </w:r>
            <w:proofErr w:type="spellStart"/>
            <w:r>
              <w:t>grafik</w:t>
            </w:r>
            <w:proofErr w:type="spellEnd"/>
            <w:r>
              <w:t xml:space="preserve"> </w:t>
            </w:r>
            <w:proofErr w:type="spellStart"/>
            <w:r>
              <w:t>indeks</w:t>
            </w:r>
            <w:proofErr w:type="spellEnd"/>
            <w:r>
              <w:t xml:space="preserve"> masa </w:t>
            </w:r>
            <w:proofErr w:type="spellStart"/>
            <w:r>
              <w:t>tubuh</w:t>
            </w:r>
            <w:proofErr w:type="spellEnd"/>
            <w:r>
              <w:t xml:space="preserve"> (IMT).</w:t>
            </w:r>
          </w:p>
          <w:p w14:paraId="28C6AEBE" w14:textId="77777777" w:rsidR="0092173E" w:rsidRDefault="0092173E" w:rsidP="0092173E">
            <w:pPr>
              <w:pStyle w:val="BodyTextIndent"/>
              <w:spacing w:after="0"/>
              <w:ind w:left="720"/>
              <w:jc w:val="both"/>
            </w:pPr>
            <w:r>
              <w:t xml:space="preserve">d. </w:t>
            </w:r>
            <w:proofErr w:type="spellStart"/>
            <w:r>
              <w:t>Pengukuran</w:t>
            </w:r>
            <w:proofErr w:type="spellEnd"/>
            <w:r>
              <w:t xml:space="preserve"> </w:t>
            </w:r>
            <w:proofErr w:type="spellStart"/>
            <w:r>
              <w:t>tekanan</w:t>
            </w:r>
            <w:proofErr w:type="spellEnd"/>
            <w:r>
              <w:t xml:space="preserve"> </w:t>
            </w:r>
            <w:proofErr w:type="spellStart"/>
            <w:r>
              <w:t>darah</w:t>
            </w:r>
            <w:proofErr w:type="spellEnd"/>
            <w:r>
              <w:t xml:space="preserve"> </w:t>
            </w:r>
            <w:proofErr w:type="spellStart"/>
            <w:r>
              <w:t>menggunakan</w:t>
            </w:r>
            <w:proofErr w:type="spellEnd"/>
            <w:r>
              <w:t xml:space="preserve"> tensimeter dan </w:t>
            </w:r>
            <w:proofErr w:type="spellStart"/>
            <w:r>
              <w:t>stetoskop</w:t>
            </w:r>
            <w:proofErr w:type="spellEnd"/>
            <w:r>
              <w:t xml:space="preserve"> </w:t>
            </w:r>
            <w:proofErr w:type="spellStart"/>
            <w:r>
              <w:t>serta</w:t>
            </w:r>
            <w:proofErr w:type="spellEnd"/>
            <w:r>
              <w:t xml:space="preserve"> </w:t>
            </w:r>
            <w:proofErr w:type="spellStart"/>
            <w:r>
              <w:t>penghitungan</w:t>
            </w:r>
            <w:proofErr w:type="spellEnd"/>
            <w:r>
              <w:t xml:space="preserve"> </w:t>
            </w:r>
            <w:proofErr w:type="spellStart"/>
            <w:r>
              <w:t>denyut</w:t>
            </w:r>
            <w:proofErr w:type="spellEnd"/>
            <w:r>
              <w:t xml:space="preserve"> </w:t>
            </w:r>
            <w:proofErr w:type="spellStart"/>
            <w:r>
              <w:t>nadi</w:t>
            </w:r>
            <w:proofErr w:type="spellEnd"/>
            <w:r>
              <w:t xml:space="preserve"> </w:t>
            </w:r>
            <w:proofErr w:type="spellStart"/>
            <w:r>
              <w:t>selama</w:t>
            </w:r>
            <w:proofErr w:type="spellEnd"/>
            <w:r>
              <w:t xml:space="preserve"> </w:t>
            </w:r>
            <w:proofErr w:type="spellStart"/>
            <w:r>
              <w:t>satu</w:t>
            </w:r>
            <w:proofErr w:type="spellEnd"/>
            <w:r>
              <w:t xml:space="preserve"> </w:t>
            </w:r>
            <w:proofErr w:type="spellStart"/>
            <w:r>
              <w:t>menit</w:t>
            </w:r>
            <w:proofErr w:type="spellEnd"/>
            <w:r>
              <w:t>.</w:t>
            </w:r>
          </w:p>
          <w:p w14:paraId="692A698A" w14:textId="77777777" w:rsidR="0092173E" w:rsidRDefault="0092173E" w:rsidP="0092173E">
            <w:pPr>
              <w:pStyle w:val="BodyTextIndent"/>
              <w:spacing w:after="0"/>
              <w:ind w:left="720"/>
              <w:jc w:val="both"/>
            </w:pPr>
            <w:r>
              <w:t xml:space="preserve">e. </w:t>
            </w:r>
            <w:proofErr w:type="spellStart"/>
            <w:r>
              <w:t>Pemeriksaan</w:t>
            </w:r>
            <w:proofErr w:type="spellEnd"/>
            <w:r>
              <w:t xml:space="preserve"> hemoglobin </w:t>
            </w:r>
            <w:proofErr w:type="spellStart"/>
            <w:r>
              <w:t>menggunakan</w:t>
            </w:r>
            <w:proofErr w:type="spellEnd"/>
            <w:r>
              <w:t xml:space="preserve"> </w:t>
            </w:r>
            <w:proofErr w:type="spellStart"/>
            <w:r>
              <w:t>talquist</w:t>
            </w:r>
            <w:proofErr w:type="spellEnd"/>
            <w:r>
              <w:t xml:space="preserve">, </w:t>
            </w:r>
            <w:proofErr w:type="spellStart"/>
            <w:r>
              <w:t>sahli</w:t>
            </w:r>
            <w:proofErr w:type="spellEnd"/>
            <w:r>
              <w:t xml:space="preserve"> </w:t>
            </w:r>
            <w:proofErr w:type="spellStart"/>
            <w:r>
              <w:t>atau</w:t>
            </w:r>
            <w:proofErr w:type="spellEnd"/>
            <w:r>
              <w:t xml:space="preserve"> </w:t>
            </w:r>
            <w:proofErr w:type="spellStart"/>
            <w:r>
              <w:t>cuprisulfat</w:t>
            </w:r>
            <w:proofErr w:type="spellEnd"/>
          </w:p>
          <w:p w14:paraId="1B1FCE05" w14:textId="77777777" w:rsidR="0092173E" w:rsidRDefault="0092173E" w:rsidP="0092173E">
            <w:pPr>
              <w:pStyle w:val="BodyTextIndent"/>
              <w:spacing w:after="0"/>
              <w:ind w:left="720"/>
              <w:jc w:val="both"/>
            </w:pPr>
            <w:r>
              <w:t xml:space="preserve">f. </w:t>
            </w:r>
            <w:proofErr w:type="spellStart"/>
            <w:r>
              <w:t>Pemeriksaan</w:t>
            </w:r>
            <w:proofErr w:type="spellEnd"/>
            <w:r>
              <w:t xml:space="preserve"> </w:t>
            </w:r>
            <w:proofErr w:type="spellStart"/>
            <w:r>
              <w:t>adanya</w:t>
            </w:r>
            <w:proofErr w:type="spellEnd"/>
            <w:r>
              <w:t xml:space="preserve"> gula </w:t>
            </w:r>
            <w:proofErr w:type="spellStart"/>
            <w:r>
              <w:t>dalam</w:t>
            </w:r>
            <w:proofErr w:type="spellEnd"/>
            <w:r>
              <w:t xml:space="preserve"> air </w:t>
            </w:r>
            <w:proofErr w:type="spellStart"/>
            <w:r>
              <w:t>seni</w:t>
            </w:r>
            <w:proofErr w:type="spellEnd"/>
            <w:r>
              <w:t xml:space="preserve"> </w:t>
            </w:r>
            <w:proofErr w:type="spellStart"/>
            <w:r>
              <w:t>sebagai</w:t>
            </w:r>
            <w:proofErr w:type="spellEnd"/>
            <w:r>
              <w:t xml:space="preserve"> </w:t>
            </w:r>
            <w:proofErr w:type="spellStart"/>
            <w:r>
              <w:t>deteksi</w:t>
            </w:r>
            <w:proofErr w:type="spellEnd"/>
            <w:r>
              <w:t xml:space="preserve"> </w:t>
            </w:r>
            <w:proofErr w:type="spellStart"/>
            <w:r>
              <w:t>awal</w:t>
            </w:r>
            <w:proofErr w:type="spellEnd"/>
            <w:r>
              <w:t xml:space="preserve"> </w:t>
            </w:r>
            <w:proofErr w:type="spellStart"/>
            <w:r>
              <w:t>adanya</w:t>
            </w:r>
            <w:proofErr w:type="spellEnd"/>
            <w:r>
              <w:t xml:space="preserve"> </w:t>
            </w:r>
            <w:proofErr w:type="spellStart"/>
            <w:r>
              <w:t>penyakit</w:t>
            </w:r>
            <w:proofErr w:type="spellEnd"/>
            <w:r>
              <w:t xml:space="preserve"> gula (diabetes mellitus)</w:t>
            </w:r>
          </w:p>
          <w:p w14:paraId="2E2F4519" w14:textId="77777777" w:rsidR="0092173E" w:rsidRDefault="0092173E" w:rsidP="0092173E">
            <w:pPr>
              <w:pStyle w:val="BodyTextIndent"/>
              <w:spacing w:after="0"/>
              <w:ind w:left="720"/>
              <w:jc w:val="both"/>
            </w:pPr>
            <w:r>
              <w:t xml:space="preserve">g. </w:t>
            </w:r>
            <w:proofErr w:type="spellStart"/>
            <w:r>
              <w:t>Pemeriksaan</w:t>
            </w:r>
            <w:proofErr w:type="spellEnd"/>
            <w:r>
              <w:t xml:space="preserve"> </w:t>
            </w:r>
            <w:proofErr w:type="spellStart"/>
            <w:r>
              <w:t>adanya</w:t>
            </w:r>
            <w:proofErr w:type="spellEnd"/>
            <w:r>
              <w:t xml:space="preserve"> </w:t>
            </w:r>
            <w:proofErr w:type="spellStart"/>
            <w:r>
              <w:t>zat</w:t>
            </w:r>
            <w:proofErr w:type="spellEnd"/>
            <w:r>
              <w:t xml:space="preserve"> </w:t>
            </w:r>
            <w:proofErr w:type="spellStart"/>
            <w:r>
              <w:t>putih</w:t>
            </w:r>
            <w:proofErr w:type="spellEnd"/>
            <w:r>
              <w:t xml:space="preserve"> </w:t>
            </w:r>
            <w:proofErr w:type="spellStart"/>
            <w:r>
              <w:t>telur</w:t>
            </w:r>
            <w:proofErr w:type="spellEnd"/>
            <w:r>
              <w:t xml:space="preserve"> (protein) </w:t>
            </w:r>
            <w:proofErr w:type="spellStart"/>
            <w:r>
              <w:t>dalam</w:t>
            </w:r>
            <w:proofErr w:type="spellEnd"/>
            <w:r>
              <w:t xml:space="preserve"> air </w:t>
            </w:r>
            <w:proofErr w:type="spellStart"/>
            <w:r>
              <w:t>seni</w:t>
            </w:r>
            <w:proofErr w:type="spellEnd"/>
            <w:r>
              <w:t xml:space="preserve"> </w:t>
            </w:r>
            <w:proofErr w:type="spellStart"/>
            <w:r>
              <w:t>sebagai</w:t>
            </w:r>
            <w:proofErr w:type="spellEnd"/>
            <w:r>
              <w:t xml:space="preserve"> </w:t>
            </w:r>
            <w:proofErr w:type="spellStart"/>
            <w:r>
              <w:t>deteksi</w:t>
            </w:r>
            <w:proofErr w:type="spellEnd"/>
            <w:r>
              <w:t xml:space="preserve"> </w:t>
            </w:r>
            <w:proofErr w:type="spellStart"/>
            <w:r>
              <w:t>awal</w:t>
            </w:r>
            <w:proofErr w:type="spellEnd"/>
            <w:r>
              <w:t xml:space="preserve"> </w:t>
            </w:r>
            <w:proofErr w:type="spellStart"/>
            <w:r>
              <w:t>adanya</w:t>
            </w:r>
            <w:proofErr w:type="spellEnd"/>
            <w:r>
              <w:t xml:space="preserve"> </w:t>
            </w:r>
            <w:proofErr w:type="spellStart"/>
            <w:r>
              <w:t>penyakit</w:t>
            </w:r>
            <w:proofErr w:type="spellEnd"/>
            <w:r>
              <w:t xml:space="preserve"> </w:t>
            </w:r>
            <w:proofErr w:type="spellStart"/>
            <w:r>
              <w:t>ginjal</w:t>
            </w:r>
            <w:proofErr w:type="spellEnd"/>
            <w:r>
              <w:t>.</w:t>
            </w:r>
          </w:p>
          <w:p w14:paraId="667A9B28" w14:textId="77777777" w:rsidR="0092173E" w:rsidRDefault="0092173E" w:rsidP="0092173E">
            <w:pPr>
              <w:pStyle w:val="BodyTextIndent"/>
              <w:spacing w:after="0"/>
              <w:ind w:left="720"/>
              <w:jc w:val="both"/>
            </w:pPr>
            <w:r>
              <w:t xml:space="preserve">h. </w:t>
            </w:r>
            <w:proofErr w:type="spellStart"/>
            <w:r>
              <w:t>Pelaksanaan</w:t>
            </w:r>
            <w:proofErr w:type="spellEnd"/>
            <w:r>
              <w:t xml:space="preserve"> </w:t>
            </w:r>
            <w:proofErr w:type="spellStart"/>
            <w:r>
              <w:t>rujukan</w:t>
            </w:r>
            <w:proofErr w:type="spellEnd"/>
            <w:r>
              <w:t xml:space="preserve"> </w:t>
            </w:r>
            <w:proofErr w:type="spellStart"/>
            <w:r>
              <w:t>ke</w:t>
            </w:r>
            <w:proofErr w:type="spellEnd"/>
            <w:r>
              <w:t xml:space="preserve"> </w:t>
            </w:r>
            <w:proofErr w:type="spellStart"/>
            <w:r>
              <w:t>Puskesmas</w:t>
            </w:r>
            <w:proofErr w:type="spellEnd"/>
            <w:r>
              <w:t xml:space="preserve"> </w:t>
            </w:r>
            <w:proofErr w:type="spellStart"/>
            <w:r>
              <w:t>bilamana</w:t>
            </w:r>
            <w:proofErr w:type="spellEnd"/>
            <w:r>
              <w:t xml:space="preserve"> </w:t>
            </w:r>
            <w:proofErr w:type="spellStart"/>
            <w:r>
              <w:t>ada</w:t>
            </w:r>
            <w:proofErr w:type="spellEnd"/>
            <w:r>
              <w:t xml:space="preserve"> </w:t>
            </w:r>
            <w:proofErr w:type="spellStart"/>
            <w:r>
              <w:t>keluhan</w:t>
            </w:r>
            <w:proofErr w:type="spellEnd"/>
            <w:r>
              <w:t xml:space="preserve"> dan </w:t>
            </w:r>
            <w:proofErr w:type="spellStart"/>
            <w:r>
              <w:t>atau</w:t>
            </w:r>
            <w:proofErr w:type="spellEnd"/>
            <w:r>
              <w:t xml:space="preserve"> </w:t>
            </w:r>
            <w:proofErr w:type="spellStart"/>
            <w:r>
              <w:t>ditemukan</w:t>
            </w:r>
            <w:proofErr w:type="spellEnd"/>
            <w:r>
              <w:t xml:space="preserve"> </w:t>
            </w:r>
            <w:proofErr w:type="spellStart"/>
            <w:r>
              <w:t>kelainan</w:t>
            </w:r>
            <w:proofErr w:type="spellEnd"/>
            <w:r>
              <w:t xml:space="preserve"> pada </w:t>
            </w:r>
            <w:proofErr w:type="spellStart"/>
            <w:r>
              <w:t>pemeriksaan</w:t>
            </w:r>
            <w:proofErr w:type="spellEnd"/>
            <w:r>
              <w:t xml:space="preserve"> </w:t>
            </w:r>
            <w:proofErr w:type="spellStart"/>
            <w:r>
              <w:t>butir</w:t>
            </w:r>
            <w:proofErr w:type="spellEnd"/>
            <w:r>
              <w:t xml:space="preserve"> 1 </w:t>
            </w:r>
            <w:proofErr w:type="spellStart"/>
            <w:r>
              <w:t>hingga</w:t>
            </w:r>
            <w:proofErr w:type="spellEnd"/>
            <w:r>
              <w:t xml:space="preserve"> 7. dan</w:t>
            </w:r>
          </w:p>
          <w:p w14:paraId="089F4DE3" w14:textId="77777777" w:rsidR="0092173E" w:rsidRDefault="0092173E" w:rsidP="0092173E">
            <w:pPr>
              <w:pStyle w:val="BodyTextIndent"/>
              <w:spacing w:after="0"/>
              <w:ind w:left="720"/>
              <w:jc w:val="both"/>
            </w:pPr>
            <w:proofErr w:type="spellStart"/>
            <w:r>
              <w:t>i</w:t>
            </w:r>
            <w:proofErr w:type="spellEnd"/>
            <w:r>
              <w:t xml:space="preserve">. </w:t>
            </w:r>
            <w:proofErr w:type="spellStart"/>
            <w:r>
              <w:t>Penyuluhan</w:t>
            </w:r>
            <w:proofErr w:type="spellEnd"/>
            <w:r>
              <w:t xml:space="preserve"> Kesehatan.</w:t>
            </w:r>
          </w:p>
          <w:p w14:paraId="17F970BF" w14:textId="627BB6B5" w:rsidR="00FF62DE" w:rsidRDefault="0092173E" w:rsidP="0092173E">
            <w:pPr>
              <w:pStyle w:val="BodyTextIndent"/>
              <w:spacing w:after="0"/>
              <w:ind w:left="720"/>
              <w:jc w:val="both"/>
            </w:pPr>
            <w:proofErr w:type="spellStart"/>
            <w:r>
              <w:t>Kegiatan</w:t>
            </w:r>
            <w:proofErr w:type="spellEnd"/>
            <w:r>
              <w:t xml:space="preserve"> lain yang </w:t>
            </w:r>
            <w:proofErr w:type="spellStart"/>
            <w:r>
              <w:t>dapat</w:t>
            </w:r>
            <w:proofErr w:type="spellEnd"/>
            <w:r>
              <w:t xml:space="preserve"> </w:t>
            </w:r>
            <w:proofErr w:type="spellStart"/>
            <w:r>
              <w:t>dilakukan</w:t>
            </w:r>
            <w:proofErr w:type="spellEnd"/>
            <w:r>
              <w:t xml:space="preserve"> </w:t>
            </w:r>
            <w:proofErr w:type="spellStart"/>
            <w:r>
              <w:t>sesuai</w:t>
            </w:r>
            <w:proofErr w:type="spellEnd"/>
            <w:r>
              <w:t xml:space="preserve"> </w:t>
            </w:r>
            <w:proofErr w:type="spellStart"/>
            <w:r>
              <w:t>kebutuhan</w:t>
            </w:r>
            <w:proofErr w:type="spellEnd"/>
            <w:r>
              <w:t xml:space="preserve"> dan </w:t>
            </w:r>
            <w:proofErr w:type="spellStart"/>
            <w:r>
              <w:t>kondisi</w:t>
            </w:r>
            <w:proofErr w:type="spellEnd"/>
            <w:r>
              <w:t xml:space="preserve"> </w:t>
            </w:r>
            <w:proofErr w:type="spellStart"/>
            <w:r>
              <w:t>setempat</w:t>
            </w:r>
            <w:proofErr w:type="spellEnd"/>
            <w:r>
              <w:t xml:space="preserve"> </w:t>
            </w:r>
            <w:proofErr w:type="spellStart"/>
            <w:r>
              <w:t>seperti</w:t>
            </w:r>
            <w:proofErr w:type="spellEnd"/>
            <w:r>
              <w:t xml:space="preserve"> </w:t>
            </w:r>
            <w:proofErr w:type="spellStart"/>
            <w:r>
              <w:t>Pemberian</w:t>
            </w:r>
            <w:proofErr w:type="spellEnd"/>
            <w:r>
              <w:t xml:space="preserve"> </w:t>
            </w:r>
            <w:proofErr w:type="spellStart"/>
            <w:r>
              <w:t>Makanan</w:t>
            </w:r>
            <w:proofErr w:type="spellEnd"/>
            <w:r>
              <w:t xml:space="preserve"> </w:t>
            </w:r>
            <w:proofErr w:type="spellStart"/>
            <w:r>
              <w:t>Tambahan</w:t>
            </w:r>
            <w:proofErr w:type="spellEnd"/>
            <w:r>
              <w:t xml:space="preserve"> (PMT) </w:t>
            </w:r>
            <w:proofErr w:type="spellStart"/>
            <w:r>
              <w:t>dengan</w:t>
            </w:r>
            <w:proofErr w:type="spellEnd"/>
            <w:r>
              <w:t xml:space="preserve"> </w:t>
            </w:r>
            <w:proofErr w:type="spellStart"/>
            <w:r>
              <w:t>memperhatikan</w:t>
            </w:r>
            <w:proofErr w:type="spellEnd"/>
            <w:r>
              <w:t xml:space="preserve"> </w:t>
            </w:r>
            <w:proofErr w:type="spellStart"/>
            <w:r>
              <w:t>aspek</w:t>
            </w:r>
            <w:proofErr w:type="spellEnd"/>
            <w:r>
              <w:t xml:space="preserve"> </w:t>
            </w:r>
            <w:proofErr w:type="spellStart"/>
            <w:r>
              <w:t>kesehatan</w:t>
            </w:r>
            <w:proofErr w:type="spellEnd"/>
            <w:r>
              <w:t xml:space="preserve"> dan </w:t>
            </w:r>
            <w:proofErr w:type="spellStart"/>
            <w:r>
              <w:t>gizi</w:t>
            </w:r>
            <w:proofErr w:type="spellEnd"/>
            <w:r>
              <w:t xml:space="preserve"> </w:t>
            </w:r>
            <w:proofErr w:type="spellStart"/>
            <w:r>
              <w:t>lanjut</w:t>
            </w:r>
            <w:proofErr w:type="spellEnd"/>
            <w:r>
              <w:t xml:space="preserve"> </w:t>
            </w:r>
            <w:proofErr w:type="spellStart"/>
            <w:r>
              <w:t>usia</w:t>
            </w:r>
            <w:proofErr w:type="spellEnd"/>
            <w:r>
              <w:t xml:space="preserve"> dan </w:t>
            </w:r>
            <w:proofErr w:type="spellStart"/>
            <w:r>
              <w:t>kegiatan</w:t>
            </w:r>
            <w:proofErr w:type="spellEnd"/>
            <w:r>
              <w:t xml:space="preserve"> </w:t>
            </w:r>
            <w:proofErr w:type="spellStart"/>
            <w:r>
              <w:t>olah</w:t>
            </w:r>
            <w:proofErr w:type="spellEnd"/>
            <w:r>
              <w:t xml:space="preserve"> raga </w:t>
            </w:r>
            <w:proofErr w:type="spellStart"/>
            <w:r>
              <w:t>seperti</w:t>
            </w:r>
            <w:proofErr w:type="spellEnd"/>
            <w:r>
              <w:t xml:space="preserve"> senam </w:t>
            </w:r>
            <w:proofErr w:type="spellStart"/>
            <w:r>
              <w:t>lanjut</w:t>
            </w:r>
            <w:proofErr w:type="spellEnd"/>
            <w:r>
              <w:t xml:space="preserve"> </w:t>
            </w:r>
            <w:proofErr w:type="spellStart"/>
            <w:r>
              <w:t>usia</w:t>
            </w:r>
            <w:proofErr w:type="spellEnd"/>
            <w:r>
              <w:t xml:space="preserve">, </w:t>
            </w:r>
            <w:proofErr w:type="spellStart"/>
            <w:r>
              <w:t>gerak</w:t>
            </w:r>
            <w:proofErr w:type="spellEnd"/>
            <w:r>
              <w:t xml:space="preserve"> </w:t>
            </w:r>
            <w:proofErr w:type="spellStart"/>
            <w:r>
              <w:t>jalan</w:t>
            </w:r>
            <w:proofErr w:type="spellEnd"/>
            <w:r>
              <w:t xml:space="preserve"> </w:t>
            </w:r>
            <w:proofErr w:type="spellStart"/>
            <w:r>
              <w:t>santai</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kebugaran</w:t>
            </w:r>
            <w:proofErr w:type="spellEnd"/>
          </w:p>
          <w:p w14:paraId="21B296A2" w14:textId="77777777" w:rsidR="00454A75" w:rsidRDefault="00454A75" w:rsidP="00454A75">
            <w:pPr>
              <w:pStyle w:val="ListParagraph"/>
            </w:pPr>
          </w:p>
          <w:p w14:paraId="5C6D4E7E" w14:textId="26374BD6" w:rsidR="00454A75" w:rsidRDefault="00454A75" w:rsidP="00454A75">
            <w:pPr>
              <w:pStyle w:val="BodyTextIndent"/>
              <w:numPr>
                <w:ilvl w:val="0"/>
                <w:numId w:val="22"/>
              </w:numPr>
              <w:spacing w:after="0"/>
              <w:jc w:val="both"/>
            </w:pPr>
            <w:r>
              <w:t>(</w:t>
            </w:r>
            <w:r w:rsidR="00062647">
              <w:t xml:space="preserve">Tika </w:t>
            </w:r>
            <w:proofErr w:type="spellStart"/>
            <w:r w:rsidR="00062647">
              <w:t>Eliyanti</w:t>
            </w:r>
            <w:proofErr w:type="spellEnd"/>
            <w:r w:rsidR="00062647">
              <w:t xml:space="preserve"> </w:t>
            </w:r>
            <w:proofErr w:type="spellStart"/>
            <w:r w:rsidR="00062647">
              <w:t>nim</w:t>
            </w:r>
            <w:proofErr w:type="spellEnd"/>
            <w:r w:rsidR="00062647">
              <w:t xml:space="preserve"> 2010101015</w:t>
            </w:r>
            <w:r>
              <w:t>)</w:t>
            </w:r>
            <w:r w:rsidR="00062647">
              <w:t xml:space="preserve"> </w:t>
            </w:r>
            <w:proofErr w:type="spellStart"/>
            <w:r w:rsidR="00062647">
              <w:t>Masalah</w:t>
            </w:r>
            <w:proofErr w:type="spellEnd"/>
            <w:r w:rsidR="00062647">
              <w:t xml:space="preserve"> </w:t>
            </w:r>
            <w:proofErr w:type="spellStart"/>
            <w:r w:rsidR="00062647">
              <w:t>gizi</w:t>
            </w:r>
            <w:proofErr w:type="spellEnd"/>
            <w:r w:rsidR="00062647">
              <w:t xml:space="preserve"> </w:t>
            </w:r>
            <w:proofErr w:type="spellStart"/>
            <w:r w:rsidR="00062647">
              <w:t>apa</w:t>
            </w:r>
            <w:proofErr w:type="spellEnd"/>
            <w:r w:rsidR="00062647">
              <w:t xml:space="preserve"> </w:t>
            </w:r>
            <w:proofErr w:type="spellStart"/>
            <w:r w:rsidR="00062647">
              <w:t>saja</w:t>
            </w:r>
            <w:proofErr w:type="spellEnd"/>
            <w:r w:rsidR="00062647">
              <w:t xml:space="preserve"> yang </w:t>
            </w:r>
            <w:proofErr w:type="spellStart"/>
            <w:r w:rsidR="00062647">
              <w:t>sering</w:t>
            </w:r>
            <w:proofErr w:type="spellEnd"/>
            <w:r w:rsidR="00062647">
              <w:t xml:space="preserve"> </w:t>
            </w:r>
            <w:proofErr w:type="spellStart"/>
            <w:r w:rsidR="00062647">
              <w:t>terjadi</w:t>
            </w:r>
            <w:proofErr w:type="spellEnd"/>
            <w:r w:rsidR="00062647">
              <w:t xml:space="preserve"> di </w:t>
            </w:r>
            <w:proofErr w:type="spellStart"/>
            <w:r w:rsidR="00062647">
              <w:t>masyarakat</w:t>
            </w:r>
            <w:proofErr w:type="spellEnd"/>
            <w:r w:rsidR="00062647">
              <w:t xml:space="preserve"> dan </w:t>
            </w:r>
            <w:proofErr w:type="spellStart"/>
            <w:r w:rsidR="00062647">
              <w:t>bagaimana</w:t>
            </w:r>
            <w:proofErr w:type="spellEnd"/>
            <w:r w:rsidR="00062647">
              <w:t xml:space="preserve"> </w:t>
            </w:r>
            <w:proofErr w:type="spellStart"/>
            <w:r w:rsidR="00062647">
              <w:t>pemerintah</w:t>
            </w:r>
            <w:proofErr w:type="spellEnd"/>
            <w:r w:rsidR="00062647">
              <w:t xml:space="preserve"> </w:t>
            </w:r>
            <w:proofErr w:type="spellStart"/>
            <w:r w:rsidR="00062647">
              <w:t>menangani</w:t>
            </w:r>
            <w:proofErr w:type="spellEnd"/>
            <w:r w:rsidR="00062647">
              <w:t xml:space="preserve"> </w:t>
            </w:r>
            <w:proofErr w:type="spellStart"/>
            <w:r w:rsidR="00062647">
              <w:t>masalah</w:t>
            </w:r>
            <w:proofErr w:type="spellEnd"/>
            <w:r w:rsidR="00062647">
              <w:t xml:space="preserve"> </w:t>
            </w:r>
            <w:proofErr w:type="spellStart"/>
            <w:r w:rsidR="00062647">
              <w:t>gizi</w:t>
            </w:r>
            <w:proofErr w:type="spellEnd"/>
            <w:r w:rsidR="00062647">
              <w:t xml:space="preserve"> yang </w:t>
            </w:r>
            <w:proofErr w:type="spellStart"/>
            <w:r w:rsidR="00062647">
              <w:t>terjadi</w:t>
            </w:r>
            <w:proofErr w:type="spellEnd"/>
            <w:r w:rsidR="00062647">
              <w:t xml:space="preserve"> di </w:t>
            </w:r>
            <w:proofErr w:type="spellStart"/>
            <w:r w:rsidR="00062647">
              <w:t>masyarakat</w:t>
            </w:r>
            <w:proofErr w:type="spellEnd"/>
            <w:r w:rsidR="00062647">
              <w:t>.</w:t>
            </w:r>
            <w:r>
              <w:t xml:space="preserve"> </w:t>
            </w:r>
          </w:p>
          <w:p w14:paraId="4D919759" w14:textId="00271D89" w:rsidR="00147578" w:rsidRDefault="00FF62DE" w:rsidP="00147578">
            <w:pPr>
              <w:pStyle w:val="BodyTextIndent"/>
              <w:spacing w:after="0"/>
              <w:ind w:left="720"/>
              <w:jc w:val="both"/>
            </w:pPr>
            <w:proofErr w:type="gramStart"/>
            <w:r>
              <w:t>JAWAB :</w:t>
            </w:r>
            <w:proofErr w:type="gramEnd"/>
            <w:r w:rsidR="00147578">
              <w:t xml:space="preserve"> ( </w:t>
            </w:r>
            <w:proofErr w:type="spellStart"/>
            <w:r w:rsidR="00147578">
              <w:t>shinta</w:t>
            </w:r>
            <w:proofErr w:type="spellEnd"/>
            <w:r w:rsidR="00147578">
              <w:t xml:space="preserve"> </w:t>
            </w:r>
            <w:proofErr w:type="spellStart"/>
            <w:r w:rsidR="00147578">
              <w:t>septia</w:t>
            </w:r>
            <w:proofErr w:type="spellEnd"/>
            <w:r w:rsidR="00147578">
              <w:t xml:space="preserve"> </w:t>
            </w:r>
            <w:proofErr w:type="spellStart"/>
            <w:r w:rsidR="00147578">
              <w:t>amanda</w:t>
            </w:r>
            <w:proofErr w:type="spellEnd"/>
            <w:r w:rsidR="00147578">
              <w:t>/2010101074)</w:t>
            </w:r>
            <w:r w:rsidR="00147578">
              <w:t xml:space="preserve">. </w:t>
            </w:r>
            <w:r w:rsidR="00147578">
              <w:t xml:space="preserve">1. </w:t>
            </w:r>
            <w:r w:rsidR="00147578">
              <w:t>Kurang vitamin A (KVA)</w:t>
            </w:r>
          </w:p>
          <w:p w14:paraId="17447281" w14:textId="43228BC9" w:rsidR="001B632E" w:rsidRDefault="00147578" w:rsidP="001B632E">
            <w:pPr>
              <w:pStyle w:val="BodyTextIndent"/>
              <w:spacing w:after="0"/>
              <w:ind w:left="720"/>
              <w:jc w:val="both"/>
            </w:pPr>
            <w:proofErr w:type="spellStart"/>
            <w:r>
              <w:lastRenderedPageBreak/>
              <w:t>Kekurangan</w:t>
            </w:r>
            <w:proofErr w:type="spellEnd"/>
            <w:r>
              <w:t xml:space="preserve"> vitamin A (KVA) </w:t>
            </w:r>
            <w:proofErr w:type="spellStart"/>
            <w:r>
              <w:t>termasuk</w:t>
            </w:r>
            <w:proofErr w:type="spellEnd"/>
            <w:r>
              <w:t xml:space="preserve"> </w:t>
            </w:r>
            <w:proofErr w:type="spellStart"/>
            <w:r>
              <w:t>masalah</w:t>
            </w:r>
            <w:proofErr w:type="spellEnd"/>
            <w:r>
              <w:t xml:space="preserve"> </w:t>
            </w:r>
            <w:proofErr w:type="spellStart"/>
            <w:r>
              <w:t>gizi</w:t>
            </w:r>
            <w:proofErr w:type="spellEnd"/>
            <w:r>
              <w:t xml:space="preserve"> di Indonesia yang </w:t>
            </w:r>
            <w:proofErr w:type="spellStart"/>
            <w:r>
              <w:t>umum</w:t>
            </w:r>
            <w:proofErr w:type="spellEnd"/>
            <w:r>
              <w:t xml:space="preserve"> </w:t>
            </w:r>
            <w:proofErr w:type="spellStart"/>
            <w:r>
              <w:t>dialami</w:t>
            </w:r>
            <w:proofErr w:type="spellEnd"/>
            <w:r>
              <w:t xml:space="preserve"> oleh </w:t>
            </w:r>
            <w:proofErr w:type="spellStart"/>
            <w:r>
              <w:t>anak-anak</w:t>
            </w:r>
            <w:proofErr w:type="spellEnd"/>
            <w:r>
              <w:t xml:space="preserve"> dan </w:t>
            </w:r>
            <w:proofErr w:type="spellStart"/>
            <w:r>
              <w:t>ibu</w:t>
            </w:r>
            <w:proofErr w:type="spellEnd"/>
            <w:r>
              <w:t xml:space="preserve"> </w:t>
            </w:r>
            <w:proofErr w:type="spellStart"/>
            <w:r>
              <w:t>hamil</w:t>
            </w:r>
            <w:proofErr w:type="spellEnd"/>
            <w:r>
              <w:t xml:space="preserve">. </w:t>
            </w:r>
            <w:proofErr w:type="spellStart"/>
            <w:r w:rsidR="001B632E">
              <w:t>Namun</w:t>
            </w:r>
            <w:proofErr w:type="spellEnd"/>
            <w:r w:rsidR="001B632E">
              <w:t xml:space="preserve">, Indonesia </w:t>
            </w:r>
            <w:proofErr w:type="spellStart"/>
            <w:r w:rsidR="001B632E">
              <w:t>kini</w:t>
            </w:r>
            <w:proofErr w:type="spellEnd"/>
            <w:r w:rsidR="001B632E">
              <w:t xml:space="preserve"> </w:t>
            </w:r>
            <w:proofErr w:type="spellStart"/>
            <w:r w:rsidR="001B632E">
              <w:t>mampu</w:t>
            </w:r>
            <w:proofErr w:type="spellEnd"/>
            <w:r w:rsidR="001B632E">
              <w:t xml:space="preserve"> mencegah masalah gizi ini dengan pemberian kapsul vitamin A di Puskesmas. Pemberian kapsul dilakukan dua kali dalam setahun, tepatnya pada bulan Februari dan Agustus sejak anak berumur enam bulan.</w:t>
            </w:r>
          </w:p>
          <w:p w14:paraId="37E98CB7" w14:textId="77777777" w:rsidR="001B632E" w:rsidRDefault="001B632E" w:rsidP="001B632E">
            <w:pPr>
              <w:pStyle w:val="ListParagraph"/>
            </w:pPr>
          </w:p>
          <w:p w14:paraId="15C817C2" w14:textId="77777777" w:rsidR="001B632E" w:rsidRDefault="001B632E" w:rsidP="001B632E">
            <w:pPr>
              <w:pStyle w:val="ListParagraph"/>
            </w:pPr>
            <w:r>
              <w:t>2. GAKI</w:t>
            </w:r>
          </w:p>
          <w:p w14:paraId="384427B2" w14:textId="77777777" w:rsidR="001B632E" w:rsidRDefault="001B632E" w:rsidP="001B632E">
            <w:pPr>
              <w:pStyle w:val="ListParagraph"/>
            </w:pPr>
            <w:r>
              <w:t>Tubuh membutuhkan yodium untuk menghasilkan hormon tiroid. Hormon ini mengatur proses metabolisme dan sejumlah fungsi penting lainnya, termasuk pertumbuhan, penurunan atau pertambahan berat badan, dan denyut jantung.</w:t>
            </w:r>
          </w:p>
          <w:p w14:paraId="29B3B6AD" w14:textId="77777777" w:rsidR="001B632E" w:rsidRDefault="001B632E" w:rsidP="001B632E">
            <w:pPr>
              <w:pStyle w:val="ListParagraph"/>
            </w:pPr>
          </w:p>
          <w:p w14:paraId="6E73CA9C" w14:textId="77777777" w:rsidR="001B632E" w:rsidRDefault="001B632E" w:rsidP="001B632E">
            <w:pPr>
              <w:pStyle w:val="ListParagraph"/>
            </w:pPr>
            <w:r>
              <w:t>GAKI bukanlah satu-satunya penyebab penurunan kadar tiroid di dalam tubuh. Meski begitu, kekurangan yodium diketahui dapat menyebabkan pembesaran kelenjar tiroid secara tidak normal. Kondisi ini dikenal sebagai penyakit gondok.</w:t>
            </w:r>
          </w:p>
          <w:p w14:paraId="07F3B4B7" w14:textId="77777777" w:rsidR="004946B0" w:rsidRDefault="001B632E" w:rsidP="004946B0">
            <w:pPr>
              <w:pStyle w:val="ListParagraph"/>
            </w:pPr>
            <w:r>
              <w:t>Guna menanggulangi masalah gizi ini, pemerintah telah mewajibkan penambahan yodium sekurangnya 30 ppm ke dalam semua produk garam yang beredar.</w:t>
            </w:r>
          </w:p>
          <w:p w14:paraId="6FD7BB91" w14:textId="30535514" w:rsidR="004946B0" w:rsidRDefault="004946B0" w:rsidP="004946B0">
            <w:pPr>
              <w:pStyle w:val="ListParagraph"/>
            </w:pPr>
            <w:r>
              <w:t xml:space="preserve"> </w:t>
            </w:r>
            <w:r>
              <w:t>3. Anemia</w:t>
            </w:r>
          </w:p>
          <w:p w14:paraId="42439BB8" w14:textId="77777777" w:rsidR="004946B0" w:rsidRDefault="004946B0" w:rsidP="004946B0">
            <w:pPr>
              <w:pStyle w:val="ListParagraph"/>
            </w:pPr>
            <w:r>
              <w:t xml:space="preserve">Anemia merupakan kondisi tidak memiliki cukup sel darah merah yang sehat untuk membawa oksigen. Masalah kesehatan ini paling banyak ditemukan pada ibu hamil dengan gejala berupa rasa lelah, pucat, detak jantung tidak teratur, dan pusing. Untuk mencegah anemia, ibu hamil dianjurkan untuk meminum paling sedikit 90 pil zat besi selama kehamilan. Zat besi yang dimaksud yaitu semua jenis zat besi selama masa hamil, termasuk yang dijual bebas dan multivitamin yang mengandung zat besi. </w:t>
            </w:r>
          </w:p>
          <w:p w14:paraId="36B9A701" w14:textId="77777777" w:rsidR="004946B0" w:rsidRDefault="004946B0" w:rsidP="004946B0">
            <w:pPr>
              <w:pStyle w:val="ListParagraph"/>
            </w:pPr>
          </w:p>
          <w:p w14:paraId="0B489DF2" w14:textId="77777777" w:rsidR="004946B0" w:rsidRDefault="004946B0" w:rsidP="004946B0">
            <w:pPr>
              <w:pStyle w:val="ListParagraph"/>
            </w:pPr>
            <w:r>
              <w:lastRenderedPageBreak/>
              <w:t>4. Stunting</w:t>
            </w:r>
          </w:p>
          <w:p w14:paraId="7BDFF273" w14:textId="77777777" w:rsidR="004946B0" w:rsidRDefault="004946B0" w:rsidP="004946B0">
            <w:pPr>
              <w:pStyle w:val="ListParagraph"/>
            </w:pPr>
            <w:r>
              <w:t>Stunting merupakan masalah gizi kronis yang cukup umum di Indonesia. Kondisi ini disebabkan oleh asupan gizi yang kurang dalam waktu cukup lama, umumnya karena pemberian makanan yang tidak sesuai dengan kebutuhan gizi.</w:t>
            </w:r>
          </w:p>
          <w:p w14:paraId="5965260E" w14:textId="77777777" w:rsidR="004946B0" w:rsidRDefault="004946B0" w:rsidP="004946B0">
            <w:pPr>
              <w:pStyle w:val="ListParagraph"/>
            </w:pPr>
          </w:p>
          <w:p w14:paraId="1871BFBB" w14:textId="77777777" w:rsidR="004946B0" w:rsidRDefault="004946B0" w:rsidP="004946B0">
            <w:pPr>
              <w:pStyle w:val="ListParagraph"/>
            </w:pPr>
            <w:r>
              <w:t>Stunting terjadi mulai dari dalam kandungan dan baru terlihat saat anak berusia dua tahun. Gejala-gejala stunting yakni sebagai berikut.</w:t>
            </w:r>
          </w:p>
          <w:p w14:paraId="5ED517D6" w14:textId="77777777" w:rsidR="004946B0" w:rsidRDefault="004946B0" w:rsidP="004946B0">
            <w:pPr>
              <w:pStyle w:val="ListParagraph"/>
            </w:pPr>
          </w:p>
          <w:p w14:paraId="300061B5" w14:textId="77777777" w:rsidR="004946B0" w:rsidRDefault="004946B0" w:rsidP="004946B0">
            <w:pPr>
              <w:pStyle w:val="ListParagraph"/>
            </w:pPr>
            <w:r>
              <w:t>- Postur anak lebih pendek dari anak seusianya.</w:t>
            </w:r>
          </w:p>
          <w:p w14:paraId="19B124FD" w14:textId="77777777" w:rsidR="004946B0" w:rsidRDefault="004946B0" w:rsidP="004946B0">
            <w:pPr>
              <w:pStyle w:val="ListParagraph"/>
            </w:pPr>
            <w:r>
              <w:t>- Proporsi tubuh cenderung normal, tapi anak tampak lebih muda atau kecil untuk usianya.</w:t>
            </w:r>
          </w:p>
          <w:p w14:paraId="3BE4B548" w14:textId="77777777" w:rsidR="004946B0" w:rsidRDefault="004946B0" w:rsidP="004946B0">
            <w:pPr>
              <w:pStyle w:val="ListParagraph"/>
            </w:pPr>
            <w:r>
              <w:t>- Berat badan lebih sedikit untuk anak seusianya.</w:t>
            </w:r>
          </w:p>
          <w:p w14:paraId="4126DAF1" w14:textId="77777777" w:rsidR="004946B0" w:rsidRDefault="004946B0" w:rsidP="004946B0">
            <w:pPr>
              <w:pStyle w:val="ListParagraph"/>
              <w:rPr>
                <w:lang w:val="en-US"/>
              </w:rPr>
            </w:pPr>
            <w:r>
              <w:t>- Pertumbuhan tulang tertunda. Waktu terbaik untuk mencegah stunting yaitu sejak awal kehamilan hingga dua tahun pertama kehidupan anak. Pemberian ASI eksklusif dan gizi seimbang pada balita perlu menjadi perhatian khusus agar anak tidak tumbuh pendek atau stunting.</w:t>
            </w:r>
            <w:r>
              <w:rPr>
                <w:lang w:val="en-US"/>
              </w:rPr>
              <w:t xml:space="preserve"> </w:t>
            </w:r>
          </w:p>
          <w:p w14:paraId="1F09C382" w14:textId="0C58AE64" w:rsidR="004946B0" w:rsidRPr="004946B0" w:rsidRDefault="004946B0" w:rsidP="004946B0">
            <w:pPr>
              <w:pStyle w:val="ListParagraph"/>
              <w:rPr>
                <w:lang w:val="en-US"/>
              </w:rPr>
            </w:pPr>
            <w:r w:rsidRPr="004946B0">
              <w:rPr>
                <w:lang w:val="en-US"/>
              </w:rPr>
              <w:t xml:space="preserve">5. Gizi </w:t>
            </w:r>
            <w:proofErr w:type="spellStart"/>
            <w:r w:rsidRPr="004946B0">
              <w:rPr>
                <w:lang w:val="en-US"/>
              </w:rPr>
              <w:t>kurang</w:t>
            </w:r>
            <w:proofErr w:type="spellEnd"/>
          </w:p>
          <w:p w14:paraId="549E26BF" w14:textId="77777777" w:rsidR="004946B0" w:rsidRPr="004946B0" w:rsidRDefault="004946B0" w:rsidP="004946B0">
            <w:pPr>
              <w:pStyle w:val="ListParagraph"/>
              <w:rPr>
                <w:lang w:val="en-US"/>
              </w:rPr>
            </w:pPr>
            <w:proofErr w:type="spellStart"/>
            <w:r w:rsidRPr="004946B0">
              <w:rPr>
                <w:lang w:val="en-US"/>
              </w:rPr>
              <w:t>Tubuh</w:t>
            </w:r>
            <w:proofErr w:type="spellEnd"/>
            <w:r w:rsidRPr="004946B0">
              <w:rPr>
                <w:lang w:val="en-US"/>
              </w:rPr>
              <w:t xml:space="preserve"> kurus </w:t>
            </w:r>
            <w:proofErr w:type="spellStart"/>
            <w:r w:rsidRPr="004946B0">
              <w:rPr>
                <w:lang w:val="en-US"/>
              </w:rPr>
              <w:t>akibat</w:t>
            </w:r>
            <w:proofErr w:type="spellEnd"/>
            <w:r w:rsidRPr="004946B0">
              <w:rPr>
                <w:lang w:val="en-US"/>
              </w:rPr>
              <w:t xml:space="preserve"> </w:t>
            </w:r>
            <w:proofErr w:type="spellStart"/>
            <w:r w:rsidRPr="004946B0">
              <w:rPr>
                <w:lang w:val="en-US"/>
              </w:rPr>
              <w:t>gizi</w:t>
            </w:r>
            <w:proofErr w:type="spellEnd"/>
            <w:r w:rsidRPr="004946B0">
              <w:rPr>
                <w:lang w:val="en-US"/>
              </w:rPr>
              <w:t xml:space="preserve"> </w:t>
            </w:r>
            <w:proofErr w:type="spellStart"/>
            <w:r w:rsidRPr="004946B0">
              <w:rPr>
                <w:lang w:val="en-US"/>
              </w:rPr>
              <w:t>kurang</w:t>
            </w:r>
            <w:proofErr w:type="spellEnd"/>
            <w:r w:rsidRPr="004946B0">
              <w:rPr>
                <w:lang w:val="en-US"/>
              </w:rPr>
              <w:t xml:space="preserve"> </w:t>
            </w:r>
            <w:proofErr w:type="spellStart"/>
            <w:r w:rsidRPr="004946B0">
              <w:rPr>
                <w:lang w:val="en-US"/>
              </w:rPr>
              <w:t>kerap</w:t>
            </w:r>
            <w:proofErr w:type="spellEnd"/>
            <w:r w:rsidRPr="004946B0">
              <w:rPr>
                <w:lang w:val="en-US"/>
              </w:rPr>
              <w:t xml:space="preserve"> </w:t>
            </w:r>
            <w:proofErr w:type="spellStart"/>
            <w:r w:rsidRPr="004946B0">
              <w:rPr>
                <w:lang w:val="en-US"/>
              </w:rPr>
              <w:t>dinilai</w:t>
            </w:r>
            <w:proofErr w:type="spellEnd"/>
            <w:r w:rsidRPr="004946B0">
              <w:rPr>
                <w:lang w:val="en-US"/>
              </w:rPr>
              <w:t xml:space="preserve"> </w:t>
            </w:r>
            <w:proofErr w:type="spellStart"/>
            <w:r w:rsidRPr="004946B0">
              <w:rPr>
                <w:lang w:val="en-US"/>
              </w:rPr>
              <w:t>lebih</w:t>
            </w:r>
            <w:proofErr w:type="spellEnd"/>
            <w:r w:rsidRPr="004946B0">
              <w:rPr>
                <w:lang w:val="en-US"/>
              </w:rPr>
              <w:t xml:space="preserve"> </w:t>
            </w:r>
            <w:proofErr w:type="spellStart"/>
            <w:r w:rsidRPr="004946B0">
              <w:rPr>
                <w:lang w:val="en-US"/>
              </w:rPr>
              <w:t>baik</w:t>
            </w:r>
            <w:proofErr w:type="spellEnd"/>
            <w:r w:rsidRPr="004946B0">
              <w:rPr>
                <w:lang w:val="en-US"/>
              </w:rPr>
              <w:t xml:space="preserve"> </w:t>
            </w:r>
            <w:proofErr w:type="spellStart"/>
            <w:r w:rsidRPr="004946B0">
              <w:rPr>
                <w:lang w:val="en-US"/>
              </w:rPr>
              <w:t>daripada</w:t>
            </w:r>
            <w:proofErr w:type="spellEnd"/>
            <w:r w:rsidRPr="004946B0">
              <w:rPr>
                <w:lang w:val="en-US"/>
              </w:rPr>
              <w:t xml:space="preserve"> </w:t>
            </w:r>
            <w:proofErr w:type="spellStart"/>
            <w:r w:rsidRPr="004946B0">
              <w:rPr>
                <w:lang w:val="en-US"/>
              </w:rPr>
              <w:t>tubuh</w:t>
            </w:r>
            <w:proofErr w:type="spellEnd"/>
            <w:r w:rsidRPr="004946B0">
              <w:rPr>
                <w:lang w:val="en-US"/>
              </w:rPr>
              <w:t xml:space="preserve"> </w:t>
            </w:r>
            <w:proofErr w:type="spellStart"/>
            <w:r w:rsidRPr="004946B0">
              <w:rPr>
                <w:lang w:val="en-US"/>
              </w:rPr>
              <w:t>gemuk</w:t>
            </w:r>
            <w:proofErr w:type="spellEnd"/>
            <w:r w:rsidRPr="004946B0">
              <w:rPr>
                <w:lang w:val="en-US"/>
              </w:rPr>
              <w:t xml:space="preserve"> </w:t>
            </w:r>
            <w:proofErr w:type="spellStart"/>
            <w:r w:rsidRPr="004946B0">
              <w:rPr>
                <w:lang w:val="en-US"/>
              </w:rPr>
              <w:t>akibat</w:t>
            </w:r>
            <w:proofErr w:type="spellEnd"/>
            <w:r w:rsidRPr="004946B0">
              <w:rPr>
                <w:lang w:val="en-US"/>
              </w:rPr>
              <w:t xml:space="preserve"> </w:t>
            </w:r>
            <w:proofErr w:type="spellStart"/>
            <w:r w:rsidRPr="004946B0">
              <w:rPr>
                <w:lang w:val="en-US"/>
              </w:rPr>
              <w:t>gizi</w:t>
            </w:r>
            <w:proofErr w:type="spellEnd"/>
            <w:r w:rsidRPr="004946B0">
              <w:rPr>
                <w:lang w:val="en-US"/>
              </w:rPr>
              <w:t xml:space="preserve"> </w:t>
            </w:r>
            <w:proofErr w:type="spellStart"/>
            <w:r w:rsidRPr="004946B0">
              <w:rPr>
                <w:lang w:val="en-US"/>
              </w:rPr>
              <w:t>lebih</w:t>
            </w:r>
            <w:proofErr w:type="spellEnd"/>
            <w:r w:rsidRPr="004946B0">
              <w:rPr>
                <w:lang w:val="en-US"/>
              </w:rPr>
              <w:t xml:space="preserve">. </w:t>
            </w:r>
            <w:proofErr w:type="spellStart"/>
            <w:r w:rsidRPr="004946B0">
              <w:rPr>
                <w:lang w:val="en-US"/>
              </w:rPr>
              <w:t>Padahal</w:t>
            </w:r>
            <w:proofErr w:type="spellEnd"/>
            <w:r w:rsidRPr="004946B0">
              <w:rPr>
                <w:lang w:val="en-US"/>
              </w:rPr>
              <w:t xml:space="preserve">, </w:t>
            </w:r>
            <w:proofErr w:type="spellStart"/>
            <w:r w:rsidRPr="004946B0">
              <w:rPr>
                <w:lang w:val="en-US"/>
              </w:rPr>
              <w:t>obesitas</w:t>
            </w:r>
            <w:proofErr w:type="spellEnd"/>
            <w:r w:rsidRPr="004946B0">
              <w:rPr>
                <w:lang w:val="en-US"/>
              </w:rPr>
              <w:t xml:space="preserve"> dan </w:t>
            </w:r>
            <w:proofErr w:type="spellStart"/>
            <w:r w:rsidRPr="004946B0">
              <w:rPr>
                <w:lang w:val="en-US"/>
              </w:rPr>
              <w:t>gizi</w:t>
            </w:r>
            <w:proofErr w:type="spellEnd"/>
            <w:r w:rsidRPr="004946B0">
              <w:rPr>
                <w:lang w:val="en-US"/>
              </w:rPr>
              <w:t xml:space="preserve"> </w:t>
            </w:r>
            <w:proofErr w:type="spellStart"/>
            <w:r w:rsidRPr="004946B0">
              <w:rPr>
                <w:lang w:val="en-US"/>
              </w:rPr>
              <w:t>kurang</w:t>
            </w:r>
            <w:proofErr w:type="spellEnd"/>
            <w:r w:rsidRPr="004946B0">
              <w:rPr>
                <w:lang w:val="en-US"/>
              </w:rPr>
              <w:t xml:space="preserve"> </w:t>
            </w:r>
            <w:proofErr w:type="spellStart"/>
            <w:r w:rsidRPr="004946B0">
              <w:rPr>
                <w:lang w:val="en-US"/>
              </w:rPr>
              <w:t>sama-sama</w:t>
            </w:r>
            <w:proofErr w:type="spellEnd"/>
            <w:r w:rsidRPr="004946B0">
              <w:rPr>
                <w:lang w:val="en-US"/>
              </w:rPr>
              <w:t xml:space="preserve"> </w:t>
            </w:r>
            <w:proofErr w:type="spellStart"/>
            <w:r w:rsidRPr="004946B0">
              <w:rPr>
                <w:lang w:val="en-US"/>
              </w:rPr>
              <w:t>berdampak</w:t>
            </w:r>
            <w:proofErr w:type="spellEnd"/>
            <w:r w:rsidRPr="004946B0">
              <w:rPr>
                <w:lang w:val="en-US"/>
              </w:rPr>
              <w:t xml:space="preserve"> </w:t>
            </w:r>
            <w:proofErr w:type="spellStart"/>
            <w:r w:rsidRPr="004946B0">
              <w:rPr>
                <w:lang w:val="en-US"/>
              </w:rPr>
              <w:t>buruk</w:t>
            </w:r>
            <w:proofErr w:type="spellEnd"/>
            <w:r w:rsidRPr="004946B0">
              <w:rPr>
                <w:lang w:val="en-US"/>
              </w:rPr>
              <w:t xml:space="preserve"> </w:t>
            </w:r>
            <w:proofErr w:type="spellStart"/>
            <w:r w:rsidRPr="004946B0">
              <w:rPr>
                <w:lang w:val="en-US"/>
              </w:rPr>
              <w:t>bagi</w:t>
            </w:r>
            <w:proofErr w:type="spellEnd"/>
            <w:r w:rsidRPr="004946B0">
              <w:rPr>
                <w:lang w:val="en-US"/>
              </w:rPr>
              <w:t xml:space="preserve"> </w:t>
            </w:r>
            <w:proofErr w:type="spellStart"/>
            <w:r w:rsidRPr="004946B0">
              <w:rPr>
                <w:lang w:val="en-US"/>
              </w:rPr>
              <w:t>kesehatan</w:t>
            </w:r>
            <w:proofErr w:type="spellEnd"/>
            <w:r w:rsidRPr="004946B0">
              <w:rPr>
                <w:lang w:val="en-US"/>
              </w:rPr>
              <w:t xml:space="preserve">. </w:t>
            </w:r>
            <w:proofErr w:type="spellStart"/>
            <w:r w:rsidRPr="004946B0">
              <w:rPr>
                <w:lang w:val="en-US"/>
              </w:rPr>
              <w:t>Sebagai</w:t>
            </w:r>
            <w:proofErr w:type="spellEnd"/>
            <w:r w:rsidRPr="004946B0">
              <w:rPr>
                <w:lang w:val="en-US"/>
              </w:rPr>
              <w:t xml:space="preserve"> </w:t>
            </w:r>
            <w:proofErr w:type="spellStart"/>
            <w:r w:rsidRPr="004946B0">
              <w:rPr>
                <w:lang w:val="en-US"/>
              </w:rPr>
              <w:t>awalan</w:t>
            </w:r>
            <w:proofErr w:type="spellEnd"/>
            <w:r w:rsidRPr="004946B0">
              <w:rPr>
                <w:lang w:val="en-US"/>
              </w:rPr>
              <w:t xml:space="preserve">, Anda </w:t>
            </w:r>
            <w:proofErr w:type="spellStart"/>
            <w:r w:rsidRPr="004946B0">
              <w:rPr>
                <w:lang w:val="en-US"/>
              </w:rPr>
              <w:t>bisa</w:t>
            </w:r>
            <w:proofErr w:type="spellEnd"/>
            <w:r w:rsidRPr="004946B0">
              <w:rPr>
                <w:lang w:val="en-US"/>
              </w:rPr>
              <w:t xml:space="preserve"> </w:t>
            </w:r>
            <w:proofErr w:type="spellStart"/>
            <w:r w:rsidRPr="004946B0">
              <w:rPr>
                <w:lang w:val="en-US"/>
              </w:rPr>
              <w:t>mengukur</w:t>
            </w:r>
            <w:proofErr w:type="spellEnd"/>
            <w:r w:rsidRPr="004946B0">
              <w:rPr>
                <w:lang w:val="en-US"/>
              </w:rPr>
              <w:t xml:space="preserve"> </w:t>
            </w:r>
            <w:proofErr w:type="spellStart"/>
            <w:r w:rsidRPr="004946B0">
              <w:rPr>
                <w:lang w:val="en-US"/>
              </w:rPr>
              <w:t>kategori</w:t>
            </w:r>
            <w:proofErr w:type="spellEnd"/>
            <w:r w:rsidRPr="004946B0">
              <w:rPr>
                <w:lang w:val="en-US"/>
              </w:rPr>
              <w:t xml:space="preserve"> status </w:t>
            </w:r>
            <w:proofErr w:type="spellStart"/>
            <w:r w:rsidRPr="004946B0">
              <w:rPr>
                <w:lang w:val="en-US"/>
              </w:rPr>
              <w:t>gizi</w:t>
            </w:r>
            <w:proofErr w:type="spellEnd"/>
            <w:r w:rsidRPr="004946B0">
              <w:rPr>
                <w:lang w:val="en-US"/>
              </w:rPr>
              <w:t xml:space="preserve"> </w:t>
            </w:r>
            <w:proofErr w:type="spellStart"/>
            <w:r w:rsidRPr="004946B0">
              <w:rPr>
                <w:lang w:val="en-US"/>
              </w:rPr>
              <w:t>melalui</w:t>
            </w:r>
            <w:proofErr w:type="spellEnd"/>
            <w:r w:rsidRPr="004946B0">
              <w:rPr>
                <w:lang w:val="en-US"/>
              </w:rPr>
              <w:t xml:space="preserve"> </w:t>
            </w:r>
            <w:proofErr w:type="spellStart"/>
            <w:r w:rsidRPr="004946B0">
              <w:rPr>
                <w:lang w:val="en-US"/>
              </w:rPr>
              <w:t>kalkulator</w:t>
            </w:r>
            <w:proofErr w:type="spellEnd"/>
            <w:r w:rsidRPr="004946B0">
              <w:rPr>
                <w:lang w:val="en-US"/>
              </w:rPr>
              <w:t xml:space="preserve"> BMI.</w:t>
            </w:r>
          </w:p>
          <w:p w14:paraId="52414307" w14:textId="77777777" w:rsidR="004946B0" w:rsidRPr="004946B0" w:rsidRDefault="004946B0" w:rsidP="004946B0">
            <w:pPr>
              <w:pStyle w:val="ListParagraph"/>
              <w:rPr>
                <w:lang w:val="en-US"/>
              </w:rPr>
            </w:pPr>
            <w:proofErr w:type="spellStart"/>
            <w:r w:rsidRPr="004946B0">
              <w:rPr>
                <w:lang w:val="en-US"/>
              </w:rPr>
              <w:t>Permasalahan</w:t>
            </w:r>
            <w:proofErr w:type="spellEnd"/>
            <w:r w:rsidRPr="004946B0">
              <w:rPr>
                <w:lang w:val="en-US"/>
              </w:rPr>
              <w:t xml:space="preserve"> </w:t>
            </w:r>
            <w:proofErr w:type="spellStart"/>
            <w:r w:rsidRPr="004946B0">
              <w:rPr>
                <w:lang w:val="en-US"/>
              </w:rPr>
              <w:t>gizi</w:t>
            </w:r>
            <w:proofErr w:type="spellEnd"/>
            <w:r w:rsidRPr="004946B0">
              <w:rPr>
                <w:lang w:val="en-US"/>
              </w:rPr>
              <w:t xml:space="preserve"> </w:t>
            </w:r>
            <w:proofErr w:type="spellStart"/>
            <w:r w:rsidRPr="004946B0">
              <w:rPr>
                <w:lang w:val="en-US"/>
              </w:rPr>
              <w:t>kurang</w:t>
            </w:r>
            <w:proofErr w:type="spellEnd"/>
            <w:r w:rsidRPr="004946B0">
              <w:rPr>
                <w:lang w:val="en-US"/>
              </w:rPr>
              <w:t xml:space="preserve"> </w:t>
            </w:r>
            <w:proofErr w:type="spellStart"/>
            <w:r w:rsidRPr="004946B0">
              <w:rPr>
                <w:lang w:val="en-US"/>
              </w:rPr>
              <w:t>sudah</w:t>
            </w:r>
            <w:proofErr w:type="spellEnd"/>
            <w:r w:rsidRPr="004946B0">
              <w:rPr>
                <w:lang w:val="en-US"/>
              </w:rPr>
              <w:t xml:space="preserve"> </w:t>
            </w:r>
            <w:proofErr w:type="spellStart"/>
            <w:r w:rsidRPr="004946B0">
              <w:rPr>
                <w:lang w:val="en-US"/>
              </w:rPr>
              <w:t>bisa</w:t>
            </w:r>
            <w:proofErr w:type="spellEnd"/>
            <w:r w:rsidRPr="004946B0">
              <w:rPr>
                <w:lang w:val="en-US"/>
              </w:rPr>
              <w:t xml:space="preserve"> </w:t>
            </w:r>
            <w:proofErr w:type="spellStart"/>
            <w:r w:rsidRPr="004946B0">
              <w:rPr>
                <w:lang w:val="en-US"/>
              </w:rPr>
              <w:t>terjadi</w:t>
            </w:r>
            <w:proofErr w:type="spellEnd"/>
            <w:r w:rsidRPr="004946B0">
              <w:rPr>
                <w:lang w:val="en-US"/>
              </w:rPr>
              <w:t xml:space="preserve"> </w:t>
            </w:r>
            <w:proofErr w:type="spellStart"/>
            <w:r w:rsidRPr="004946B0">
              <w:rPr>
                <w:lang w:val="en-US"/>
              </w:rPr>
              <w:t>sejak</w:t>
            </w:r>
            <w:proofErr w:type="spellEnd"/>
            <w:r w:rsidRPr="004946B0">
              <w:rPr>
                <w:lang w:val="en-US"/>
              </w:rPr>
              <w:t xml:space="preserve"> </w:t>
            </w:r>
            <w:proofErr w:type="spellStart"/>
            <w:r w:rsidRPr="004946B0">
              <w:rPr>
                <w:lang w:val="en-US"/>
              </w:rPr>
              <w:t>bayi</w:t>
            </w:r>
            <w:proofErr w:type="spellEnd"/>
            <w:r w:rsidRPr="004946B0">
              <w:rPr>
                <w:lang w:val="en-US"/>
              </w:rPr>
              <w:t xml:space="preserve"> </w:t>
            </w:r>
            <w:proofErr w:type="spellStart"/>
            <w:r w:rsidRPr="004946B0">
              <w:rPr>
                <w:lang w:val="en-US"/>
              </w:rPr>
              <w:t>lahir</w:t>
            </w:r>
            <w:proofErr w:type="spellEnd"/>
            <w:r w:rsidRPr="004946B0">
              <w:rPr>
                <w:lang w:val="en-US"/>
              </w:rPr>
              <w:t xml:space="preserve">. </w:t>
            </w:r>
            <w:proofErr w:type="spellStart"/>
            <w:r w:rsidRPr="004946B0">
              <w:rPr>
                <w:lang w:val="en-US"/>
              </w:rPr>
              <w:t>Ciri</w:t>
            </w:r>
            <w:proofErr w:type="spellEnd"/>
            <w:r w:rsidRPr="004946B0">
              <w:rPr>
                <w:lang w:val="en-US"/>
              </w:rPr>
              <w:t xml:space="preserve"> </w:t>
            </w:r>
            <w:proofErr w:type="spellStart"/>
            <w:r w:rsidRPr="004946B0">
              <w:rPr>
                <w:lang w:val="en-US"/>
              </w:rPr>
              <w:t>utamanya</w:t>
            </w:r>
            <w:proofErr w:type="spellEnd"/>
            <w:r w:rsidRPr="004946B0">
              <w:rPr>
                <w:lang w:val="en-US"/>
              </w:rPr>
              <w:t xml:space="preserve"> </w:t>
            </w:r>
            <w:proofErr w:type="spellStart"/>
            <w:r w:rsidRPr="004946B0">
              <w:rPr>
                <w:lang w:val="en-US"/>
              </w:rPr>
              <w:t>yakni</w:t>
            </w:r>
            <w:proofErr w:type="spellEnd"/>
            <w:r w:rsidRPr="004946B0">
              <w:rPr>
                <w:lang w:val="en-US"/>
              </w:rPr>
              <w:t xml:space="preserve"> </w:t>
            </w:r>
            <w:proofErr w:type="spellStart"/>
            <w:r w:rsidRPr="004946B0">
              <w:rPr>
                <w:lang w:val="en-US"/>
              </w:rPr>
              <w:t>bayi</w:t>
            </w:r>
            <w:proofErr w:type="spellEnd"/>
            <w:r w:rsidRPr="004946B0">
              <w:rPr>
                <w:lang w:val="en-US"/>
              </w:rPr>
              <w:t xml:space="preserve"> </w:t>
            </w:r>
            <w:proofErr w:type="spellStart"/>
            <w:r w:rsidRPr="004946B0">
              <w:rPr>
                <w:lang w:val="en-US"/>
              </w:rPr>
              <w:t>lahir</w:t>
            </w:r>
            <w:proofErr w:type="spellEnd"/>
            <w:r w:rsidRPr="004946B0">
              <w:rPr>
                <w:lang w:val="en-US"/>
              </w:rPr>
              <w:t xml:space="preserve"> </w:t>
            </w:r>
            <w:proofErr w:type="spellStart"/>
            <w:r w:rsidRPr="004946B0">
              <w:rPr>
                <w:lang w:val="en-US"/>
              </w:rPr>
              <w:t>dengan</w:t>
            </w:r>
            <w:proofErr w:type="spellEnd"/>
            <w:r w:rsidRPr="004946B0">
              <w:rPr>
                <w:lang w:val="en-US"/>
              </w:rPr>
              <w:t xml:space="preserve"> </w:t>
            </w:r>
            <w:proofErr w:type="spellStart"/>
            <w:r w:rsidRPr="004946B0">
              <w:rPr>
                <w:lang w:val="en-US"/>
              </w:rPr>
              <w:t>berat</w:t>
            </w:r>
            <w:proofErr w:type="spellEnd"/>
            <w:r w:rsidRPr="004946B0">
              <w:rPr>
                <w:lang w:val="en-US"/>
              </w:rPr>
              <w:t xml:space="preserve"> badan </w:t>
            </w:r>
            <w:proofErr w:type="spellStart"/>
            <w:r w:rsidRPr="004946B0">
              <w:rPr>
                <w:lang w:val="en-US"/>
              </w:rPr>
              <w:t>lahir</w:t>
            </w:r>
            <w:proofErr w:type="spellEnd"/>
            <w:r w:rsidRPr="004946B0">
              <w:rPr>
                <w:lang w:val="en-US"/>
              </w:rPr>
              <w:t xml:space="preserve"> </w:t>
            </w:r>
            <w:proofErr w:type="spellStart"/>
            <w:r w:rsidRPr="004946B0">
              <w:rPr>
                <w:lang w:val="en-US"/>
              </w:rPr>
              <w:t>rendah</w:t>
            </w:r>
            <w:proofErr w:type="spellEnd"/>
            <w:r w:rsidRPr="004946B0">
              <w:rPr>
                <w:lang w:val="en-US"/>
              </w:rPr>
              <w:t xml:space="preserve"> (BBLR). Bayi </w:t>
            </w:r>
            <w:proofErr w:type="spellStart"/>
            <w:r w:rsidRPr="004946B0">
              <w:rPr>
                <w:lang w:val="en-US"/>
              </w:rPr>
              <w:t>dikatakan</w:t>
            </w:r>
            <w:proofErr w:type="spellEnd"/>
            <w:r w:rsidRPr="004946B0">
              <w:rPr>
                <w:lang w:val="en-US"/>
              </w:rPr>
              <w:t xml:space="preserve"> </w:t>
            </w:r>
            <w:proofErr w:type="spellStart"/>
            <w:r w:rsidRPr="004946B0">
              <w:rPr>
                <w:lang w:val="en-US"/>
              </w:rPr>
              <w:t>mengalami</w:t>
            </w:r>
            <w:proofErr w:type="spellEnd"/>
            <w:r w:rsidRPr="004946B0">
              <w:rPr>
                <w:lang w:val="en-US"/>
              </w:rPr>
              <w:t xml:space="preserve"> BBLR </w:t>
            </w:r>
            <w:proofErr w:type="spellStart"/>
            <w:r w:rsidRPr="004946B0">
              <w:rPr>
                <w:lang w:val="en-US"/>
              </w:rPr>
              <w:t>bila</w:t>
            </w:r>
            <w:proofErr w:type="spellEnd"/>
            <w:r w:rsidRPr="004946B0">
              <w:rPr>
                <w:lang w:val="en-US"/>
              </w:rPr>
              <w:t xml:space="preserve"> </w:t>
            </w:r>
            <w:proofErr w:type="spellStart"/>
            <w:r w:rsidRPr="004946B0">
              <w:rPr>
                <w:lang w:val="en-US"/>
              </w:rPr>
              <w:t>berat</w:t>
            </w:r>
            <w:proofErr w:type="spellEnd"/>
            <w:r w:rsidRPr="004946B0">
              <w:rPr>
                <w:lang w:val="en-US"/>
              </w:rPr>
              <w:t xml:space="preserve"> </w:t>
            </w:r>
            <w:proofErr w:type="spellStart"/>
            <w:r w:rsidRPr="004946B0">
              <w:rPr>
                <w:lang w:val="en-US"/>
              </w:rPr>
              <w:t>badannya</w:t>
            </w:r>
            <w:proofErr w:type="spellEnd"/>
            <w:r w:rsidRPr="004946B0">
              <w:rPr>
                <w:lang w:val="en-US"/>
              </w:rPr>
              <w:t xml:space="preserve"> </w:t>
            </w:r>
            <w:proofErr w:type="spellStart"/>
            <w:r w:rsidRPr="004946B0">
              <w:rPr>
                <w:lang w:val="en-US"/>
              </w:rPr>
              <w:t>ketika</w:t>
            </w:r>
            <w:proofErr w:type="spellEnd"/>
            <w:r w:rsidRPr="004946B0">
              <w:rPr>
                <w:lang w:val="en-US"/>
              </w:rPr>
              <w:t xml:space="preserve"> </w:t>
            </w:r>
            <w:proofErr w:type="spellStart"/>
            <w:r w:rsidRPr="004946B0">
              <w:rPr>
                <w:lang w:val="en-US"/>
              </w:rPr>
              <w:t>lahir</w:t>
            </w:r>
            <w:proofErr w:type="spellEnd"/>
            <w:r w:rsidRPr="004946B0">
              <w:rPr>
                <w:lang w:val="en-US"/>
              </w:rPr>
              <w:t xml:space="preserve"> </w:t>
            </w:r>
            <w:proofErr w:type="spellStart"/>
            <w:r w:rsidRPr="004946B0">
              <w:rPr>
                <w:lang w:val="en-US"/>
              </w:rPr>
              <w:t>kurang</w:t>
            </w:r>
            <w:proofErr w:type="spellEnd"/>
            <w:r w:rsidRPr="004946B0">
              <w:rPr>
                <w:lang w:val="en-US"/>
              </w:rPr>
              <w:t xml:space="preserve"> </w:t>
            </w:r>
            <w:proofErr w:type="spellStart"/>
            <w:r w:rsidRPr="004946B0">
              <w:rPr>
                <w:lang w:val="en-US"/>
              </w:rPr>
              <w:t>dari</w:t>
            </w:r>
            <w:proofErr w:type="spellEnd"/>
            <w:r w:rsidRPr="004946B0">
              <w:rPr>
                <w:lang w:val="en-US"/>
              </w:rPr>
              <w:t xml:space="preserve"> 2.500 gram (2,5 kilogram). </w:t>
            </w:r>
          </w:p>
          <w:p w14:paraId="2CB554FC" w14:textId="77777777" w:rsidR="004946B0" w:rsidRPr="004946B0" w:rsidRDefault="004946B0" w:rsidP="004946B0">
            <w:pPr>
              <w:pStyle w:val="ListParagraph"/>
              <w:rPr>
                <w:lang w:val="en-US"/>
              </w:rPr>
            </w:pPr>
            <w:r w:rsidRPr="004946B0">
              <w:rPr>
                <w:lang w:val="en-US"/>
              </w:rPr>
              <w:t xml:space="preserve">6. </w:t>
            </w:r>
            <w:proofErr w:type="spellStart"/>
            <w:r w:rsidRPr="004946B0">
              <w:rPr>
                <w:lang w:val="en-US"/>
              </w:rPr>
              <w:t>Obesitas</w:t>
            </w:r>
            <w:proofErr w:type="spellEnd"/>
            <w:r w:rsidRPr="004946B0">
              <w:rPr>
                <w:lang w:val="en-US"/>
              </w:rPr>
              <w:t xml:space="preserve"> (</w:t>
            </w:r>
            <w:proofErr w:type="spellStart"/>
            <w:r w:rsidRPr="004946B0">
              <w:rPr>
                <w:lang w:val="en-US"/>
              </w:rPr>
              <w:t>gizi</w:t>
            </w:r>
            <w:proofErr w:type="spellEnd"/>
            <w:r w:rsidRPr="004946B0">
              <w:rPr>
                <w:lang w:val="en-US"/>
              </w:rPr>
              <w:t xml:space="preserve"> </w:t>
            </w:r>
            <w:proofErr w:type="spellStart"/>
            <w:r w:rsidRPr="004946B0">
              <w:rPr>
                <w:lang w:val="en-US"/>
              </w:rPr>
              <w:t>lebih</w:t>
            </w:r>
            <w:proofErr w:type="spellEnd"/>
            <w:r w:rsidRPr="004946B0">
              <w:rPr>
                <w:lang w:val="en-US"/>
              </w:rPr>
              <w:t xml:space="preserve">) </w:t>
            </w:r>
            <w:proofErr w:type="spellStart"/>
            <w:r w:rsidRPr="004946B0">
              <w:rPr>
                <w:lang w:val="en-US"/>
              </w:rPr>
              <w:t>termasuk</w:t>
            </w:r>
            <w:proofErr w:type="spellEnd"/>
            <w:r w:rsidRPr="004946B0">
              <w:rPr>
                <w:lang w:val="en-US"/>
              </w:rPr>
              <w:t xml:space="preserve"> </w:t>
            </w:r>
            <w:proofErr w:type="spellStart"/>
            <w:r w:rsidRPr="004946B0">
              <w:rPr>
                <w:lang w:val="en-US"/>
              </w:rPr>
              <w:t>dalam</w:t>
            </w:r>
            <w:proofErr w:type="spellEnd"/>
            <w:r w:rsidRPr="004946B0">
              <w:rPr>
                <w:lang w:val="en-US"/>
              </w:rPr>
              <w:t xml:space="preserve"> </w:t>
            </w:r>
            <w:proofErr w:type="spellStart"/>
            <w:r w:rsidRPr="004946B0">
              <w:rPr>
                <w:lang w:val="en-US"/>
              </w:rPr>
              <w:t>masalah</w:t>
            </w:r>
            <w:proofErr w:type="spellEnd"/>
            <w:r w:rsidRPr="004946B0">
              <w:rPr>
                <w:lang w:val="en-US"/>
              </w:rPr>
              <w:t xml:space="preserve"> </w:t>
            </w:r>
            <w:proofErr w:type="spellStart"/>
            <w:r w:rsidRPr="004946B0">
              <w:rPr>
                <w:lang w:val="en-US"/>
              </w:rPr>
              <w:t>gizi</w:t>
            </w:r>
            <w:proofErr w:type="spellEnd"/>
            <w:r w:rsidRPr="004946B0">
              <w:rPr>
                <w:lang w:val="en-US"/>
              </w:rPr>
              <w:t xml:space="preserve"> yang </w:t>
            </w:r>
            <w:proofErr w:type="spellStart"/>
            <w:r w:rsidRPr="004946B0">
              <w:rPr>
                <w:lang w:val="en-US"/>
              </w:rPr>
              <w:t>mengancam</w:t>
            </w:r>
            <w:proofErr w:type="spellEnd"/>
            <w:r w:rsidRPr="004946B0">
              <w:rPr>
                <w:lang w:val="en-US"/>
              </w:rPr>
              <w:t xml:space="preserve"> </w:t>
            </w:r>
            <w:proofErr w:type="spellStart"/>
            <w:r w:rsidRPr="004946B0">
              <w:rPr>
                <w:lang w:val="en-US"/>
              </w:rPr>
              <w:t>kesehatan</w:t>
            </w:r>
            <w:proofErr w:type="spellEnd"/>
            <w:r w:rsidRPr="004946B0">
              <w:rPr>
                <w:lang w:val="en-US"/>
              </w:rPr>
              <w:t xml:space="preserve"> </w:t>
            </w:r>
            <w:proofErr w:type="spellStart"/>
            <w:r w:rsidRPr="004946B0">
              <w:rPr>
                <w:lang w:val="en-US"/>
              </w:rPr>
              <w:lastRenderedPageBreak/>
              <w:t>masyarakat</w:t>
            </w:r>
            <w:proofErr w:type="spellEnd"/>
            <w:r w:rsidRPr="004946B0">
              <w:rPr>
                <w:lang w:val="en-US"/>
              </w:rPr>
              <w:t xml:space="preserve">. </w:t>
            </w:r>
            <w:proofErr w:type="spellStart"/>
            <w:r w:rsidRPr="004946B0">
              <w:rPr>
                <w:lang w:val="en-US"/>
              </w:rPr>
              <w:t>Kondisi</w:t>
            </w:r>
            <w:proofErr w:type="spellEnd"/>
            <w:r w:rsidRPr="004946B0">
              <w:rPr>
                <w:lang w:val="en-US"/>
              </w:rPr>
              <w:t xml:space="preserve"> </w:t>
            </w:r>
            <w:proofErr w:type="spellStart"/>
            <w:r w:rsidRPr="004946B0">
              <w:rPr>
                <w:lang w:val="en-US"/>
              </w:rPr>
              <w:t>ini</w:t>
            </w:r>
            <w:proofErr w:type="spellEnd"/>
            <w:r w:rsidRPr="004946B0">
              <w:rPr>
                <w:lang w:val="en-US"/>
              </w:rPr>
              <w:t xml:space="preserve"> </w:t>
            </w:r>
            <w:proofErr w:type="spellStart"/>
            <w:r w:rsidRPr="004946B0">
              <w:rPr>
                <w:lang w:val="en-US"/>
              </w:rPr>
              <w:t>terjadi</w:t>
            </w:r>
            <w:proofErr w:type="spellEnd"/>
            <w:r w:rsidRPr="004946B0">
              <w:rPr>
                <w:lang w:val="en-US"/>
              </w:rPr>
              <w:t xml:space="preserve"> </w:t>
            </w:r>
            <w:proofErr w:type="spellStart"/>
            <w:r w:rsidRPr="004946B0">
              <w:rPr>
                <w:lang w:val="en-US"/>
              </w:rPr>
              <w:t>saat</w:t>
            </w:r>
            <w:proofErr w:type="spellEnd"/>
            <w:r w:rsidRPr="004946B0">
              <w:rPr>
                <w:lang w:val="en-US"/>
              </w:rPr>
              <w:t xml:space="preserve"> </w:t>
            </w:r>
            <w:proofErr w:type="spellStart"/>
            <w:r w:rsidRPr="004946B0">
              <w:rPr>
                <w:lang w:val="en-US"/>
              </w:rPr>
              <w:t>terdapat</w:t>
            </w:r>
            <w:proofErr w:type="spellEnd"/>
            <w:r w:rsidRPr="004946B0">
              <w:rPr>
                <w:lang w:val="en-US"/>
              </w:rPr>
              <w:t xml:space="preserve"> </w:t>
            </w:r>
            <w:proofErr w:type="spellStart"/>
            <w:r w:rsidRPr="004946B0">
              <w:rPr>
                <w:lang w:val="en-US"/>
              </w:rPr>
              <w:t>kelebihan</w:t>
            </w:r>
            <w:proofErr w:type="spellEnd"/>
            <w:r w:rsidRPr="004946B0">
              <w:rPr>
                <w:lang w:val="en-US"/>
              </w:rPr>
              <w:t xml:space="preserve"> lemak yang </w:t>
            </w:r>
            <w:proofErr w:type="spellStart"/>
            <w:r w:rsidRPr="004946B0">
              <w:rPr>
                <w:lang w:val="en-US"/>
              </w:rPr>
              <w:t>serius</w:t>
            </w:r>
            <w:proofErr w:type="spellEnd"/>
            <w:r w:rsidRPr="004946B0">
              <w:rPr>
                <w:lang w:val="en-US"/>
              </w:rPr>
              <w:t xml:space="preserve"> pada </w:t>
            </w:r>
            <w:proofErr w:type="spellStart"/>
            <w:r w:rsidRPr="004946B0">
              <w:rPr>
                <w:lang w:val="en-US"/>
              </w:rPr>
              <w:t>tubuh</w:t>
            </w:r>
            <w:proofErr w:type="spellEnd"/>
            <w:r w:rsidRPr="004946B0">
              <w:rPr>
                <w:lang w:val="en-US"/>
              </w:rPr>
              <w:t xml:space="preserve"> </w:t>
            </w:r>
            <w:proofErr w:type="spellStart"/>
            <w:r w:rsidRPr="004946B0">
              <w:rPr>
                <w:lang w:val="en-US"/>
              </w:rPr>
              <w:t>sehingga</w:t>
            </w:r>
            <w:proofErr w:type="spellEnd"/>
            <w:r w:rsidRPr="004946B0">
              <w:rPr>
                <w:lang w:val="en-US"/>
              </w:rPr>
              <w:t xml:space="preserve"> </w:t>
            </w:r>
            <w:proofErr w:type="spellStart"/>
            <w:r w:rsidRPr="004946B0">
              <w:rPr>
                <w:lang w:val="en-US"/>
              </w:rPr>
              <w:t>menimbulkan</w:t>
            </w:r>
            <w:proofErr w:type="spellEnd"/>
            <w:r w:rsidRPr="004946B0">
              <w:rPr>
                <w:lang w:val="en-US"/>
              </w:rPr>
              <w:t xml:space="preserve"> </w:t>
            </w:r>
            <w:proofErr w:type="spellStart"/>
            <w:r w:rsidRPr="004946B0">
              <w:rPr>
                <w:lang w:val="en-US"/>
              </w:rPr>
              <w:t>berbagai</w:t>
            </w:r>
            <w:proofErr w:type="spellEnd"/>
            <w:r w:rsidRPr="004946B0">
              <w:rPr>
                <w:lang w:val="en-US"/>
              </w:rPr>
              <w:t xml:space="preserve"> </w:t>
            </w:r>
            <w:proofErr w:type="spellStart"/>
            <w:r w:rsidRPr="004946B0">
              <w:rPr>
                <w:lang w:val="en-US"/>
              </w:rPr>
              <w:t>gangguan</w:t>
            </w:r>
            <w:proofErr w:type="spellEnd"/>
            <w:r w:rsidRPr="004946B0">
              <w:rPr>
                <w:lang w:val="en-US"/>
              </w:rPr>
              <w:t xml:space="preserve"> </w:t>
            </w:r>
            <w:proofErr w:type="spellStart"/>
            <w:r w:rsidRPr="004946B0">
              <w:rPr>
                <w:lang w:val="en-US"/>
              </w:rPr>
              <w:t>kesehatan</w:t>
            </w:r>
            <w:proofErr w:type="spellEnd"/>
            <w:r w:rsidRPr="004946B0">
              <w:rPr>
                <w:lang w:val="en-US"/>
              </w:rPr>
              <w:t>.</w:t>
            </w:r>
          </w:p>
          <w:p w14:paraId="438A2189" w14:textId="77777777" w:rsidR="004946B0" w:rsidRPr="004946B0" w:rsidRDefault="004946B0" w:rsidP="004946B0">
            <w:pPr>
              <w:pStyle w:val="ListParagraph"/>
              <w:rPr>
                <w:lang w:val="en-US"/>
              </w:rPr>
            </w:pPr>
          </w:p>
          <w:p w14:paraId="68690E04" w14:textId="25356461" w:rsidR="00454A75" w:rsidRDefault="004946B0" w:rsidP="004946B0">
            <w:pPr>
              <w:pStyle w:val="ListParagraph"/>
              <w:rPr>
                <w:lang w:val="en-US"/>
              </w:rPr>
            </w:pPr>
            <w:proofErr w:type="spellStart"/>
            <w:r w:rsidRPr="004946B0">
              <w:rPr>
                <w:lang w:val="en-US"/>
              </w:rPr>
              <w:t>Penyebab</w:t>
            </w:r>
            <w:proofErr w:type="spellEnd"/>
            <w:r w:rsidRPr="004946B0">
              <w:rPr>
                <w:lang w:val="en-US"/>
              </w:rPr>
              <w:t xml:space="preserve"> </w:t>
            </w:r>
            <w:proofErr w:type="spellStart"/>
            <w:r w:rsidRPr="004946B0">
              <w:rPr>
                <w:lang w:val="en-US"/>
              </w:rPr>
              <w:t>gizi</w:t>
            </w:r>
            <w:proofErr w:type="spellEnd"/>
            <w:r w:rsidRPr="004946B0">
              <w:rPr>
                <w:lang w:val="en-US"/>
              </w:rPr>
              <w:t xml:space="preserve"> </w:t>
            </w:r>
            <w:proofErr w:type="spellStart"/>
            <w:r w:rsidRPr="004946B0">
              <w:rPr>
                <w:lang w:val="en-US"/>
              </w:rPr>
              <w:t>lebih</w:t>
            </w:r>
            <w:proofErr w:type="spellEnd"/>
            <w:r w:rsidRPr="004946B0">
              <w:rPr>
                <w:lang w:val="en-US"/>
              </w:rPr>
              <w:t xml:space="preserve"> yang paling </w:t>
            </w:r>
            <w:proofErr w:type="spellStart"/>
            <w:r w:rsidRPr="004946B0">
              <w:rPr>
                <w:lang w:val="en-US"/>
              </w:rPr>
              <w:t>mendasar</w:t>
            </w:r>
            <w:proofErr w:type="spellEnd"/>
            <w:r w:rsidRPr="004946B0">
              <w:rPr>
                <w:lang w:val="en-US"/>
              </w:rPr>
              <w:t xml:space="preserve"> </w:t>
            </w:r>
            <w:proofErr w:type="spellStart"/>
            <w:r w:rsidRPr="004946B0">
              <w:rPr>
                <w:lang w:val="en-US"/>
              </w:rPr>
              <w:t>yaitu</w:t>
            </w:r>
            <w:proofErr w:type="spellEnd"/>
            <w:r w:rsidRPr="004946B0">
              <w:rPr>
                <w:lang w:val="en-US"/>
              </w:rPr>
              <w:t xml:space="preserve"> </w:t>
            </w:r>
            <w:proofErr w:type="spellStart"/>
            <w:r w:rsidRPr="004946B0">
              <w:rPr>
                <w:lang w:val="en-US"/>
              </w:rPr>
              <w:t>ketidakseimbangan</w:t>
            </w:r>
            <w:proofErr w:type="spellEnd"/>
            <w:r w:rsidRPr="004946B0">
              <w:rPr>
                <w:lang w:val="en-US"/>
              </w:rPr>
              <w:t xml:space="preserve"> </w:t>
            </w:r>
            <w:proofErr w:type="spellStart"/>
            <w:r w:rsidRPr="004946B0">
              <w:rPr>
                <w:lang w:val="en-US"/>
              </w:rPr>
              <w:t>energi</w:t>
            </w:r>
            <w:proofErr w:type="spellEnd"/>
            <w:r w:rsidRPr="004946B0">
              <w:rPr>
                <w:lang w:val="en-US"/>
              </w:rPr>
              <w:t xml:space="preserve"> dan </w:t>
            </w:r>
            <w:proofErr w:type="spellStart"/>
            <w:r w:rsidRPr="004946B0">
              <w:rPr>
                <w:lang w:val="en-US"/>
              </w:rPr>
              <w:t>kalori</w:t>
            </w:r>
            <w:proofErr w:type="spellEnd"/>
            <w:r w:rsidRPr="004946B0">
              <w:rPr>
                <w:lang w:val="en-US"/>
              </w:rPr>
              <w:t xml:space="preserve"> yang </w:t>
            </w:r>
            <w:proofErr w:type="spellStart"/>
            <w:r w:rsidRPr="004946B0">
              <w:rPr>
                <w:lang w:val="en-US"/>
              </w:rPr>
              <w:t>dikonsumsi</w:t>
            </w:r>
            <w:proofErr w:type="spellEnd"/>
            <w:r w:rsidRPr="004946B0">
              <w:rPr>
                <w:lang w:val="en-US"/>
              </w:rPr>
              <w:t xml:space="preserve"> </w:t>
            </w:r>
            <w:proofErr w:type="spellStart"/>
            <w:r w:rsidRPr="004946B0">
              <w:rPr>
                <w:lang w:val="en-US"/>
              </w:rPr>
              <w:t>dengan</w:t>
            </w:r>
            <w:proofErr w:type="spellEnd"/>
            <w:r w:rsidRPr="004946B0">
              <w:rPr>
                <w:lang w:val="en-US"/>
              </w:rPr>
              <w:t xml:space="preserve"> </w:t>
            </w:r>
            <w:proofErr w:type="spellStart"/>
            <w:r w:rsidRPr="004946B0">
              <w:rPr>
                <w:lang w:val="en-US"/>
              </w:rPr>
              <w:t>jumlah</w:t>
            </w:r>
            <w:proofErr w:type="spellEnd"/>
            <w:r w:rsidRPr="004946B0">
              <w:rPr>
                <w:lang w:val="en-US"/>
              </w:rPr>
              <w:t xml:space="preserve"> yang </w:t>
            </w:r>
            <w:proofErr w:type="spellStart"/>
            <w:r w:rsidRPr="004946B0">
              <w:rPr>
                <w:lang w:val="en-US"/>
              </w:rPr>
              <w:t>dikeluarkan</w:t>
            </w:r>
            <w:proofErr w:type="spellEnd"/>
            <w:r w:rsidRPr="004946B0">
              <w:rPr>
                <w:lang w:val="en-US"/>
              </w:rPr>
              <w:t xml:space="preserve">. Jika </w:t>
            </w:r>
            <w:proofErr w:type="spellStart"/>
            <w:r w:rsidRPr="004946B0">
              <w:rPr>
                <w:lang w:val="en-US"/>
              </w:rPr>
              <w:t>kalori</w:t>
            </w:r>
            <w:proofErr w:type="spellEnd"/>
            <w:r w:rsidRPr="004946B0">
              <w:rPr>
                <w:lang w:val="en-US"/>
              </w:rPr>
              <w:t xml:space="preserve"> yang </w:t>
            </w:r>
            <w:proofErr w:type="spellStart"/>
            <w:r w:rsidRPr="004946B0">
              <w:rPr>
                <w:lang w:val="en-US"/>
              </w:rPr>
              <w:t>masuk</w:t>
            </w:r>
            <w:proofErr w:type="spellEnd"/>
            <w:r w:rsidRPr="004946B0">
              <w:rPr>
                <w:lang w:val="en-US"/>
              </w:rPr>
              <w:t xml:space="preserve"> </w:t>
            </w:r>
            <w:proofErr w:type="spellStart"/>
            <w:r w:rsidRPr="004946B0">
              <w:rPr>
                <w:lang w:val="en-US"/>
              </w:rPr>
              <w:t>lebih</w:t>
            </w:r>
            <w:proofErr w:type="spellEnd"/>
            <w:r w:rsidRPr="004946B0">
              <w:rPr>
                <w:lang w:val="en-US"/>
              </w:rPr>
              <w:t xml:space="preserve"> </w:t>
            </w:r>
            <w:proofErr w:type="spellStart"/>
            <w:r w:rsidRPr="004946B0">
              <w:rPr>
                <w:lang w:val="en-US"/>
              </w:rPr>
              <w:t>banyak</w:t>
            </w:r>
            <w:proofErr w:type="spellEnd"/>
            <w:r w:rsidRPr="004946B0">
              <w:rPr>
                <w:lang w:val="en-US"/>
              </w:rPr>
              <w:t xml:space="preserve"> </w:t>
            </w:r>
            <w:proofErr w:type="spellStart"/>
            <w:r w:rsidRPr="004946B0">
              <w:rPr>
                <w:lang w:val="en-US"/>
              </w:rPr>
              <w:t>dibandingkan</w:t>
            </w:r>
            <w:proofErr w:type="spellEnd"/>
            <w:r w:rsidRPr="004946B0">
              <w:rPr>
                <w:lang w:val="en-US"/>
              </w:rPr>
              <w:t xml:space="preserve"> yang </w:t>
            </w:r>
            <w:proofErr w:type="spellStart"/>
            <w:r w:rsidRPr="004946B0">
              <w:rPr>
                <w:lang w:val="en-US"/>
              </w:rPr>
              <w:t>keluar</w:t>
            </w:r>
            <w:proofErr w:type="spellEnd"/>
            <w:r w:rsidRPr="004946B0">
              <w:rPr>
                <w:lang w:val="en-US"/>
              </w:rPr>
              <w:t xml:space="preserve">, </w:t>
            </w:r>
            <w:proofErr w:type="spellStart"/>
            <w:r w:rsidRPr="004946B0">
              <w:rPr>
                <w:lang w:val="en-US"/>
              </w:rPr>
              <w:t>kalori</w:t>
            </w:r>
            <w:proofErr w:type="spellEnd"/>
            <w:r w:rsidRPr="004946B0">
              <w:rPr>
                <w:lang w:val="en-US"/>
              </w:rPr>
              <w:t xml:space="preserve"> </w:t>
            </w:r>
            <w:proofErr w:type="spellStart"/>
            <w:r w:rsidRPr="004946B0">
              <w:rPr>
                <w:lang w:val="en-US"/>
              </w:rPr>
              <w:t>ekstra</w:t>
            </w:r>
            <w:proofErr w:type="spellEnd"/>
            <w:r w:rsidRPr="004946B0">
              <w:rPr>
                <w:lang w:val="en-US"/>
              </w:rPr>
              <w:t xml:space="preserve"> </w:t>
            </w:r>
            <w:proofErr w:type="spellStart"/>
            <w:r w:rsidRPr="004946B0">
              <w:rPr>
                <w:lang w:val="en-US"/>
              </w:rPr>
              <w:t>tersebut</w:t>
            </w:r>
            <w:proofErr w:type="spellEnd"/>
            <w:r w:rsidRPr="004946B0">
              <w:rPr>
                <w:lang w:val="en-US"/>
              </w:rPr>
              <w:t xml:space="preserve"> </w:t>
            </w:r>
            <w:proofErr w:type="spellStart"/>
            <w:r w:rsidRPr="004946B0">
              <w:rPr>
                <w:lang w:val="en-US"/>
              </w:rPr>
              <w:t>dapat</w:t>
            </w:r>
            <w:proofErr w:type="spellEnd"/>
            <w:r w:rsidRPr="004946B0">
              <w:rPr>
                <w:lang w:val="en-US"/>
              </w:rPr>
              <w:t xml:space="preserve"> </w:t>
            </w:r>
            <w:proofErr w:type="spellStart"/>
            <w:r w:rsidRPr="004946B0">
              <w:rPr>
                <w:lang w:val="en-US"/>
              </w:rPr>
              <w:t>berubah</w:t>
            </w:r>
            <w:proofErr w:type="spellEnd"/>
            <w:r w:rsidRPr="004946B0">
              <w:rPr>
                <w:lang w:val="en-US"/>
              </w:rPr>
              <w:t xml:space="preserve"> </w:t>
            </w:r>
            <w:proofErr w:type="spellStart"/>
            <w:r w:rsidRPr="004946B0">
              <w:rPr>
                <w:lang w:val="en-US"/>
              </w:rPr>
              <w:t>menjadi</w:t>
            </w:r>
            <w:proofErr w:type="spellEnd"/>
            <w:r w:rsidRPr="004946B0">
              <w:rPr>
                <w:lang w:val="en-US"/>
              </w:rPr>
              <w:t xml:space="preserve"> lemak. </w:t>
            </w:r>
            <w:proofErr w:type="spellStart"/>
            <w:r w:rsidRPr="004946B0">
              <w:rPr>
                <w:lang w:val="en-US"/>
              </w:rPr>
              <w:t>Untuk</w:t>
            </w:r>
            <w:proofErr w:type="spellEnd"/>
            <w:r w:rsidRPr="004946B0">
              <w:rPr>
                <w:lang w:val="en-US"/>
              </w:rPr>
              <w:t xml:space="preserve"> </w:t>
            </w:r>
            <w:proofErr w:type="spellStart"/>
            <w:r w:rsidRPr="004946B0">
              <w:rPr>
                <w:lang w:val="en-US"/>
              </w:rPr>
              <w:t>menjaga</w:t>
            </w:r>
            <w:proofErr w:type="spellEnd"/>
            <w:r w:rsidRPr="004946B0">
              <w:rPr>
                <w:lang w:val="en-US"/>
              </w:rPr>
              <w:t xml:space="preserve"> </w:t>
            </w:r>
            <w:proofErr w:type="spellStart"/>
            <w:r w:rsidRPr="004946B0">
              <w:rPr>
                <w:lang w:val="en-US"/>
              </w:rPr>
              <w:t>berat</w:t>
            </w:r>
            <w:proofErr w:type="spellEnd"/>
            <w:r w:rsidRPr="004946B0">
              <w:rPr>
                <w:lang w:val="en-US"/>
              </w:rPr>
              <w:t xml:space="preserve"> badan </w:t>
            </w:r>
            <w:proofErr w:type="spellStart"/>
            <w:r w:rsidRPr="004946B0">
              <w:rPr>
                <w:lang w:val="en-US"/>
              </w:rPr>
              <w:t>tetap</w:t>
            </w:r>
            <w:proofErr w:type="spellEnd"/>
            <w:r w:rsidRPr="004946B0">
              <w:rPr>
                <w:lang w:val="en-US"/>
              </w:rPr>
              <w:t xml:space="preserve"> ideal, Anda </w:t>
            </w:r>
            <w:proofErr w:type="spellStart"/>
            <w:r w:rsidRPr="004946B0">
              <w:rPr>
                <w:lang w:val="en-US"/>
              </w:rPr>
              <w:t>perlu</w:t>
            </w:r>
            <w:proofErr w:type="spellEnd"/>
            <w:r w:rsidRPr="004946B0">
              <w:rPr>
                <w:lang w:val="en-US"/>
              </w:rPr>
              <w:t xml:space="preserve"> </w:t>
            </w:r>
            <w:proofErr w:type="spellStart"/>
            <w:r w:rsidRPr="004946B0">
              <w:rPr>
                <w:lang w:val="en-US"/>
              </w:rPr>
              <w:t>mengubah</w:t>
            </w:r>
            <w:proofErr w:type="spellEnd"/>
            <w:r w:rsidRPr="004946B0">
              <w:rPr>
                <w:lang w:val="en-US"/>
              </w:rPr>
              <w:t xml:space="preserve"> </w:t>
            </w:r>
            <w:proofErr w:type="spellStart"/>
            <w:r w:rsidRPr="004946B0">
              <w:rPr>
                <w:lang w:val="en-US"/>
              </w:rPr>
              <w:t>pola</w:t>
            </w:r>
            <w:proofErr w:type="spellEnd"/>
            <w:r w:rsidRPr="004946B0">
              <w:rPr>
                <w:lang w:val="en-US"/>
              </w:rPr>
              <w:t xml:space="preserve"> </w:t>
            </w:r>
            <w:proofErr w:type="spellStart"/>
            <w:r w:rsidRPr="004946B0">
              <w:rPr>
                <w:lang w:val="en-US"/>
              </w:rPr>
              <w:t>hidup</w:t>
            </w:r>
            <w:proofErr w:type="spellEnd"/>
            <w:r w:rsidRPr="004946B0">
              <w:rPr>
                <w:lang w:val="en-US"/>
              </w:rPr>
              <w:t xml:space="preserve"> </w:t>
            </w:r>
            <w:proofErr w:type="spellStart"/>
            <w:r w:rsidRPr="004946B0">
              <w:rPr>
                <w:lang w:val="en-US"/>
              </w:rPr>
              <w:t>menjadi</w:t>
            </w:r>
            <w:proofErr w:type="spellEnd"/>
            <w:r w:rsidRPr="004946B0">
              <w:rPr>
                <w:lang w:val="en-US"/>
              </w:rPr>
              <w:t xml:space="preserve"> </w:t>
            </w:r>
            <w:proofErr w:type="spellStart"/>
            <w:r w:rsidRPr="004946B0">
              <w:rPr>
                <w:lang w:val="en-US"/>
              </w:rPr>
              <w:t>lebih</w:t>
            </w:r>
            <w:proofErr w:type="spellEnd"/>
            <w:r w:rsidRPr="004946B0">
              <w:rPr>
                <w:lang w:val="en-US"/>
              </w:rPr>
              <w:t xml:space="preserve"> </w:t>
            </w:r>
            <w:proofErr w:type="spellStart"/>
            <w:r w:rsidRPr="004946B0">
              <w:rPr>
                <w:lang w:val="en-US"/>
              </w:rPr>
              <w:t>sehat</w:t>
            </w:r>
            <w:proofErr w:type="spellEnd"/>
            <w:r w:rsidRPr="004946B0">
              <w:rPr>
                <w:lang w:val="en-US"/>
              </w:rPr>
              <w:t xml:space="preserve">. </w:t>
            </w:r>
            <w:proofErr w:type="spellStart"/>
            <w:r w:rsidRPr="004946B0">
              <w:rPr>
                <w:lang w:val="en-US"/>
              </w:rPr>
              <w:t>Caranya</w:t>
            </w:r>
            <w:proofErr w:type="spellEnd"/>
            <w:r w:rsidRPr="004946B0">
              <w:rPr>
                <w:lang w:val="en-US"/>
              </w:rPr>
              <w:t xml:space="preserve"> </w:t>
            </w:r>
            <w:proofErr w:type="spellStart"/>
            <w:r w:rsidRPr="004946B0">
              <w:rPr>
                <w:lang w:val="en-US"/>
              </w:rPr>
              <w:t>dengan</w:t>
            </w:r>
            <w:proofErr w:type="spellEnd"/>
            <w:r w:rsidRPr="004946B0">
              <w:rPr>
                <w:lang w:val="en-US"/>
              </w:rPr>
              <w:t xml:space="preserve"> </w:t>
            </w:r>
            <w:proofErr w:type="spellStart"/>
            <w:r w:rsidRPr="004946B0">
              <w:rPr>
                <w:lang w:val="en-US"/>
              </w:rPr>
              <w:t>membatasi</w:t>
            </w:r>
            <w:proofErr w:type="spellEnd"/>
            <w:r w:rsidRPr="004946B0">
              <w:rPr>
                <w:lang w:val="en-US"/>
              </w:rPr>
              <w:t xml:space="preserve"> </w:t>
            </w:r>
            <w:proofErr w:type="spellStart"/>
            <w:r w:rsidRPr="004946B0">
              <w:rPr>
                <w:lang w:val="en-US"/>
              </w:rPr>
              <w:t>konsumsi</w:t>
            </w:r>
            <w:proofErr w:type="spellEnd"/>
            <w:r w:rsidRPr="004946B0">
              <w:rPr>
                <w:lang w:val="en-US"/>
              </w:rPr>
              <w:t xml:space="preserve"> </w:t>
            </w:r>
            <w:proofErr w:type="spellStart"/>
            <w:r w:rsidRPr="004946B0">
              <w:rPr>
                <w:lang w:val="en-US"/>
              </w:rPr>
              <w:t>makanan</w:t>
            </w:r>
            <w:proofErr w:type="spellEnd"/>
            <w:r w:rsidRPr="004946B0">
              <w:rPr>
                <w:lang w:val="en-US"/>
              </w:rPr>
              <w:t xml:space="preserve"> </w:t>
            </w:r>
            <w:proofErr w:type="spellStart"/>
            <w:r w:rsidRPr="004946B0">
              <w:rPr>
                <w:lang w:val="en-US"/>
              </w:rPr>
              <w:t>tinggi</w:t>
            </w:r>
            <w:proofErr w:type="spellEnd"/>
            <w:r w:rsidRPr="004946B0">
              <w:rPr>
                <w:lang w:val="en-US"/>
              </w:rPr>
              <w:t xml:space="preserve"> lemak dan gula, </w:t>
            </w:r>
            <w:proofErr w:type="spellStart"/>
            <w:r w:rsidRPr="004946B0">
              <w:rPr>
                <w:lang w:val="en-US"/>
              </w:rPr>
              <w:t>menambah</w:t>
            </w:r>
            <w:proofErr w:type="spellEnd"/>
            <w:r w:rsidRPr="004946B0">
              <w:rPr>
                <w:lang w:val="en-US"/>
              </w:rPr>
              <w:t xml:space="preserve"> </w:t>
            </w:r>
            <w:proofErr w:type="spellStart"/>
            <w:r w:rsidRPr="004946B0">
              <w:rPr>
                <w:lang w:val="en-US"/>
              </w:rPr>
              <w:t>asupan</w:t>
            </w:r>
            <w:proofErr w:type="spellEnd"/>
            <w:r w:rsidRPr="004946B0">
              <w:rPr>
                <w:lang w:val="en-US"/>
              </w:rPr>
              <w:t xml:space="preserve"> </w:t>
            </w:r>
            <w:proofErr w:type="spellStart"/>
            <w:r w:rsidRPr="004946B0">
              <w:rPr>
                <w:lang w:val="en-US"/>
              </w:rPr>
              <w:t>buah</w:t>
            </w:r>
            <w:proofErr w:type="spellEnd"/>
            <w:r w:rsidRPr="004946B0">
              <w:rPr>
                <w:lang w:val="en-US"/>
              </w:rPr>
              <w:t xml:space="preserve"> dan </w:t>
            </w:r>
            <w:proofErr w:type="spellStart"/>
            <w:r w:rsidRPr="004946B0">
              <w:rPr>
                <w:lang w:val="en-US"/>
              </w:rPr>
              <w:t>sayuran</w:t>
            </w:r>
            <w:proofErr w:type="spellEnd"/>
            <w:r w:rsidRPr="004946B0">
              <w:rPr>
                <w:lang w:val="en-US"/>
              </w:rPr>
              <w:t xml:space="preserve">, </w:t>
            </w:r>
            <w:proofErr w:type="spellStart"/>
            <w:r w:rsidRPr="004946B0">
              <w:rPr>
                <w:lang w:val="en-US"/>
              </w:rPr>
              <w:t>serta</w:t>
            </w:r>
            <w:proofErr w:type="spellEnd"/>
            <w:r w:rsidRPr="004946B0">
              <w:rPr>
                <w:lang w:val="en-US"/>
              </w:rPr>
              <w:t xml:space="preserve"> </w:t>
            </w:r>
            <w:proofErr w:type="spellStart"/>
            <w:r w:rsidRPr="004946B0">
              <w:rPr>
                <w:lang w:val="en-US"/>
              </w:rPr>
              <w:t>rutin</w:t>
            </w:r>
            <w:proofErr w:type="spellEnd"/>
            <w:r w:rsidRPr="004946B0">
              <w:rPr>
                <w:lang w:val="en-US"/>
              </w:rPr>
              <w:t xml:space="preserve"> </w:t>
            </w:r>
            <w:proofErr w:type="spellStart"/>
            <w:r w:rsidRPr="004946B0">
              <w:rPr>
                <w:lang w:val="en-US"/>
              </w:rPr>
              <w:t>melakukan</w:t>
            </w:r>
            <w:proofErr w:type="spellEnd"/>
            <w:r w:rsidRPr="004946B0">
              <w:rPr>
                <w:lang w:val="en-US"/>
              </w:rPr>
              <w:t xml:space="preserve"> </w:t>
            </w:r>
            <w:proofErr w:type="spellStart"/>
            <w:r w:rsidRPr="004946B0">
              <w:rPr>
                <w:lang w:val="en-US"/>
              </w:rPr>
              <w:t>aktivitas</w:t>
            </w:r>
            <w:proofErr w:type="spellEnd"/>
            <w:r w:rsidRPr="004946B0">
              <w:rPr>
                <w:lang w:val="en-US"/>
              </w:rPr>
              <w:t xml:space="preserve"> </w:t>
            </w:r>
            <w:proofErr w:type="spellStart"/>
            <w:r w:rsidRPr="004946B0">
              <w:rPr>
                <w:lang w:val="en-US"/>
              </w:rPr>
              <w:t>fisik</w:t>
            </w:r>
            <w:proofErr w:type="spellEnd"/>
            <w:r w:rsidRPr="004946B0">
              <w:rPr>
                <w:lang w:val="en-US"/>
              </w:rPr>
              <w:t>.</w:t>
            </w:r>
          </w:p>
          <w:p w14:paraId="221F6788" w14:textId="77777777" w:rsidR="004946B0" w:rsidRPr="004946B0" w:rsidRDefault="004946B0" w:rsidP="004946B0">
            <w:pPr>
              <w:pStyle w:val="ListParagraph"/>
              <w:rPr>
                <w:lang w:val="en-US"/>
              </w:rPr>
            </w:pPr>
          </w:p>
          <w:p w14:paraId="02267700" w14:textId="77777777" w:rsidR="004946B0" w:rsidRDefault="004946B0" w:rsidP="001B632E">
            <w:pPr>
              <w:pStyle w:val="ListParagraph"/>
            </w:pPr>
          </w:p>
          <w:p w14:paraId="467A830B" w14:textId="77777777" w:rsidR="001B632E" w:rsidRDefault="001B632E" w:rsidP="001B632E">
            <w:pPr>
              <w:pStyle w:val="ListParagraph"/>
            </w:pPr>
          </w:p>
          <w:p w14:paraId="6BF866C1" w14:textId="77777777" w:rsidR="00B14914" w:rsidRDefault="00454A75" w:rsidP="00454A75">
            <w:pPr>
              <w:pStyle w:val="BodyTextIndent"/>
              <w:numPr>
                <w:ilvl w:val="0"/>
                <w:numId w:val="22"/>
              </w:numPr>
              <w:spacing w:after="0"/>
              <w:jc w:val="both"/>
            </w:pPr>
            <w:r>
              <w:t>(</w:t>
            </w:r>
            <w:r w:rsidR="001C209B">
              <w:t xml:space="preserve">Sri </w:t>
            </w:r>
            <w:proofErr w:type="spellStart"/>
            <w:r w:rsidR="001C209B">
              <w:t>kinanti</w:t>
            </w:r>
            <w:proofErr w:type="spellEnd"/>
            <w:r w:rsidR="001C209B">
              <w:t xml:space="preserve"> Nim 2010101038</w:t>
            </w:r>
            <w:r>
              <w:t>)</w:t>
            </w:r>
            <w:r w:rsidR="001C209B">
              <w:t xml:space="preserve"> </w:t>
            </w:r>
            <w:proofErr w:type="spellStart"/>
            <w:r w:rsidR="001C209B">
              <w:t>bagaimana</w:t>
            </w:r>
            <w:proofErr w:type="spellEnd"/>
            <w:r w:rsidR="001C209B">
              <w:t xml:space="preserve"> </w:t>
            </w:r>
            <w:proofErr w:type="spellStart"/>
            <w:r w:rsidR="001C209B">
              <w:t>pemerintah</w:t>
            </w:r>
            <w:proofErr w:type="spellEnd"/>
            <w:r w:rsidR="001C209B">
              <w:t xml:space="preserve"> </w:t>
            </w:r>
            <w:proofErr w:type="spellStart"/>
            <w:r w:rsidR="001C209B">
              <w:t>melihat</w:t>
            </w:r>
            <w:proofErr w:type="spellEnd"/>
            <w:r w:rsidR="001C209B">
              <w:t xml:space="preserve"> </w:t>
            </w:r>
            <w:proofErr w:type="spellStart"/>
            <w:r w:rsidR="001C209B">
              <w:t>kondisi</w:t>
            </w:r>
            <w:proofErr w:type="spellEnd"/>
            <w:r w:rsidR="001C209B">
              <w:t xml:space="preserve"> </w:t>
            </w:r>
            <w:proofErr w:type="spellStart"/>
            <w:r w:rsidR="001C209B">
              <w:t>terpenuhi</w:t>
            </w:r>
            <w:proofErr w:type="spellEnd"/>
            <w:r w:rsidR="001C209B">
              <w:t xml:space="preserve"> </w:t>
            </w:r>
            <w:proofErr w:type="spellStart"/>
            <w:r w:rsidR="001C209B">
              <w:t>atau</w:t>
            </w:r>
            <w:proofErr w:type="spellEnd"/>
            <w:r w:rsidR="001C209B">
              <w:t xml:space="preserve"> </w:t>
            </w:r>
            <w:proofErr w:type="spellStart"/>
            <w:r w:rsidR="001C209B">
              <w:t>tidak</w:t>
            </w:r>
            <w:proofErr w:type="spellEnd"/>
            <w:r w:rsidR="001C209B">
              <w:t xml:space="preserve"> </w:t>
            </w:r>
            <w:proofErr w:type="spellStart"/>
            <w:r w:rsidR="001C209B">
              <w:t>kebutuhan</w:t>
            </w:r>
            <w:proofErr w:type="spellEnd"/>
            <w:r w:rsidR="001C209B">
              <w:t xml:space="preserve"> </w:t>
            </w:r>
            <w:proofErr w:type="spellStart"/>
            <w:r w:rsidR="001C209B">
              <w:t>pangan</w:t>
            </w:r>
            <w:proofErr w:type="spellEnd"/>
            <w:r w:rsidR="001C209B">
              <w:t xml:space="preserve"> </w:t>
            </w:r>
            <w:proofErr w:type="spellStart"/>
            <w:r w:rsidR="001C209B">
              <w:t>rumah</w:t>
            </w:r>
            <w:proofErr w:type="spellEnd"/>
            <w:r w:rsidR="001C209B">
              <w:t xml:space="preserve"> </w:t>
            </w:r>
            <w:proofErr w:type="spellStart"/>
            <w:r w:rsidR="001C209B">
              <w:t>tangga</w:t>
            </w:r>
            <w:proofErr w:type="spellEnd"/>
            <w:r w:rsidR="001C209B">
              <w:t xml:space="preserve"> di Indonesia dan </w:t>
            </w:r>
            <w:proofErr w:type="spellStart"/>
            <w:r w:rsidR="001C209B">
              <w:t>bagaimana</w:t>
            </w:r>
            <w:proofErr w:type="spellEnd"/>
            <w:r w:rsidR="001C209B">
              <w:t xml:space="preserve"> </w:t>
            </w:r>
            <w:proofErr w:type="spellStart"/>
            <w:r w:rsidR="001C209B">
              <w:t>pemerintah</w:t>
            </w:r>
            <w:proofErr w:type="spellEnd"/>
            <w:r w:rsidR="001C209B">
              <w:t xml:space="preserve"> </w:t>
            </w:r>
            <w:proofErr w:type="spellStart"/>
            <w:r w:rsidR="001C209B">
              <w:t>meninjau</w:t>
            </w:r>
            <w:proofErr w:type="spellEnd"/>
            <w:r w:rsidR="001C209B">
              <w:t xml:space="preserve"> </w:t>
            </w:r>
            <w:proofErr w:type="spellStart"/>
            <w:r w:rsidR="001C209B">
              <w:t>sejauh</w:t>
            </w:r>
            <w:proofErr w:type="spellEnd"/>
            <w:r w:rsidR="001C209B">
              <w:t xml:space="preserve"> mana </w:t>
            </w:r>
            <w:proofErr w:type="spellStart"/>
            <w:r w:rsidR="001C209B">
              <w:t>pemenuhan</w:t>
            </w:r>
            <w:proofErr w:type="spellEnd"/>
            <w:r w:rsidR="001C209B">
              <w:t xml:space="preserve"> </w:t>
            </w:r>
            <w:proofErr w:type="spellStart"/>
            <w:r w:rsidR="001C209B">
              <w:t>gizi</w:t>
            </w:r>
            <w:proofErr w:type="spellEnd"/>
            <w:r w:rsidR="001C209B">
              <w:t xml:space="preserve"> pada </w:t>
            </w:r>
            <w:proofErr w:type="spellStart"/>
            <w:r w:rsidR="001C209B">
              <w:t>ibu</w:t>
            </w:r>
            <w:proofErr w:type="spellEnd"/>
            <w:r w:rsidR="001C209B">
              <w:t xml:space="preserve"> </w:t>
            </w:r>
            <w:proofErr w:type="spellStart"/>
            <w:r w:rsidR="001C209B">
              <w:t>hamil</w:t>
            </w:r>
            <w:proofErr w:type="spellEnd"/>
            <w:r w:rsidR="001C209B">
              <w:t>?</w:t>
            </w:r>
          </w:p>
          <w:p w14:paraId="0783C718" w14:textId="77777777" w:rsidR="00FF62DE" w:rsidRDefault="00FF62DE" w:rsidP="00FF62DE">
            <w:pPr>
              <w:pStyle w:val="BodyTextIndent"/>
              <w:spacing w:after="0"/>
              <w:ind w:left="720"/>
              <w:jc w:val="both"/>
            </w:pPr>
            <w:proofErr w:type="gramStart"/>
            <w:r>
              <w:t>JAWAB :</w:t>
            </w:r>
            <w:proofErr w:type="gramEnd"/>
            <w:r w:rsidR="00AC2341">
              <w:t xml:space="preserve"> ( </w:t>
            </w:r>
            <w:proofErr w:type="spellStart"/>
            <w:r w:rsidR="00AC2341">
              <w:t>haminur</w:t>
            </w:r>
            <w:proofErr w:type="spellEnd"/>
            <w:r w:rsidR="00AC2341">
              <w:t xml:space="preserve"> </w:t>
            </w:r>
            <w:proofErr w:type="spellStart"/>
            <w:r w:rsidR="00AC2341">
              <w:t>salampessy</w:t>
            </w:r>
            <w:proofErr w:type="spellEnd"/>
            <w:r w:rsidR="00AC2341">
              <w:t xml:space="preserve">/2010101076) </w:t>
            </w:r>
            <w:proofErr w:type="spellStart"/>
            <w:r w:rsidR="00AC2341" w:rsidRPr="00AC2341">
              <w:t>Pemerintah</w:t>
            </w:r>
            <w:proofErr w:type="spellEnd"/>
            <w:r w:rsidR="00AC2341" w:rsidRPr="00AC2341">
              <w:t xml:space="preserve"> </w:t>
            </w:r>
            <w:proofErr w:type="spellStart"/>
            <w:r w:rsidR="00AC2341" w:rsidRPr="00AC2341">
              <w:t>selalu</w:t>
            </w:r>
            <w:proofErr w:type="spellEnd"/>
            <w:r w:rsidR="00AC2341" w:rsidRPr="00AC2341">
              <w:t xml:space="preserve"> </w:t>
            </w:r>
            <w:proofErr w:type="spellStart"/>
            <w:r w:rsidR="00AC2341" w:rsidRPr="00AC2341">
              <w:t>berupaya</w:t>
            </w:r>
            <w:proofErr w:type="spellEnd"/>
            <w:r w:rsidR="00AC2341" w:rsidRPr="00AC2341">
              <w:t xml:space="preserve"> </w:t>
            </w:r>
            <w:proofErr w:type="spellStart"/>
            <w:r w:rsidR="00AC2341" w:rsidRPr="00AC2341">
              <w:t>untuk</w:t>
            </w:r>
            <w:proofErr w:type="spellEnd"/>
            <w:r w:rsidR="00AC2341" w:rsidRPr="00AC2341">
              <w:t xml:space="preserve"> </w:t>
            </w:r>
            <w:proofErr w:type="spellStart"/>
            <w:r w:rsidR="00AC2341" w:rsidRPr="00AC2341">
              <w:t>meningkatkan</w:t>
            </w:r>
            <w:proofErr w:type="spellEnd"/>
            <w:r w:rsidR="00AC2341" w:rsidRPr="00AC2341">
              <w:t xml:space="preserve"> </w:t>
            </w:r>
            <w:proofErr w:type="spellStart"/>
            <w:r w:rsidR="00AC2341" w:rsidRPr="00AC2341">
              <w:t>ketahanan</w:t>
            </w:r>
            <w:proofErr w:type="spellEnd"/>
            <w:r w:rsidR="00AC2341" w:rsidRPr="00AC2341">
              <w:t xml:space="preserve"> </w:t>
            </w:r>
            <w:proofErr w:type="spellStart"/>
            <w:r w:rsidR="00AC2341" w:rsidRPr="00AC2341">
              <w:t>pangan</w:t>
            </w:r>
            <w:proofErr w:type="spellEnd"/>
            <w:r w:rsidR="00AC2341" w:rsidRPr="00AC2341">
              <w:t xml:space="preserve"> </w:t>
            </w:r>
            <w:proofErr w:type="spellStart"/>
            <w:r w:rsidR="00AC2341" w:rsidRPr="00AC2341">
              <w:t>terutama</w:t>
            </w:r>
            <w:proofErr w:type="spellEnd"/>
            <w:r w:rsidR="00AC2341" w:rsidRPr="00AC2341">
              <w:t xml:space="preserve"> yang </w:t>
            </w:r>
            <w:proofErr w:type="spellStart"/>
            <w:r w:rsidR="00AC2341" w:rsidRPr="00AC2341">
              <w:t>bersumber</w:t>
            </w:r>
            <w:proofErr w:type="spellEnd"/>
            <w:r w:rsidR="00AC2341" w:rsidRPr="00AC2341">
              <w:t xml:space="preserve"> </w:t>
            </w:r>
            <w:proofErr w:type="spellStart"/>
            <w:r w:rsidR="00AC2341" w:rsidRPr="00AC2341">
              <w:t>dari</w:t>
            </w:r>
            <w:proofErr w:type="spellEnd"/>
            <w:r w:rsidR="00AC2341" w:rsidRPr="00AC2341">
              <w:t xml:space="preserve"> </w:t>
            </w:r>
            <w:proofErr w:type="spellStart"/>
            <w:r w:rsidR="00AC2341" w:rsidRPr="00AC2341">
              <w:t>peningkatan</w:t>
            </w:r>
            <w:proofErr w:type="spellEnd"/>
            <w:r w:rsidR="00AC2341" w:rsidRPr="00AC2341">
              <w:t xml:space="preserve"> </w:t>
            </w:r>
            <w:proofErr w:type="spellStart"/>
            <w:r w:rsidR="00AC2341" w:rsidRPr="00AC2341">
              <w:t>produksi</w:t>
            </w:r>
            <w:proofErr w:type="spellEnd"/>
            <w:r w:rsidR="00AC2341" w:rsidRPr="00AC2341">
              <w:t xml:space="preserve"> </w:t>
            </w:r>
            <w:proofErr w:type="spellStart"/>
            <w:r w:rsidR="00AC2341" w:rsidRPr="00AC2341">
              <w:t>dalam</w:t>
            </w:r>
            <w:proofErr w:type="spellEnd"/>
            <w:r w:rsidR="00AC2341" w:rsidRPr="00AC2341">
              <w:t xml:space="preserve"> negeri. </w:t>
            </w:r>
            <w:proofErr w:type="spellStart"/>
            <w:r w:rsidR="00AC2341" w:rsidRPr="00AC2341">
              <w:t>Pertimbangan</w:t>
            </w:r>
            <w:proofErr w:type="spellEnd"/>
            <w:r w:rsidR="00AC2341" w:rsidRPr="00AC2341">
              <w:t xml:space="preserve"> </w:t>
            </w:r>
            <w:proofErr w:type="spellStart"/>
            <w:r w:rsidR="00AC2341" w:rsidRPr="00AC2341">
              <w:t>tersebut</w:t>
            </w:r>
            <w:proofErr w:type="spellEnd"/>
            <w:r w:rsidR="00AC2341" w:rsidRPr="00AC2341">
              <w:t xml:space="preserve"> </w:t>
            </w:r>
            <w:proofErr w:type="spellStart"/>
            <w:r w:rsidR="00AC2341" w:rsidRPr="00AC2341">
              <w:t>menjadi</w:t>
            </w:r>
            <w:proofErr w:type="spellEnd"/>
            <w:r w:rsidR="00AC2341" w:rsidRPr="00AC2341">
              <w:t xml:space="preserve"> </w:t>
            </w:r>
            <w:proofErr w:type="spellStart"/>
            <w:r w:rsidR="00AC2341" w:rsidRPr="00AC2341">
              <w:t>semakin</w:t>
            </w:r>
            <w:proofErr w:type="spellEnd"/>
            <w:r w:rsidR="00AC2341" w:rsidRPr="00AC2341">
              <w:t xml:space="preserve"> </w:t>
            </w:r>
            <w:proofErr w:type="spellStart"/>
            <w:r w:rsidR="00AC2341" w:rsidRPr="00AC2341">
              <w:t>penting</w:t>
            </w:r>
            <w:proofErr w:type="spellEnd"/>
            <w:r w:rsidR="00AC2341" w:rsidRPr="00AC2341">
              <w:t xml:space="preserve"> </w:t>
            </w:r>
            <w:proofErr w:type="spellStart"/>
            <w:r w:rsidR="00AC2341" w:rsidRPr="00AC2341">
              <w:t>bagi</w:t>
            </w:r>
            <w:proofErr w:type="spellEnd"/>
            <w:r w:rsidR="00AC2341" w:rsidRPr="00AC2341">
              <w:t xml:space="preserve"> Indonesia </w:t>
            </w:r>
            <w:proofErr w:type="spellStart"/>
            <w:r w:rsidR="00AC2341" w:rsidRPr="00AC2341">
              <w:t>karena</w:t>
            </w:r>
            <w:proofErr w:type="spellEnd"/>
            <w:r w:rsidR="00AC2341" w:rsidRPr="00AC2341">
              <w:t xml:space="preserve"> </w:t>
            </w:r>
            <w:proofErr w:type="spellStart"/>
            <w:r w:rsidR="00AC2341" w:rsidRPr="00AC2341">
              <w:t>jumlah</w:t>
            </w:r>
            <w:proofErr w:type="spellEnd"/>
            <w:r w:rsidR="00AC2341" w:rsidRPr="00AC2341">
              <w:t xml:space="preserve"> </w:t>
            </w:r>
            <w:proofErr w:type="spellStart"/>
            <w:r w:rsidR="00AC2341" w:rsidRPr="00AC2341">
              <w:t>penduduknya</w:t>
            </w:r>
            <w:proofErr w:type="spellEnd"/>
            <w:r w:rsidR="00AC2341" w:rsidRPr="00AC2341">
              <w:t xml:space="preserve"> </w:t>
            </w:r>
            <w:proofErr w:type="spellStart"/>
            <w:r w:rsidR="00AC2341" w:rsidRPr="00AC2341">
              <w:t>semakin</w:t>
            </w:r>
            <w:proofErr w:type="spellEnd"/>
            <w:r w:rsidR="00AC2341" w:rsidRPr="00AC2341">
              <w:t xml:space="preserve"> </w:t>
            </w:r>
            <w:proofErr w:type="spellStart"/>
            <w:r w:rsidR="00AC2341" w:rsidRPr="00AC2341">
              <w:t>besar</w:t>
            </w:r>
            <w:proofErr w:type="spellEnd"/>
            <w:r w:rsidR="00AC2341" w:rsidRPr="00AC2341">
              <w:t xml:space="preserve"> </w:t>
            </w:r>
            <w:proofErr w:type="spellStart"/>
            <w:r w:rsidR="00AC2341" w:rsidRPr="00AC2341">
              <w:t>dengan</w:t>
            </w:r>
            <w:proofErr w:type="spellEnd"/>
            <w:r w:rsidR="00AC2341" w:rsidRPr="00AC2341">
              <w:t xml:space="preserve"> </w:t>
            </w:r>
            <w:proofErr w:type="spellStart"/>
            <w:r w:rsidR="00AC2341" w:rsidRPr="00AC2341">
              <w:t>sebaran</w:t>
            </w:r>
            <w:proofErr w:type="spellEnd"/>
            <w:r w:rsidR="00AC2341" w:rsidRPr="00AC2341">
              <w:t xml:space="preserve"> </w:t>
            </w:r>
            <w:proofErr w:type="spellStart"/>
            <w:r w:rsidR="00AC2341" w:rsidRPr="00AC2341">
              <w:t>populasi</w:t>
            </w:r>
            <w:proofErr w:type="spellEnd"/>
            <w:r w:rsidR="00AC2341" w:rsidRPr="00AC2341">
              <w:t xml:space="preserve"> yang </w:t>
            </w:r>
            <w:proofErr w:type="spellStart"/>
            <w:r w:rsidR="00AC2341" w:rsidRPr="00AC2341">
              <w:t>luas</w:t>
            </w:r>
            <w:proofErr w:type="spellEnd"/>
            <w:r w:rsidR="00AC2341" w:rsidRPr="00AC2341">
              <w:t xml:space="preserve"> dan </w:t>
            </w:r>
            <w:proofErr w:type="spellStart"/>
            <w:r w:rsidR="00AC2341" w:rsidRPr="00AC2341">
              <w:t>cakupan</w:t>
            </w:r>
            <w:proofErr w:type="spellEnd"/>
            <w:r w:rsidR="00AC2341" w:rsidRPr="00AC2341">
              <w:t xml:space="preserve"> </w:t>
            </w:r>
            <w:proofErr w:type="spellStart"/>
            <w:r w:rsidR="00AC2341" w:rsidRPr="00AC2341">
              <w:t>geografis</w:t>
            </w:r>
            <w:proofErr w:type="spellEnd"/>
            <w:r w:rsidR="00AC2341" w:rsidRPr="00AC2341">
              <w:t xml:space="preserve"> yang </w:t>
            </w:r>
            <w:proofErr w:type="spellStart"/>
            <w:r w:rsidR="00AC2341" w:rsidRPr="00AC2341">
              <w:t>tersebar</w:t>
            </w:r>
            <w:proofErr w:type="spellEnd"/>
            <w:r w:rsidR="00AC2341" w:rsidRPr="00AC2341">
              <w:t xml:space="preserve">. </w:t>
            </w:r>
            <w:proofErr w:type="spellStart"/>
            <w:r w:rsidR="00AC2341" w:rsidRPr="00AC2341">
              <w:t>Untuk</w:t>
            </w:r>
            <w:proofErr w:type="spellEnd"/>
            <w:r w:rsidR="00AC2341" w:rsidRPr="00AC2341">
              <w:t xml:space="preserve"> </w:t>
            </w:r>
            <w:proofErr w:type="spellStart"/>
            <w:r w:rsidR="00AC2341" w:rsidRPr="00AC2341">
              <w:t>memenuhi</w:t>
            </w:r>
            <w:proofErr w:type="spellEnd"/>
            <w:r w:rsidR="00AC2341" w:rsidRPr="00AC2341">
              <w:t xml:space="preserve"> </w:t>
            </w:r>
            <w:proofErr w:type="spellStart"/>
            <w:r w:rsidR="00AC2341" w:rsidRPr="00AC2341">
              <w:t>kebutuhan</w:t>
            </w:r>
            <w:proofErr w:type="spellEnd"/>
            <w:r w:rsidR="00AC2341" w:rsidRPr="00AC2341">
              <w:t xml:space="preserve"> </w:t>
            </w:r>
            <w:proofErr w:type="spellStart"/>
            <w:r w:rsidR="00AC2341" w:rsidRPr="00AC2341">
              <w:t>pangan</w:t>
            </w:r>
            <w:proofErr w:type="spellEnd"/>
            <w:r w:rsidR="00AC2341" w:rsidRPr="00AC2341">
              <w:t xml:space="preserve"> </w:t>
            </w:r>
            <w:proofErr w:type="spellStart"/>
            <w:r w:rsidR="00AC2341" w:rsidRPr="00AC2341">
              <w:t>penduduknya</w:t>
            </w:r>
            <w:proofErr w:type="spellEnd"/>
            <w:r w:rsidR="00AC2341" w:rsidRPr="00AC2341">
              <w:t xml:space="preserve">, Indonesia </w:t>
            </w:r>
            <w:proofErr w:type="spellStart"/>
            <w:r w:rsidR="00AC2341" w:rsidRPr="00AC2341">
              <w:t>memerlukan</w:t>
            </w:r>
            <w:proofErr w:type="spellEnd"/>
            <w:r w:rsidR="00AC2341" w:rsidRPr="00AC2341">
              <w:t xml:space="preserve"> </w:t>
            </w:r>
            <w:proofErr w:type="spellStart"/>
            <w:r w:rsidR="00AC2341" w:rsidRPr="00AC2341">
              <w:t>ketersediaan</w:t>
            </w:r>
            <w:proofErr w:type="spellEnd"/>
            <w:r w:rsidR="00AC2341" w:rsidRPr="00AC2341">
              <w:t xml:space="preserve"> </w:t>
            </w:r>
            <w:proofErr w:type="spellStart"/>
            <w:r w:rsidR="00AC2341" w:rsidRPr="00AC2341">
              <w:t>pangan</w:t>
            </w:r>
            <w:proofErr w:type="spellEnd"/>
            <w:r w:rsidR="00AC2341" w:rsidRPr="00AC2341">
              <w:t xml:space="preserve"> </w:t>
            </w:r>
            <w:proofErr w:type="spellStart"/>
            <w:r w:rsidR="00AC2341" w:rsidRPr="00AC2341">
              <w:t>dalam</w:t>
            </w:r>
            <w:proofErr w:type="spellEnd"/>
            <w:r w:rsidR="00AC2341" w:rsidRPr="00AC2341">
              <w:t xml:space="preserve"> </w:t>
            </w:r>
            <w:proofErr w:type="spellStart"/>
            <w:r w:rsidR="00AC2341" w:rsidRPr="00AC2341">
              <w:t>jumlah</w:t>
            </w:r>
            <w:proofErr w:type="spellEnd"/>
            <w:r w:rsidR="00AC2341" w:rsidRPr="00AC2341">
              <w:t xml:space="preserve"> </w:t>
            </w:r>
            <w:proofErr w:type="spellStart"/>
            <w:r w:rsidR="00AC2341" w:rsidRPr="00AC2341">
              <w:t>mencukupi</w:t>
            </w:r>
            <w:proofErr w:type="spellEnd"/>
            <w:r w:rsidR="00AC2341" w:rsidRPr="00AC2341">
              <w:t xml:space="preserve"> dan </w:t>
            </w:r>
            <w:proofErr w:type="spellStart"/>
            <w:r w:rsidR="00AC2341" w:rsidRPr="00AC2341">
              <w:t>tersebar</w:t>
            </w:r>
            <w:proofErr w:type="spellEnd"/>
            <w:r w:rsidR="00AC2341" w:rsidRPr="00AC2341">
              <w:t xml:space="preserve">, yang </w:t>
            </w:r>
            <w:proofErr w:type="spellStart"/>
            <w:r w:rsidR="00AC2341" w:rsidRPr="00AC2341">
              <w:t>memenuhi</w:t>
            </w:r>
            <w:proofErr w:type="spellEnd"/>
            <w:r w:rsidR="00AC2341" w:rsidRPr="00AC2341">
              <w:t xml:space="preserve"> </w:t>
            </w:r>
            <w:proofErr w:type="spellStart"/>
            <w:r w:rsidR="00AC2341" w:rsidRPr="00AC2341">
              <w:t>kecukupan</w:t>
            </w:r>
            <w:proofErr w:type="spellEnd"/>
            <w:r w:rsidR="00AC2341" w:rsidRPr="00AC2341">
              <w:t xml:space="preserve"> </w:t>
            </w:r>
            <w:proofErr w:type="spellStart"/>
            <w:r w:rsidR="00AC2341" w:rsidRPr="00AC2341">
              <w:t>konsumsi</w:t>
            </w:r>
            <w:proofErr w:type="spellEnd"/>
            <w:r w:rsidR="00AC2341" w:rsidRPr="00AC2341">
              <w:t xml:space="preserve"> </w:t>
            </w:r>
            <w:proofErr w:type="spellStart"/>
            <w:r w:rsidR="00AC2341" w:rsidRPr="00AC2341">
              <w:t>maupun</w:t>
            </w:r>
            <w:proofErr w:type="spellEnd"/>
            <w:r w:rsidR="00AC2341" w:rsidRPr="00AC2341">
              <w:t xml:space="preserve"> </w:t>
            </w:r>
            <w:proofErr w:type="spellStart"/>
            <w:r w:rsidR="00AC2341" w:rsidRPr="00AC2341">
              <w:t>stok</w:t>
            </w:r>
            <w:proofErr w:type="spellEnd"/>
            <w:r w:rsidR="00AC2341" w:rsidRPr="00AC2341">
              <w:t xml:space="preserve"> </w:t>
            </w:r>
            <w:proofErr w:type="spellStart"/>
            <w:r w:rsidR="00AC2341" w:rsidRPr="00AC2341">
              <w:t>nasional</w:t>
            </w:r>
            <w:proofErr w:type="spellEnd"/>
            <w:r w:rsidR="00AC2341" w:rsidRPr="00AC2341">
              <w:t xml:space="preserve"> yang </w:t>
            </w:r>
            <w:proofErr w:type="spellStart"/>
            <w:r w:rsidR="00AC2341" w:rsidRPr="00AC2341">
              <w:t>cukup</w:t>
            </w:r>
            <w:proofErr w:type="spellEnd"/>
            <w:r w:rsidR="00AC2341" w:rsidRPr="00AC2341">
              <w:t xml:space="preserve"> </w:t>
            </w:r>
            <w:proofErr w:type="spellStart"/>
            <w:r w:rsidR="00AC2341" w:rsidRPr="00AC2341">
              <w:t>sesuai</w:t>
            </w:r>
            <w:proofErr w:type="spellEnd"/>
            <w:r w:rsidR="00AC2341" w:rsidRPr="00AC2341">
              <w:t xml:space="preserve"> </w:t>
            </w:r>
            <w:proofErr w:type="spellStart"/>
            <w:r w:rsidR="00AC2341" w:rsidRPr="00AC2341">
              <w:t>persyaratan</w:t>
            </w:r>
            <w:proofErr w:type="spellEnd"/>
            <w:r w:rsidR="00AC2341" w:rsidRPr="00AC2341">
              <w:t xml:space="preserve"> </w:t>
            </w:r>
            <w:proofErr w:type="spellStart"/>
            <w:r w:rsidR="00AC2341" w:rsidRPr="00AC2341">
              <w:t>operasional</w:t>
            </w:r>
            <w:proofErr w:type="spellEnd"/>
            <w:r w:rsidR="00AC2341" w:rsidRPr="00AC2341">
              <w:t xml:space="preserve"> </w:t>
            </w:r>
            <w:proofErr w:type="spellStart"/>
            <w:r w:rsidR="00AC2341" w:rsidRPr="00AC2341">
              <w:t>logistik</w:t>
            </w:r>
            <w:proofErr w:type="spellEnd"/>
            <w:r w:rsidR="00AC2341" w:rsidRPr="00AC2341">
              <w:t xml:space="preserve"> yang </w:t>
            </w:r>
            <w:proofErr w:type="spellStart"/>
            <w:r w:rsidR="00AC2341" w:rsidRPr="00AC2341">
              <w:t>luas</w:t>
            </w:r>
            <w:proofErr w:type="spellEnd"/>
            <w:r w:rsidR="00AC2341" w:rsidRPr="00AC2341">
              <w:t xml:space="preserve"> dan </w:t>
            </w:r>
            <w:proofErr w:type="spellStart"/>
            <w:r w:rsidR="00AC2341" w:rsidRPr="00AC2341">
              <w:t>tersebar</w:t>
            </w:r>
            <w:proofErr w:type="spellEnd"/>
            <w:r w:rsidR="00AC2341" w:rsidRPr="00AC2341">
              <w:t xml:space="preserve">. Indonesia </w:t>
            </w:r>
            <w:proofErr w:type="spellStart"/>
            <w:r w:rsidR="00AC2341" w:rsidRPr="00AC2341">
              <w:t>harus</w:t>
            </w:r>
            <w:proofErr w:type="spellEnd"/>
            <w:r w:rsidR="00AC2341" w:rsidRPr="00AC2341">
              <w:t xml:space="preserve"> </w:t>
            </w:r>
            <w:proofErr w:type="spellStart"/>
            <w:r w:rsidR="00AC2341" w:rsidRPr="00AC2341">
              <w:t>menjaga</w:t>
            </w:r>
            <w:proofErr w:type="spellEnd"/>
            <w:r w:rsidR="00AC2341" w:rsidRPr="00AC2341">
              <w:t xml:space="preserve"> </w:t>
            </w:r>
            <w:proofErr w:type="spellStart"/>
            <w:r w:rsidR="00AC2341" w:rsidRPr="00AC2341">
              <w:t>ketahanan</w:t>
            </w:r>
            <w:proofErr w:type="spellEnd"/>
            <w:r w:rsidR="00AC2341" w:rsidRPr="00AC2341">
              <w:t xml:space="preserve"> </w:t>
            </w:r>
            <w:proofErr w:type="spellStart"/>
            <w:r w:rsidR="00AC2341" w:rsidRPr="00AC2341">
              <w:t>pangannya</w:t>
            </w:r>
            <w:proofErr w:type="spellEnd"/>
            <w:r w:rsidR="00AC2341" w:rsidRPr="00AC2341">
              <w:t>.</w:t>
            </w:r>
          </w:p>
          <w:p w14:paraId="34C9D9C7" w14:textId="7A436B99" w:rsidR="005718D9" w:rsidRPr="00454A75" w:rsidRDefault="005718D9" w:rsidP="00FF62DE">
            <w:pPr>
              <w:pStyle w:val="BodyTextIndent"/>
              <w:spacing w:after="0"/>
              <w:ind w:left="720"/>
              <w:jc w:val="both"/>
            </w:pPr>
          </w:p>
        </w:tc>
      </w:tr>
      <w:tr w:rsidR="001D2BCE" w:rsidRPr="007744E6" w14:paraId="28CD5C42" w14:textId="77777777" w:rsidTr="007D5CDF">
        <w:tc>
          <w:tcPr>
            <w:tcW w:w="2409" w:type="dxa"/>
            <w:gridSpan w:val="2"/>
            <w:shd w:val="clear" w:color="auto" w:fill="auto"/>
          </w:tcPr>
          <w:p w14:paraId="2AE52864" w14:textId="77777777" w:rsidR="001D2BCE" w:rsidRPr="007744E6" w:rsidRDefault="001D2BCE" w:rsidP="007D5CDF">
            <w:pPr>
              <w:pStyle w:val="BodyTextIndent"/>
              <w:spacing w:after="0"/>
              <w:ind w:left="0"/>
              <w:rPr>
                <w:rFonts w:ascii="Times New Roman" w:hAnsi="Times New Roman"/>
                <w:bCs/>
                <w:sz w:val="24"/>
                <w:szCs w:val="24"/>
                <w:lang w:val="id-ID"/>
              </w:rPr>
            </w:pPr>
            <w:r>
              <w:rPr>
                <w:rFonts w:ascii="Times New Roman" w:hAnsi="Times New Roman"/>
                <w:bCs/>
                <w:sz w:val="24"/>
                <w:szCs w:val="24"/>
                <w:lang w:val="id-ID"/>
              </w:rPr>
              <w:lastRenderedPageBreak/>
              <w:t>Fasilitator</w:t>
            </w:r>
          </w:p>
        </w:tc>
        <w:tc>
          <w:tcPr>
            <w:tcW w:w="284" w:type="dxa"/>
            <w:shd w:val="clear" w:color="auto" w:fill="auto"/>
          </w:tcPr>
          <w:p w14:paraId="344B52C7" w14:textId="77777777" w:rsidR="001D2BCE" w:rsidRPr="007744E6" w:rsidRDefault="001D2BCE" w:rsidP="007D5CDF">
            <w:pPr>
              <w:pStyle w:val="BodyTextIndent"/>
              <w:spacing w:after="0"/>
              <w:ind w:left="0"/>
              <w:jc w:val="both"/>
              <w:rPr>
                <w:rFonts w:ascii="Times New Roman" w:hAnsi="Times New Roman"/>
                <w:bCs/>
                <w:sz w:val="24"/>
                <w:szCs w:val="24"/>
                <w:lang w:val="id-ID"/>
              </w:rPr>
            </w:pPr>
            <w:r>
              <w:rPr>
                <w:rFonts w:ascii="Times New Roman" w:hAnsi="Times New Roman"/>
                <w:bCs/>
                <w:sz w:val="24"/>
                <w:szCs w:val="24"/>
                <w:lang w:val="id-ID"/>
              </w:rPr>
              <w:t>:</w:t>
            </w:r>
          </w:p>
        </w:tc>
        <w:tc>
          <w:tcPr>
            <w:tcW w:w="4394" w:type="dxa"/>
            <w:shd w:val="clear" w:color="auto" w:fill="auto"/>
          </w:tcPr>
          <w:p w14:paraId="48B37CF3" w14:textId="7A13CBF2" w:rsidR="001D2BCE" w:rsidRPr="007D718A" w:rsidRDefault="007D718A" w:rsidP="007D5CDF">
            <w:pPr>
              <w:pStyle w:val="BodyTextIndent"/>
              <w:spacing w:after="0"/>
              <w:ind w:left="34"/>
              <w:rPr>
                <w:rFonts w:ascii="Times New Roman" w:hAnsi="Times New Roman"/>
                <w:bCs/>
                <w:sz w:val="24"/>
                <w:szCs w:val="24"/>
              </w:rPr>
            </w:pPr>
            <w:r>
              <w:rPr>
                <w:rFonts w:ascii="Times New Roman" w:hAnsi="Times New Roman"/>
                <w:bCs/>
                <w:sz w:val="24"/>
                <w:szCs w:val="24"/>
              </w:rPr>
              <w:t xml:space="preserve">Ibu </w:t>
            </w:r>
            <w:proofErr w:type="spellStart"/>
            <w:r>
              <w:rPr>
                <w:rFonts w:ascii="Times New Roman" w:hAnsi="Times New Roman"/>
                <w:bCs/>
                <w:sz w:val="24"/>
                <w:szCs w:val="24"/>
              </w:rPr>
              <w:t>Fathiyatul</w:t>
            </w:r>
            <w:proofErr w:type="spellEnd"/>
            <w:r>
              <w:rPr>
                <w:rFonts w:ascii="Times New Roman" w:hAnsi="Times New Roman"/>
                <w:bCs/>
                <w:sz w:val="24"/>
                <w:szCs w:val="24"/>
              </w:rPr>
              <w:t xml:space="preserve"> </w:t>
            </w:r>
            <w:proofErr w:type="spellStart"/>
            <w:r>
              <w:rPr>
                <w:rFonts w:ascii="Times New Roman" w:hAnsi="Times New Roman"/>
                <w:bCs/>
                <w:sz w:val="24"/>
                <w:szCs w:val="24"/>
              </w:rPr>
              <w:t>Rohmah</w:t>
            </w:r>
            <w:proofErr w:type="spellEnd"/>
            <w:r w:rsidR="00AF13CD">
              <w:rPr>
                <w:rFonts w:ascii="Times New Roman" w:hAnsi="Times New Roman"/>
                <w:bCs/>
                <w:sz w:val="24"/>
                <w:szCs w:val="24"/>
              </w:rPr>
              <w:t xml:space="preserve">, </w:t>
            </w:r>
            <w:proofErr w:type="spellStart"/>
            <w:r w:rsidR="00AF13CD">
              <w:rPr>
                <w:rFonts w:ascii="Times New Roman" w:hAnsi="Times New Roman"/>
                <w:bCs/>
                <w:sz w:val="24"/>
                <w:szCs w:val="24"/>
              </w:rPr>
              <w:t>S.Si</w:t>
            </w:r>
            <w:proofErr w:type="spellEnd"/>
            <w:r w:rsidR="00AF13CD">
              <w:rPr>
                <w:rFonts w:ascii="Times New Roman" w:hAnsi="Times New Roman"/>
                <w:bCs/>
                <w:sz w:val="24"/>
                <w:szCs w:val="24"/>
              </w:rPr>
              <w:t xml:space="preserve">. </w:t>
            </w:r>
            <w:proofErr w:type="spellStart"/>
            <w:r w:rsidR="00AF13CD">
              <w:rPr>
                <w:rFonts w:ascii="Times New Roman" w:hAnsi="Times New Roman"/>
                <w:bCs/>
                <w:sz w:val="24"/>
                <w:szCs w:val="24"/>
              </w:rPr>
              <w:t>T.</w:t>
            </w:r>
            <w:proofErr w:type="gramStart"/>
            <w:r w:rsidR="00AF13CD">
              <w:rPr>
                <w:rFonts w:ascii="Times New Roman" w:hAnsi="Times New Roman"/>
                <w:bCs/>
                <w:sz w:val="24"/>
                <w:szCs w:val="24"/>
              </w:rPr>
              <w:t>M.Kes</w:t>
            </w:r>
            <w:proofErr w:type="spellEnd"/>
            <w:proofErr w:type="gramEnd"/>
          </w:p>
        </w:tc>
      </w:tr>
    </w:tbl>
    <w:p w14:paraId="5DDE7016" w14:textId="77777777" w:rsidR="0075178B" w:rsidRDefault="0075178B"/>
    <w:sectPr w:rsidR="00751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193"/>
    <w:multiLevelType w:val="hybridMultilevel"/>
    <w:tmpl w:val="AC18C1E0"/>
    <w:lvl w:ilvl="0" w:tplc="3ADC948E">
      <w:start w:val="1"/>
      <w:numFmt w:val="lowerLetter"/>
      <w:lvlText w:val="%1."/>
      <w:lvlJc w:val="left"/>
      <w:pPr>
        <w:ind w:left="1854" w:hanging="360"/>
      </w:pPr>
      <w:rPr>
        <w:rFonts w:ascii="Times New Roman" w:hAnsi="Times New Roman" w:cs="Times New Roman" w:hint="default"/>
        <w:spacing w:val="-5"/>
        <w:w w:val="99"/>
        <w:sz w:val="24"/>
        <w:szCs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098E4689"/>
    <w:multiLevelType w:val="multilevel"/>
    <w:tmpl w:val="CF4E9C9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lowerLetter"/>
      <w:lvlText w:val="%4."/>
      <w:lvlJc w:val="left"/>
      <w:pPr>
        <w:tabs>
          <w:tab w:val="num" w:pos="0"/>
        </w:tabs>
        <w:ind w:left="2520" w:hanging="360"/>
      </w:pPr>
      <w:rPr>
        <w:rFonts w:ascii="Times New Roman" w:eastAsia="SimSun" w:hAnsi="Times New Roman" w:cs="Times New Roman"/>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C0C5760"/>
    <w:multiLevelType w:val="hybridMultilevel"/>
    <w:tmpl w:val="AB6A8196"/>
    <w:lvl w:ilvl="0" w:tplc="3809000F">
      <w:start w:val="1"/>
      <w:numFmt w:val="decimal"/>
      <w:lvlText w:val="%1."/>
      <w:lvlJc w:val="left"/>
      <w:pPr>
        <w:ind w:left="1003" w:hanging="360"/>
      </w:pPr>
    </w:lvl>
    <w:lvl w:ilvl="1" w:tplc="38090019" w:tentative="1">
      <w:start w:val="1"/>
      <w:numFmt w:val="lowerLetter"/>
      <w:lvlText w:val="%2."/>
      <w:lvlJc w:val="left"/>
      <w:pPr>
        <w:ind w:left="1723" w:hanging="360"/>
      </w:pPr>
    </w:lvl>
    <w:lvl w:ilvl="2" w:tplc="3809001B" w:tentative="1">
      <w:start w:val="1"/>
      <w:numFmt w:val="lowerRoman"/>
      <w:lvlText w:val="%3."/>
      <w:lvlJc w:val="right"/>
      <w:pPr>
        <w:ind w:left="2443" w:hanging="180"/>
      </w:pPr>
    </w:lvl>
    <w:lvl w:ilvl="3" w:tplc="3809000F" w:tentative="1">
      <w:start w:val="1"/>
      <w:numFmt w:val="decimal"/>
      <w:lvlText w:val="%4."/>
      <w:lvlJc w:val="left"/>
      <w:pPr>
        <w:ind w:left="3163" w:hanging="360"/>
      </w:pPr>
    </w:lvl>
    <w:lvl w:ilvl="4" w:tplc="38090019" w:tentative="1">
      <w:start w:val="1"/>
      <w:numFmt w:val="lowerLetter"/>
      <w:lvlText w:val="%5."/>
      <w:lvlJc w:val="left"/>
      <w:pPr>
        <w:ind w:left="3883" w:hanging="360"/>
      </w:pPr>
    </w:lvl>
    <w:lvl w:ilvl="5" w:tplc="3809001B" w:tentative="1">
      <w:start w:val="1"/>
      <w:numFmt w:val="lowerRoman"/>
      <w:lvlText w:val="%6."/>
      <w:lvlJc w:val="right"/>
      <w:pPr>
        <w:ind w:left="4603" w:hanging="180"/>
      </w:pPr>
    </w:lvl>
    <w:lvl w:ilvl="6" w:tplc="3809000F" w:tentative="1">
      <w:start w:val="1"/>
      <w:numFmt w:val="decimal"/>
      <w:lvlText w:val="%7."/>
      <w:lvlJc w:val="left"/>
      <w:pPr>
        <w:ind w:left="5323" w:hanging="360"/>
      </w:pPr>
    </w:lvl>
    <w:lvl w:ilvl="7" w:tplc="38090019" w:tentative="1">
      <w:start w:val="1"/>
      <w:numFmt w:val="lowerLetter"/>
      <w:lvlText w:val="%8."/>
      <w:lvlJc w:val="left"/>
      <w:pPr>
        <w:ind w:left="6043" w:hanging="360"/>
      </w:pPr>
    </w:lvl>
    <w:lvl w:ilvl="8" w:tplc="3809001B" w:tentative="1">
      <w:start w:val="1"/>
      <w:numFmt w:val="lowerRoman"/>
      <w:lvlText w:val="%9."/>
      <w:lvlJc w:val="right"/>
      <w:pPr>
        <w:ind w:left="6763" w:hanging="180"/>
      </w:pPr>
    </w:lvl>
  </w:abstractNum>
  <w:abstractNum w:abstractNumId="3" w15:restartNumberingAfterBreak="0">
    <w:nsid w:val="16BD1224"/>
    <w:multiLevelType w:val="hybridMultilevel"/>
    <w:tmpl w:val="46F811B6"/>
    <w:lvl w:ilvl="0" w:tplc="3809000F">
      <w:start w:val="1"/>
      <w:numFmt w:val="decimal"/>
      <w:lvlText w:val="%1."/>
      <w:lvlJc w:val="left"/>
      <w:pPr>
        <w:ind w:left="1003" w:hanging="360"/>
      </w:pPr>
    </w:lvl>
    <w:lvl w:ilvl="1" w:tplc="38090019" w:tentative="1">
      <w:start w:val="1"/>
      <w:numFmt w:val="lowerLetter"/>
      <w:lvlText w:val="%2."/>
      <w:lvlJc w:val="left"/>
      <w:pPr>
        <w:ind w:left="1723" w:hanging="360"/>
      </w:pPr>
    </w:lvl>
    <w:lvl w:ilvl="2" w:tplc="3809001B" w:tentative="1">
      <w:start w:val="1"/>
      <w:numFmt w:val="lowerRoman"/>
      <w:lvlText w:val="%3."/>
      <w:lvlJc w:val="right"/>
      <w:pPr>
        <w:ind w:left="2443" w:hanging="180"/>
      </w:pPr>
    </w:lvl>
    <w:lvl w:ilvl="3" w:tplc="3809000F" w:tentative="1">
      <w:start w:val="1"/>
      <w:numFmt w:val="decimal"/>
      <w:lvlText w:val="%4."/>
      <w:lvlJc w:val="left"/>
      <w:pPr>
        <w:ind w:left="3163" w:hanging="360"/>
      </w:pPr>
    </w:lvl>
    <w:lvl w:ilvl="4" w:tplc="38090019" w:tentative="1">
      <w:start w:val="1"/>
      <w:numFmt w:val="lowerLetter"/>
      <w:lvlText w:val="%5."/>
      <w:lvlJc w:val="left"/>
      <w:pPr>
        <w:ind w:left="3883" w:hanging="360"/>
      </w:pPr>
    </w:lvl>
    <w:lvl w:ilvl="5" w:tplc="3809001B" w:tentative="1">
      <w:start w:val="1"/>
      <w:numFmt w:val="lowerRoman"/>
      <w:lvlText w:val="%6."/>
      <w:lvlJc w:val="right"/>
      <w:pPr>
        <w:ind w:left="4603" w:hanging="180"/>
      </w:pPr>
    </w:lvl>
    <w:lvl w:ilvl="6" w:tplc="3809000F" w:tentative="1">
      <w:start w:val="1"/>
      <w:numFmt w:val="decimal"/>
      <w:lvlText w:val="%7."/>
      <w:lvlJc w:val="left"/>
      <w:pPr>
        <w:ind w:left="5323" w:hanging="360"/>
      </w:pPr>
    </w:lvl>
    <w:lvl w:ilvl="7" w:tplc="38090019" w:tentative="1">
      <w:start w:val="1"/>
      <w:numFmt w:val="lowerLetter"/>
      <w:lvlText w:val="%8."/>
      <w:lvlJc w:val="left"/>
      <w:pPr>
        <w:ind w:left="6043" w:hanging="360"/>
      </w:pPr>
    </w:lvl>
    <w:lvl w:ilvl="8" w:tplc="3809001B" w:tentative="1">
      <w:start w:val="1"/>
      <w:numFmt w:val="lowerRoman"/>
      <w:lvlText w:val="%9."/>
      <w:lvlJc w:val="right"/>
      <w:pPr>
        <w:ind w:left="6763" w:hanging="180"/>
      </w:pPr>
    </w:lvl>
  </w:abstractNum>
  <w:abstractNum w:abstractNumId="4" w15:restartNumberingAfterBreak="0">
    <w:nsid w:val="1B7A3CD2"/>
    <w:multiLevelType w:val="hybridMultilevel"/>
    <w:tmpl w:val="33E412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395237"/>
    <w:multiLevelType w:val="hybridMultilevel"/>
    <w:tmpl w:val="873EFB34"/>
    <w:lvl w:ilvl="0" w:tplc="7E1A29B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70FD6"/>
    <w:multiLevelType w:val="hybridMultilevel"/>
    <w:tmpl w:val="474A35AA"/>
    <w:lvl w:ilvl="0" w:tplc="5E3A5A9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DD17621"/>
    <w:multiLevelType w:val="hybridMultilevel"/>
    <w:tmpl w:val="41A6C958"/>
    <w:lvl w:ilvl="0" w:tplc="DA7E8DE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206EB"/>
    <w:multiLevelType w:val="hybridMultilevel"/>
    <w:tmpl w:val="E250B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3917C5"/>
    <w:multiLevelType w:val="hybridMultilevel"/>
    <w:tmpl w:val="678AA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708F1"/>
    <w:multiLevelType w:val="hybridMultilevel"/>
    <w:tmpl w:val="3F44A554"/>
    <w:lvl w:ilvl="0" w:tplc="A5E6DA24">
      <w:start w:val="1"/>
      <w:numFmt w:val="decimal"/>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1" w15:restartNumberingAfterBreak="0">
    <w:nsid w:val="3DE95352"/>
    <w:multiLevelType w:val="hybridMultilevel"/>
    <w:tmpl w:val="470618B0"/>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EC4117"/>
    <w:multiLevelType w:val="hybridMultilevel"/>
    <w:tmpl w:val="6F9C3B28"/>
    <w:lvl w:ilvl="0" w:tplc="DC8C878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123A5"/>
    <w:multiLevelType w:val="multilevel"/>
    <w:tmpl w:val="A2E0FA6A"/>
    <w:lvl w:ilvl="0">
      <w:start w:val="1"/>
      <w:numFmt w:val="lowerLetter"/>
      <w:lvlText w:val="%1."/>
      <w:lvlJc w:val="left"/>
      <w:pPr>
        <w:ind w:left="1080" w:hanging="360"/>
      </w:pPr>
      <w:rPr>
        <w:rFonts w:hint="default"/>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FD82787"/>
    <w:multiLevelType w:val="hybridMultilevel"/>
    <w:tmpl w:val="0130E4B6"/>
    <w:lvl w:ilvl="0" w:tplc="AFA4A4F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E374D"/>
    <w:multiLevelType w:val="multilevel"/>
    <w:tmpl w:val="76E24F7C"/>
    <w:lvl w:ilvl="0">
      <w:start w:val="1"/>
      <w:numFmt w:val="upperLetter"/>
      <w:lvlText w:val="%1."/>
      <w:lvlJc w:val="left"/>
      <w:pPr>
        <w:ind w:left="1440" w:hanging="360"/>
      </w:pPr>
      <w:rPr>
        <w:b/>
      </w:rPr>
    </w:lvl>
    <w:lvl w:ilvl="1">
      <w:start w:val="1"/>
      <w:numFmt w:val="decimal"/>
      <w:lvlText w:val="%2."/>
      <w:lvlJc w:val="left"/>
      <w:pPr>
        <w:ind w:left="2160" w:hanging="360"/>
      </w:pPr>
      <w:rPr>
        <w:b/>
        <w:bCs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ACD7E91"/>
    <w:multiLevelType w:val="multilevel"/>
    <w:tmpl w:val="CE0C4F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rPr>
    </w:lvl>
    <w:lvl w:ilvl="4">
      <w:start w:val="1"/>
      <w:numFmt w:val="lowerLetter"/>
      <w:lvlText w:val="%5."/>
      <w:lvlJc w:val="left"/>
      <w:pPr>
        <w:tabs>
          <w:tab w:val="num" w:pos="0"/>
        </w:tabs>
        <w:ind w:left="3240" w:hanging="360"/>
      </w:pPr>
      <w:rPr>
        <w:b w:val="0"/>
        <w:bCs/>
      </w:r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7" w15:restartNumberingAfterBreak="0">
    <w:nsid w:val="72B84AD9"/>
    <w:multiLevelType w:val="hybridMultilevel"/>
    <w:tmpl w:val="88221F4A"/>
    <w:lvl w:ilvl="0" w:tplc="0421000F">
      <w:start w:val="1"/>
      <w:numFmt w:val="decimal"/>
      <w:lvlText w:val="%1."/>
      <w:lvlJc w:val="left"/>
      <w:pPr>
        <w:ind w:left="720" w:hanging="360"/>
      </w:pPr>
      <w:rPr>
        <w:rFonts w:hint="default"/>
      </w:rPr>
    </w:lvl>
    <w:lvl w:ilvl="1" w:tplc="D31A4194">
      <w:start w:val="1"/>
      <w:numFmt w:val="decimal"/>
      <w:lvlText w:val="%2)"/>
      <w:lvlJc w:val="left"/>
      <w:pPr>
        <w:ind w:left="1440" w:hanging="360"/>
      </w:pPr>
      <w:rPr>
        <w:rFonts w:ascii="Times New Roman" w:eastAsia="SimSun" w:hAnsi="Times New Roman" w:cs="SimSu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3D44FD3"/>
    <w:multiLevelType w:val="hybridMultilevel"/>
    <w:tmpl w:val="2B68B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ED67FF"/>
    <w:multiLevelType w:val="hybridMultilevel"/>
    <w:tmpl w:val="10FC0D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D062AFB"/>
    <w:multiLevelType w:val="hybridMultilevel"/>
    <w:tmpl w:val="378ECD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E764B99"/>
    <w:multiLevelType w:val="hybridMultilevel"/>
    <w:tmpl w:val="76F87F48"/>
    <w:lvl w:ilvl="0" w:tplc="3809000F">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num w:numId="1" w16cid:durableId="687290977">
    <w:abstractNumId w:val="15"/>
  </w:num>
  <w:num w:numId="2" w16cid:durableId="672219999">
    <w:abstractNumId w:val="13"/>
  </w:num>
  <w:num w:numId="3" w16cid:durableId="1484082930">
    <w:abstractNumId w:val="0"/>
  </w:num>
  <w:num w:numId="4" w16cid:durableId="896741529">
    <w:abstractNumId w:val="17"/>
  </w:num>
  <w:num w:numId="5" w16cid:durableId="409622856">
    <w:abstractNumId w:val="16"/>
  </w:num>
  <w:num w:numId="6" w16cid:durableId="1796485262">
    <w:abstractNumId w:val="14"/>
  </w:num>
  <w:num w:numId="7" w16cid:durableId="1130442247">
    <w:abstractNumId w:val="12"/>
  </w:num>
  <w:num w:numId="8" w16cid:durableId="1381439263">
    <w:abstractNumId w:val="7"/>
  </w:num>
  <w:num w:numId="9" w16cid:durableId="1086655813">
    <w:abstractNumId w:val="1"/>
  </w:num>
  <w:num w:numId="10" w16cid:durableId="1934052834">
    <w:abstractNumId w:val="9"/>
  </w:num>
  <w:num w:numId="11" w16cid:durableId="592513440">
    <w:abstractNumId w:val="5"/>
  </w:num>
  <w:num w:numId="12" w16cid:durableId="1456368202">
    <w:abstractNumId w:val="21"/>
  </w:num>
  <w:num w:numId="13" w16cid:durableId="1017735026">
    <w:abstractNumId w:val="10"/>
  </w:num>
  <w:num w:numId="14" w16cid:durableId="1205563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6146837">
    <w:abstractNumId w:val="3"/>
  </w:num>
  <w:num w:numId="16" w16cid:durableId="1895893772">
    <w:abstractNumId w:val="2"/>
  </w:num>
  <w:num w:numId="17" w16cid:durableId="1304583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18790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9886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2869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9904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875235">
    <w:abstractNumId w:val="11"/>
  </w:num>
  <w:num w:numId="23" w16cid:durableId="635306031">
    <w:abstractNumId w:val="6"/>
  </w:num>
  <w:num w:numId="24" w16cid:durableId="1626303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CE"/>
    <w:rsid w:val="00062647"/>
    <w:rsid w:val="00147578"/>
    <w:rsid w:val="001854A9"/>
    <w:rsid w:val="001B632E"/>
    <w:rsid w:val="001C209B"/>
    <w:rsid w:val="001D2BCE"/>
    <w:rsid w:val="001F7BA1"/>
    <w:rsid w:val="00401ACD"/>
    <w:rsid w:val="00454A75"/>
    <w:rsid w:val="004946B0"/>
    <w:rsid w:val="005718D9"/>
    <w:rsid w:val="005734D1"/>
    <w:rsid w:val="005C4F71"/>
    <w:rsid w:val="005D339B"/>
    <w:rsid w:val="00727D09"/>
    <w:rsid w:val="00733598"/>
    <w:rsid w:val="0075178B"/>
    <w:rsid w:val="00772D03"/>
    <w:rsid w:val="007A1389"/>
    <w:rsid w:val="007D718A"/>
    <w:rsid w:val="009068F0"/>
    <w:rsid w:val="0092173E"/>
    <w:rsid w:val="00AC2341"/>
    <w:rsid w:val="00AF13CD"/>
    <w:rsid w:val="00B14914"/>
    <w:rsid w:val="00BB7A62"/>
    <w:rsid w:val="00F6309B"/>
    <w:rsid w:val="00F649F1"/>
    <w:rsid w:val="00FC7849"/>
    <w:rsid w:val="00FF26E2"/>
    <w:rsid w:val="00FF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14BD"/>
  <w15:chartTrackingRefBased/>
  <w15:docId w15:val="{CB30710A-1B8A-43D4-8F6D-A52AEA04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CE"/>
    <w:pPr>
      <w:spacing w:after="200" w:line="276" w:lineRule="auto"/>
    </w:pPr>
    <w:rPr>
      <w:rFonts w:ascii="Calibri" w:eastAsia="SimSun" w:hAnsi="Times New Roman" w:cs="SimSu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nhideWhenUsed/>
    <w:locked/>
    <w:rsid w:val="001D2BCE"/>
    <w:rPr>
      <w:rFonts w:eastAsia="Times New Roman"/>
    </w:rPr>
  </w:style>
  <w:style w:type="character" w:customStyle="1" w:styleId="BodyTextChar">
    <w:name w:val="Body Text Char"/>
    <w:link w:val="BodyText"/>
    <w:uiPriority w:val="1"/>
    <w:unhideWhenUsed/>
    <w:locked/>
    <w:rsid w:val="001D2BCE"/>
  </w:style>
  <w:style w:type="paragraph" w:styleId="BodyTextIndent">
    <w:name w:val="Body Text Indent"/>
    <w:basedOn w:val="Normal"/>
    <w:link w:val="BodyTextIndentChar"/>
    <w:unhideWhenUsed/>
    <w:rsid w:val="001D2BCE"/>
    <w:pPr>
      <w:spacing w:after="120" w:line="240" w:lineRule="auto"/>
      <w:ind w:left="283"/>
    </w:pPr>
    <w:rPr>
      <w:rFonts w:asciiTheme="minorHAnsi" w:eastAsia="Times New Roman" w:hAnsiTheme="minorHAnsi" w:cstheme="minorBidi"/>
      <w:lang w:val="en-US" w:eastAsia="en-US"/>
    </w:rPr>
  </w:style>
  <w:style w:type="character" w:customStyle="1" w:styleId="BodyTextIndentChar1">
    <w:name w:val="Body Text Indent Char1"/>
    <w:basedOn w:val="DefaultParagraphFont"/>
    <w:uiPriority w:val="99"/>
    <w:semiHidden/>
    <w:rsid w:val="001D2BCE"/>
    <w:rPr>
      <w:rFonts w:ascii="Calibri" w:eastAsia="SimSun" w:hAnsi="Times New Roman" w:cs="SimSun"/>
      <w:lang w:val="id-ID" w:eastAsia="id-ID"/>
    </w:rPr>
  </w:style>
  <w:style w:type="paragraph" w:styleId="BodyText">
    <w:name w:val="Body Text"/>
    <w:basedOn w:val="Normal"/>
    <w:link w:val="BodyTextChar"/>
    <w:uiPriority w:val="1"/>
    <w:unhideWhenUsed/>
    <w:qFormat/>
    <w:rsid w:val="001D2BCE"/>
    <w:pPr>
      <w:spacing w:after="120"/>
    </w:pPr>
    <w:rPr>
      <w:rFonts w:asciiTheme="minorHAnsi" w:eastAsiaTheme="minorHAnsi" w:hAnsiTheme="minorHAnsi" w:cstheme="minorBidi"/>
      <w:lang w:val="en-US" w:eastAsia="en-US"/>
    </w:rPr>
  </w:style>
  <w:style w:type="character" w:customStyle="1" w:styleId="BodyTextChar1">
    <w:name w:val="Body Text Char1"/>
    <w:basedOn w:val="DefaultParagraphFont"/>
    <w:uiPriority w:val="99"/>
    <w:semiHidden/>
    <w:rsid w:val="001D2BCE"/>
    <w:rPr>
      <w:rFonts w:ascii="Calibri" w:eastAsia="SimSun" w:hAnsi="Times New Roman" w:cs="SimSun"/>
      <w:lang w:val="id-ID" w:eastAsia="id-ID"/>
    </w:rPr>
  </w:style>
  <w:style w:type="paragraph" w:customStyle="1" w:styleId="TableContents">
    <w:name w:val="Table Contents"/>
    <w:basedOn w:val="Normal"/>
    <w:unhideWhenUsed/>
    <w:qFormat/>
    <w:rsid w:val="001D2BCE"/>
    <w:pPr>
      <w:suppressLineNumbers/>
      <w:suppressAutoHyphens/>
      <w:spacing w:after="0" w:line="240" w:lineRule="auto"/>
    </w:pPr>
    <w:rPr>
      <w:rFonts w:ascii="Times New Roman"/>
      <w:sz w:val="24"/>
      <w:szCs w:val="24"/>
      <w:lang w:val="en-US" w:eastAsia="ar-SA"/>
    </w:rPr>
  </w:style>
  <w:style w:type="character" w:styleId="Strong">
    <w:name w:val="Strong"/>
    <w:uiPriority w:val="22"/>
    <w:qFormat/>
    <w:rsid w:val="001D2BCE"/>
    <w:rPr>
      <w:b/>
      <w:bCs/>
    </w:rPr>
  </w:style>
  <w:style w:type="character" w:customStyle="1" w:styleId="NoSpacingChar">
    <w:name w:val="No Spacing Char"/>
    <w:link w:val="NoSpacing"/>
    <w:uiPriority w:val="1"/>
    <w:locked/>
    <w:rsid w:val="001D2BCE"/>
    <w:rPr>
      <w:rFonts w:cs="Calibri"/>
      <w:lang w:eastAsia="ar-SA"/>
    </w:rPr>
  </w:style>
  <w:style w:type="paragraph" w:styleId="NoSpacing">
    <w:name w:val="No Spacing"/>
    <w:link w:val="NoSpacingChar"/>
    <w:uiPriority w:val="1"/>
    <w:qFormat/>
    <w:rsid w:val="001D2BCE"/>
    <w:pPr>
      <w:suppressAutoHyphens/>
      <w:spacing w:after="0" w:line="240" w:lineRule="auto"/>
    </w:pPr>
    <w:rPr>
      <w:rFonts w:cs="Calibri"/>
      <w:lang w:eastAsia="ar-SA"/>
    </w:rPr>
  </w:style>
  <w:style w:type="character" w:styleId="Hyperlink">
    <w:name w:val="Hyperlink"/>
    <w:basedOn w:val="DefaultParagraphFont"/>
    <w:uiPriority w:val="99"/>
    <w:unhideWhenUsed/>
    <w:rsid w:val="00BB7A62"/>
    <w:rPr>
      <w:color w:val="0563C1" w:themeColor="hyperlink"/>
      <w:u w:val="single"/>
    </w:rPr>
  </w:style>
  <w:style w:type="paragraph" w:styleId="ListParagraph">
    <w:name w:val="List Paragraph"/>
    <w:basedOn w:val="Normal"/>
    <w:uiPriority w:val="34"/>
    <w:qFormat/>
    <w:rsid w:val="00BB7A62"/>
    <w:pPr>
      <w:ind w:left="720"/>
      <w:contextualSpacing/>
    </w:pPr>
  </w:style>
  <w:style w:type="character" w:styleId="UnresolvedMention">
    <w:name w:val="Unresolved Mention"/>
    <w:basedOn w:val="DefaultParagraphFont"/>
    <w:uiPriority w:val="99"/>
    <w:semiHidden/>
    <w:unhideWhenUsed/>
    <w:rsid w:val="00BB7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55449">
      <w:bodyDiv w:val="1"/>
      <w:marLeft w:val="0"/>
      <w:marRight w:val="0"/>
      <w:marTop w:val="0"/>
      <w:marBottom w:val="0"/>
      <w:divBdr>
        <w:top w:val="none" w:sz="0" w:space="0" w:color="auto"/>
        <w:left w:val="none" w:sz="0" w:space="0" w:color="auto"/>
        <w:bottom w:val="none" w:sz="0" w:space="0" w:color="auto"/>
        <w:right w:val="none" w:sz="0" w:space="0" w:color="auto"/>
      </w:divBdr>
    </w:div>
    <w:div w:id="737630161">
      <w:bodyDiv w:val="1"/>
      <w:marLeft w:val="0"/>
      <w:marRight w:val="0"/>
      <w:marTop w:val="0"/>
      <w:marBottom w:val="0"/>
      <w:divBdr>
        <w:top w:val="none" w:sz="0" w:space="0" w:color="auto"/>
        <w:left w:val="none" w:sz="0" w:space="0" w:color="auto"/>
        <w:bottom w:val="none" w:sz="0" w:space="0" w:color="auto"/>
        <w:right w:val="none" w:sz="0" w:space="0" w:color="auto"/>
      </w:divBdr>
    </w:div>
    <w:div w:id="860243269">
      <w:bodyDiv w:val="1"/>
      <w:marLeft w:val="0"/>
      <w:marRight w:val="0"/>
      <w:marTop w:val="0"/>
      <w:marBottom w:val="0"/>
      <w:divBdr>
        <w:top w:val="none" w:sz="0" w:space="0" w:color="auto"/>
        <w:left w:val="none" w:sz="0" w:space="0" w:color="auto"/>
        <w:bottom w:val="none" w:sz="0" w:space="0" w:color="auto"/>
        <w:right w:val="none" w:sz="0" w:space="0" w:color="auto"/>
      </w:divBdr>
    </w:div>
    <w:div w:id="1174805926">
      <w:bodyDiv w:val="1"/>
      <w:marLeft w:val="0"/>
      <w:marRight w:val="0"/>
      <w:marTop w:val="0"/>
      <w:marBottom w:val="0"/>
      <w:divBdr>
        <w:top w:val="none" w:sz="0" w:space="0" w:color="auto"/>
        <w:left w:val="none" w:sz="0" w:space="0" w:color="auto"/>
        <w:bottom w:val="none" w:sz="0" w:space="0" w:color="auto"/>
        <w:right w:val="none" w:sz="0" w:space="0" w:color="auto"/>
      </w:divBdr>
    </w:div>
    <w:div w:id="1417289250">
      <w:bodyDiv w:val="1"/>
      <w:marLeft w:val="0"/>
      <w:marRight w:val="0"/>
      <w:marTop w:val="0"/>
      <w:marBottom w:val="0"/>
      <w:divBdr>
        <w:top w:val="none" w:sz="0" w:space="0" w:color="auto"/>
        <w:left w:val="none" w:sz="0" w:space="0" w:color="auto"/>
        <w:bottom w:val="none" w:sz="0" w:space="0" w:color="auto"/>
        <w:right w:val="none" w:sz="0" w:space="0" w:color="auto"/>
      </w:divBdr>
    </w:div>
    <w:div w:id="18431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klinik/a/upaya-pemerintah-dalam-perbaikan-gizi-masyarakat-cl66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isketapang.bantenprov.go.id/Berita/topic/2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ukumonline.com/klinik/a/upaya-pemerintah-dalam-perbaikan-gizi-masyarakat-cl6682" TargetMode="External"/><Relationship Id="rId11" Type="http://schemas.openxmlformats.org/officeDocument/2006/relationships/hyperlink" Target="https://pengetahuanhijau.batukarinfo.com/berita/membangun-ketahanan-pangan-dari-keluarga" TargetMode="External"/><Relationship Id="rId5" Type="http://schemas.openxmlformats.org/officeDocument/2006/relationships/webSettings" Target="webSettings.xml"/><Relationship Id="rId10" Type="http://schemas.openxmlformats.org/officeDocument/2006/relationships/hyperlink" Target="https://disketapang.bantenprov.go.id/Berita/topic/214" TargetMode="External"/><Relationship Id="rId4" Type="http://schemas.openxmlformats.org/officeDocument/2006/relationships/settings" Target="settings.xml"/><Relationship Id="rId9" Type="http://schemas.openxmlformats.org/officeDocument/2006/relationships/hyperlink" Target="https://media.neliti.com/media/publications/13198-ID-analisis-ketahanan-pangan-rumah-tangga-berdasarkan-proporsi-pengeluaran-pang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1D11-026E-455C-B20E-6B895B02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Acer Vero</cp:lastModifiedBy>
  <cp:revision>2</cp:revision>
  <dcterms:created xsi:type="dcterms:W3CDTF">2022-05-11T01:52:00Z</dcterms:created>
  <dcterms:modified xsi:type="dcterms:W3CDTF">2022-05-11T01:52:00Z</dcterms:modified>
</cp:coreProperties>
</file>