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BEC4" w14:textId="77777777" w:rsidR="00E31637" w:rsidRPr="00D8016A" w:rsidRDefault="00E31637" w:rsidP="00E31637">
      <w:pPr>
        <w:autoSpaceDE/>
        <w:spacing w:line="276" w:lineRule="auto"/>
        <w:jc w:val="center"/>
        <w:rPr>
          <w:rFonts w:eastAsia="Arial"/>
          <w:b/>
          <w:bCs/>
          <w:highlight w:val="yellow"/>
          <w:lang w:val="en-ID" w:eastAsia="ar-SA" w:bidi="ar-SA"/>
        </w:rPr>
      </w:pPr>
      <w:r w:rsidRPr="00D8016A">
        <w:rPr>
          <w:b/>
          <w:bCs/>
          <w:i/>
        </w:rPr>
        <w:t>WORKSHEETS</w:t>
      </w:r>
      <w:r w:rsidRPr="00D8016A">
        <w:rPr>
          <w:b/>
          <w:bCs/>
        </w:rPr>
        <w:t xml:space="preserve"> (LEMBAR KERJA)</w:t>
      </w:r>
    </w:p>
    <w:p w14:paraId="2163561F" w14:textId="77777777" w:rsidR="00E31637" w:rsidRPr="00EB4038" w:rsidRDefault="00E31637" w:rsidP="00E31637">
      <w:pPr>
        <w:pStyle w:val="BodyTextIndent"/>
        <w:spacing w:after="0"/>
        <w:ind w:left="643"/>
        <w:jc w:val="center"/>
        <w:rPr>
          <w:rFonts w:ascii="Times New Roman" w:hAnsi="Times New Roman" w:cs="Times New Roman"/>
          <w:b/>
          <w:bCs/>
        </w:rPr>
      </w:pPr>
      <w:r w:rsidRPr="00EB4038">
        <w:rPr>
          <w:rFonts w:ascii="Times New Roman" w:hAnsi="Times New Roman" w:cs="Times New Roman"/>
          <w:b/>
          <w:bCs/>
          <w:lang w:val="id-ID"/>
        </w:rPr>
        <w:t>PRAKTIKUM</w:t>
      </w:r>
    </w:p>
    <w:p w14:paraId="7AEBB2E8" w14:textId="77777777" w:rsidR="00E31637" w:rsidRPr="00EB4038" w:rsidRDefault="00E31637" w:rsidP="00E31637">
      <w:pPr>
        <w:pStyle w:val="BodyTextIndent"/>
        <w:spacing w:after="0"/>
        <w:ind w:left="643"/>
        <w:jc w:val="center"/>
        <w:rPr>
          <w:rFonts w:ascii="Times New Roman" w:hAnsi="Times New Roman" w:cs="Times New Roman"/>
          <w:b/>
          <w:bCs/>
        </w:rPr>
      </w:pPr>
    </w:p>
    <w:tbl>
      <w:tblPr>
        <w:tblW w:w="8645" w:type="dxa"/>
        <w:tblInd w:w="828" w:type="dxa"/>
        <w:tblLayout w:type="fixed"/>
        <w:tblLook w:val="0000" w:firstRow="0" w:lastRow="0" w:firstColumn="0" w:lastColumn="0" w:noHBand="0" w:noVBand="0"/>
      </w:tblPr>
      <w:tblGrid>
        <w:gridCol w:w="2203"/>
        <w:gridCol w:w="239"/>
        <w:gridCol w:w="6203"/>
      </w:tblGrid>
      <w:tr w:rsidR="00E31637" w:rsidRPr="00EB4038" w14:paraId="4B399086" w14:textId="77777777" w:rsidTr="0038543C">
        <w:trPr>
          <w:trHeight w:val="689"/>
        </w:trPr>
        <w:tc>
          <w:tcPr>
            <w:tcW w:w="2203" w:type="dxa"/>
            <w:tcBorders>
              <w:top w:val="single" w:sz="4" w:space="0" w:color="000000"/>
              <w:left w:val="single" w:sz="4" w:space="0" w:color="000000"/>
              <w:bottom w:val="single" w:sz="4" w:space="0" w:color="000000"/>
            </w:tcBorders>
            <w:shd w:val="clear" w:color="auto" w:fill="FFFFFF"/>
          </w:tcPr>
          <w:p w14:paraId="3F3B71B5" w14:textId="77777777"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Mata Kuliah</w:t>
            </w:r>
          </w:p>
        </w:tc>
        <w:tc>
          <w:tcPr>
            <w:tcW w:w="239" w:type="dxa"/>
            <w:tcBorders>
              <w:top w:val="single" w:sz="4" w:space="0" w:color="000000"/>
              <w:bottom w:val="single" w:sz="4" w:space="0" w:color="000000"/>
            </w:tcBorders>
            <w:shd w:val="clear" w:color="auto" w:fill="FFFFFF"/>
          </w:tcPr>
          <w:p w14:paraId="6685F74E" w14:textId="77777777"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14:paraId="3C6D6146" w14:textId="77777777" w:rsidR="00E31637" w:rsidRPr="00EB4038" w:rsidRDefault="00E31637" w:rsidP="0038543C">
            <w:pPr>
              <w:pStyle w:val="BodyTextIndent"/>
              <w:spacing w:after="0"/>
              <w:ind w:left="0"/>
              <w:jc w:val="both"/>
              <w:rPr>
                <w:rFonts w:ascii="Times New Roman" w:hAnsi="Times New Roman" w:cs="Times New Roman"/>
                <w:b/>
                <w:bCs/>
                <w:lang w:val="id-ID"/>
              </w:rPr>
            </w:pPr>
            <w:r>
              <w:rPr>
                <w:rFonts w:ascii="Times New Roman" w:hAnsi="Times New Roman" w:cs="Times New Roman"/>
                <w:b/>
                <w:bCs/>
                <w:lang w:val="id-ID"/>
              </w:rPr>
              <w:t>Farmakologi</w:t>
            </w:r>
          </w:p>
        </w:tc>
      </w:tr>
      <w:tr w:rsidR="00E31637" w:rsidRPr="00EB4038" w14:paraId="0CB6ED74" w14:textId="77777777" w:rsidTr="0038543C">
        <w:trPr>
          <w:trHeight w:val="689"/>
        </w:trPr>
        <w:tc>
          <w:tcPr>
            <w:tcW w:w="2203" w:type="dxa"/>
            <w:tcBorders>
              <w:top w:val="single" w:sz="4" w:space="0" w:color="000000"/>
              <w:left w:val="single" w:sz="4" w:space="0" w:color="000000"/>
              <w:bottom w:val="single" w:sz="4" w:space="0" w:color="000000"/>
            </w:tcBorders>
            <w:shd w:val="clear" w:color="auto" w:fill="FFFFFF"/>
          </w:tcPr>
          <w:p w14:paraId="7A6A3334" w14:textId="77777777"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Materi</w:t>
            </w:r>
          </w:p>
        </w:tc>
        <w:tc>
          <w:tcPr>
            <w:tcW w:w="239" w:type="dxa"/>
            <w:tcBorders>
              <w:top w:val="single" w:sz="4" w:space="0" w:color="000000"/>
              <w:bottom w:val="single" w:sz="4" w:space="0" w:color="000000"/>
            </w:tcBorders>
            <w:shd w:val="clear" w:color="auto" w:fill="FFFFFF"/>
          </w:tcPr>
          <w:p w14:paraId="573B3984" w14:textId="77777777"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14:paraId="161A5EE3" w14:textId="77777777" w:rsidR="00E31637" w:rsidRPr="00007F72" w:rsidRDefault="00E31637" w:rsidP="0038543C">
            <w:pPr>
              <w:pStyle w:val="BodyTextIndent"/>
              <w:spacing w:after="0"/>
              <w:ind w:left="0"/>
              <w:jc w:val="both"/>
              <w:rPr>
                <w:rFonts w:ascii="Times New Roman" w:hAnsi="Times New Roman" w:cs="Times New Roman"/>
                <w:b/>
                <w:bCs/>
                <w:lang w:val="en-ID"/>
              </w:rPr>
            </w:pPr>
            <w:proofErr w:type="spellStart"/>
            <w:r>
              <w:rPr>
                <w:rFonts w:ascii="Times New Roman" w:hAnsi="Times New Roman" w:cs="Times New Roman"/>
                <w:b/>
                <w:bCs/>
                <w:lang w:val="en-ID"/>
              </w:rPr>
              <w:t>Pengenalan</w:t>
            </w:r>
            <w:proofErr w:type="spellEnd"/>
            <w:r>
              <w:rPr>
                <w:rFonts w:ascii="Times New Roman" w:hAnsi="Times New Roman" w:cs="Times New Roman"/>
                <w:b/>
                <w:bCs/>
                <w:lang w:val="en-ID"/>
              </w:rPr>
              <w:t xml:space="preserve"> </w:t>
            </w:r>
            <w:proofErr w:type="spellStart"/>
            <w:r>
              <w:rPr>
                <w:rFonts w:ascii="Times New Roman" w:hAnsi="Times New Roman" w:cs="Times New Roman"/>
                <w:b/>
                <w:bCs/>
                <w:lang w:val="en-ID"/>
              </w:rPr>
              <w:t>obat</w:t>
            </w:r>
            <w:proofErr w:type="spellEnd"/>
            <w:r>
              <w:rPr>
                <w:rFonts w:ascii="Times New Roman" w:hAnsi="Times New Roman" w:cs="Times New Roman"/>
                <w:b/>
                <w:bCs/>
                <w:lang w:val="en-ID"/>
              </w:rPr>
              <w:t xml:space="preserve"> </w:t>
            </w:r>
            <w:proofErr w:type="spellStart"/>
            <w:r>
              <w:rPr>
                <w:rFonts w:ascii="Times New Roman" w:hAnsi="Times New Roman" w:cs="Times New Roman"/>
                <w:b/>
                <w:bCs/>
                <w:lang w:val="en-ID"/>
              </w:rPr>
              <w:t>penyakit</w:t>
            </w:r>
            <w:proofErr w:type="spellEnd"/>
            <w:r>
              <w:rPr>
                <w:rFonts w:ascii="Times New Roman" w:hAnsi="Times New Roman" w:cs="Times New Roman"/>
                <w:b/>
                <w:bCs/>
                <w:lang w:val="en-ID"/>
              </w:rPr>
              <w:t xml:space="preserve"> </w:t>
            </w:r>
            <w:proofErr w:type="spellStart"/>
            <w:r>
              <w:rPr>
                <w:rFonts w:ascii="Times New Roman" w:hAnsi="Times New Roman" w:cs="Times New Roman"/>
                <w:b/>
                <w:bCs/>
                <w:lang w:val="en-ID"/>
              </w:rPr>
              <w:t>infeksi</w:t>
            </w:r>
            <w:proofErr w:type="spellEnd"/>
            <w:r>
              <w:rPr>
                <w:rFonts w:ascii="Times New Roman" w:hAnsi="Times New Roman" w:cs="Times New Roman"/>
                <w:b/>
                <w:bCs/>
                <w:lang w:val="en-ID"/>
              </w:rPr>
              <w:t xml:space="preserve"> dan </w:t>
            </w:r>
            <w:proofErr w:type="spellStart"/>
            <w:r>
              <w:rPr>
                <w:rFonts w:ascii="Times New Roman" w:hAnsi="Times New Roman" w:cs="Times New Roman"/>
                <w:b/>
                <w:bCs/>
                <w:lang w:val="en-ID"/>
              </w:rPr>
              <w:t>obat</w:t>
            </w:r>
            <w:proofErr w:type="spellEnd"/>
            <w:r>
              <w:rPr>
                <w:rFonts w:ascii="Times New Roman" w:hAnsi="Times New Roman" w:cs="Times New Roman"/>
                <w:b/>
                <w:bCs/>
                <w:lang w:val="en-ID"/>
              </w:rPr>
              <w:t xml:space="preserve"> </w:t>
            </w:r>
            <w:proofErr w:type="spellStart"/>
            <w:r>
              <w:rPr>
                <w:rFonts w:ascii="Times New Roman" w:hAnsi="Times New Roman" w:cs="Times New Roman"/>
                <w:b/>
                <w:bCs/>
                <w:lang w:val="en-ID"/>
              </w:rPr>
              <w:t>penyakit</w:t>
            </w:r>
            <w:proofErr w:type="spellEnd"/>
            <w:r>
              <w:rPr>
                <w:rFonts w:ascii="Times New Roman" w:hAnsi="Times New Roman" w:cs="Times New Roman"/>
                <w:b/>
                <w:bCs/>
                <w:lang w:val="en-ID"/>
              </w:rPr>
              <w:t xml:space="preserve"> </w:t>
            </w:r>
            <w:proofErr w:type="spellStart"/>
            <w:r>
              <w:rPr>
                <w:rFonts w:ascii="Times New Roman" w:hAnsi="Times New Roman" w:cs="Times New Roman"/>
                <w:b/>
                <w:bCs/>
                <w:lang w:val="en-ID"/>
              </w:rPr>
              <w:t>degeneratif</w:t>
            </w:r>
            <w:proofErr w:type="spellEnd"/>
          </w:p>
        </w:tc>
      </w:tr>
      <w:tr w:rsidR="00E31637" w:rsidRPr="00EB4038" w14:paraId="3F999CD6" w14:textId="77777777" w:rsidTr="0038543C">
        <w:trPr>
          <w:trHeight w:val="427"/>
        </w:trPr>
        <w:tc>
          <w:tcPr>
            <w:tcW w:w="2203" w:type="dxa"/>
            <w:tcBorders>
              <w:top w:val="single" w:sz="4" w:space="0" w:color="000000"/>
              <w:left w:val="single" w:sz="4" w:space="0" w:color="000000"/>
              <w:bottom w:val="single" w:sz="4" w:space="0" w:color="000000"/>
            </w:tcBorders>
            <w:shd w:val="clear" w:color="auto" w:fill="FFFFFF"/>
          </w:tcPr>
          <w:p w14:paraId="60C03D73" w14:textId="77777777" w:rsidR="00E31637" w:rsidRPr="00E26FDC" w:rsidRDefault="00E31637" w:rsidP="0038543C">
            <w:pPr>
              <w:pStyle w:val="BodyTextIndent"/>
              <w:spacing w:after="0"/>
              <w:ind w:left="0"/>
              <w:jc w:val="both"/>
              <w:rPr>
                <w:rFonts w:ascii="Times New Roman" w:hAnsi="Times New Roman" w:cs="Times New Roman"/>
                <w:b/>
                <w:bCs/>
              </w:rPr>
            </w:pPr>
            <w:r w:rsidRPr="00EB4038">
              <w:rPr>
                <w:rFonts w:ascii="Times New Roman" w:hAnsi="Times New Roman" w:cs="Times New Roman"/>
                <w:b/>
                <w:bCs/>
                <w:lang w:val="id-ID"/>
              </w:rPr>
              <w:t>Nama</w:t>
            </w:r>
            <w:r>
              <w:rPr>
                <w:rFonts w:ascii="Times New Roman" w:hAnsi="Times New Roman" w:cs="Times New Roman"/>
                <w:b/>
                <w:bCs/>
              </w:rPr>
              <w:t>/NIM</w:t>
            </w:r>
          </w:p>
        </w:tc>
        <w:tc>
          <w:tcPr>
            <w:tcW w:w="239" w:type="dxa"/>
            <w:tcBorders>
              <w:top w:val="single" w:sz="4" w:space="0" w:color="000000"/>
              <w:bottom w:val="single" w:sz="4" w:space="0" w:color="000000"/>
            </w:tcBorders>
            <w:shd w:val="clear" w:color="auto" w:fill="FFFFFF"/>
          </w:tcPr>
          <w:p w14:paraId="4A025B77" w14:textId="77777777"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14:paraId="577BB347" w14:textId="525EB019" w:rsidR="00E31637" w:rsidRPr="00400A6B" w:rsidRDefault="00400A6B" w:rsidP="0038543C">
            <w:pPr>
              <w:pStyle w:val="BodyTextIndent"/>
              <w:spacing w:after="0"/>
              <w:ind w:left="0"/>
              <w:jc w:val="both"/>
              <w:rPr>
                <w:rFonts w:ascii="Times New Roman" w:hAnsi="Times New Roman" w:cs="Times New Roman"/>
                <w:b/>
                <w:bCs/>
              </w:rPr>
            </w:pPr>
            <w:r>
              <w:rPr>
                <w:rFonts w:ascii="Times New Roman" w:hAnsi="Times New Roman" w:cs="Times New Roman"/>
                <w:b/>
                <w:bCs/>
              </w:rPr>
              <w:t xml:space="preserve">Yuri </w:t>
            </w:r>
            <w:proofErr w:type="spellStart"/>
            <w:proofErr w:type="gramStart"/>
            <w:r>
              <w:rPr>
                <w:rFonts w:ascii="Times New Roman" w:hAnsi="Times New Roman" w:cs="Times New Roman"/>
                <w:b/>
                <w:bCs/>
              </w:rPr>
              <w:t>Radhifa</w:t>
            </w:r>
            <w:proofErr w:type="spellEnd"/>
            <w:r>
              <w:rPr>
                <w:rFonts w:ascii="Times New Roman" w:hAnsi="Times New Roman" w:cs="Times New Roman"/>
                <w:b/>
                <w:bCs/>
              </w:rPr>
              <w:t xml:space="preserve"> .R</w:t>
            </w:r>
            <w:proofErr w:type="gramEnd"/>
            <w:r>
              <w:rPr>
                <w:rFonts w:ascii="Times New Roman" w:hAnsi="Times New Roman" w:cs="Times New Roman"/>
                <w:b/>
                <w:bCs/>
              </w:rPr>
              <w:t xml:space="preserve"> / 2010101074</w:t>
            </w:r>
          </w:p>
        </w:tc>
      </w:tr>
      <w:tr w:rsidR="00E31637" w:rsidRPr="00EB4038" w14:paraId="43369825" w14:textId="77777777" w:rsidTr="0038543C">
        <w:trPr>
          <w:trHeight w:val="496"/>
        </w:trPr>
        <w:tc>
          <w:tcPr>
            <w:tcW w:w="2203" w:type="dxa"/>
            <w:tcBorders>
              <w:top w:val="single" w:sz="4" w:space="0" w:color="000000"/>
              <w:left w:val="single" w:sz="4" w:space="0" w:color="000000"/>
              <w:bottom w:val="single" w:sz="4" w:space="0" w:color="000000"/>
            </w:tcBorders>
            <w:shd w:val="clear" w:color="auto" w:fill="FFFFFF"/>
          </w:tcPr>
          <w:p w14:paraId="032282C1" w14:textId="77777777"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Kelompok</w:t>
            </w:r>
          </w:p>
        </w:tc>
        <w:tc>
          <w:tcPr>
            <w:tcW w:w="239" w:type="dxa"/>
            <w:tcBorders>
              <w:top w:val="single" w:sz="4" w:space="0" w:color="000000"/>
              <w:bottom w:val="single" w:sz="4" w:space="0" w:color="000000"/>
            </w:tcBorders>
            <w:shd w:val="clear" w:color="auto" w:fill="FFFFFF"/>
          </w:tcPr>
          <w:p w14:paraId="5DFEE4C0" w14:textId="77777777" w:rsidR="00E31637" w:rsidRPr="00EB4038" w:rsidRDefault="00E31637" w:rsidP="0038543C">
            <w:pPr>
              <w:pStyle w:val="BodyTextIndent"/>
              <w:spacing w:after="0"/>
              <w:ind w:left="0"/>
              <w:jc w:val="both"/>
              <w:rPr>
                <w:rFonts w:ascii="Times New Roman" w:hAnsi="Times New Roman" w:cs="Times New Roman"/>
                <w:b/>
                <w:bCs/>
                <w:lang w:val="id-ID"/>
              </w:rPr>
            </w:pPr>
            <w:r w:rsidRPr="00EB4038">
              <w:rPr>
                <w:rFonts w:ascii="Times New Roman" w:hAnsi="Times New Roman" w:cs="Times New Roman"/>
                <w:b/>
                <w:bCs/>
                <w:lang w:val="id-ID"/>
              </w:rPr>
              <w:t>:</w:t>
            </w:r>
          </w:p>
        </w:tc>
        <w:tc>
          <w:tcPr>
            <w:tcW w:w="6203" w:type="dxa"/>
            <w:tcBorders>
              <w:top w:val="single" w:sz="4" w:space="0" w:color="000000"/>
              <w:bottom w:val="single" w:sz="4" w:space="0" w:color="000000"/>
              <w:right w:val="single" w:sz="4" w:space="0" w:color="000000"/>
            </w:tcBorders>
            <w:shd w:val="clear" w:color="auto" w:fill="FFFFFF"/>
          </w:tcPr>
          <w:p w14:paraId="169A9443" w14:textId="080ED9FC" w:rsidR="00E31637" w:rsidRPr="00505790" w:rsidRDefault="00400A6B" w:rsidP="0038543C">
            <w:pPr>
              <w:pStyle w:val="BodyTextIndent"/>
              <w:spacing w:after="0"/>
              <w:ind w:left="0"/>
              <w:jc w:val="both"/>
              <w:rPr>
                <w:rFonts w:ascii="Times New Roman" w:hAnsi="Times New Roman" w:cs="Times New Roman"/>
                <w:b/>
                <w:bCs/>
                <w:lang w:val="en-ID"/>
              </w:rPr>
            </w:pPr>
            <w:r>
              <w:rPr>
                <w:rFonts w:ascii="Times New Roman" w:hAnsi="Times New Roman" w:cs="Times New Roman"/>
                <w:b/>
                <w:bCs/>
                <w:lang w:val="en-ID"/>
              </w:rPr>
              <w:t>KKELOMPOK 3</w:t>
            </w:r>
          </w:p>
        </w:tc>
      </w:tr>
    </w:tbl>
    <w:p w14:paraId="20779A10" w14:textId="77777777" w:rsidR="00E31637" w:rsidRPr="00EB4038" w:rsidRDefault="00E31637" w:rsidP="00E31637">
      <w:pPr>
        <w:pStyle w:val="BodyTextIndent"/>
        <w:spacing w:after="0"/>
        <w:ind w:left="0"/>
        <w:jc w:val="both"/>
        <w:rPr>
          <w:rFonts w:ascii="Times New Roman" w:hAnsi="Times New Roman" w:cs="Times New Roman"/>
          <w:bCs/>
          <w:lang w:val="id-ID"/>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353"/>
        <w:gridCol w:w="4680"/>
      </w:tblGrid>
      <w:tr w:rsidR="00E31637" w:rsidRPr="00EB4038" w14:paraId="323F819D" w14:textId="77777777" w:rsidTr="0038543C">
        <w:trPr>
          <w:trHeight w:val="268"/>
        </w:trPr>
        <w:tc>
          <w:tcPr>
            <w:tcW w:w="607" w:type="dxa"/>
            <w:shd w:val="clear" w:color="auto" w:fill="92D050"/>
          </w:tcPr>
          <w:p w14:paraId="275E0A64" w14:textId="77777777" w:rsidR="00E31637" w:rsidRPr="00EB4038" w:rsidRDefault="00E31637" w:rsidP="0038543C">
            <w:pPr>
              <w:autoSpaceDN w:val="0"/>
              <w:adjustRightInd w:val="0"/>
              <w:spacing w:line="276" w:lineRule="auto"/>
              <w:jc w:val="center"/>
              <w:rPr>
                <w:b/>
              </w:rPr>
            </w:pPr>
            <w:r w:rsidRPr="00EB4038">
              <w:rPr>
                <w:b/>
                <w:bCs/>
              </w:rPr>
              <w:t>NO</w:t>
            </w:r>
          </w:p>
        </w:tc>
        <w:tc>
          <w:tcPr>
            <w:tcW w:w="3353" w:type="dxa"/>
            <w:shd w:val="clear" w:color="auto" w:fill="92D050"/>
          </w:tcPr>
          <w:p w14:paraId="5DC1691B" w14:textId="77777777" w:rsidR="00E31637" w:rsidRPr="00EB4038" w:rsidRDefault="00E31637" w:rsidP="0038543C">
            <w:pPr>
              <w:autoSpaceDN w:val="0"/>
              <w:adjustRightInd w:val="0"/>
              <w:spacing w:line="276" w:lineRule="auto"/>
              <w:jc w:val="center"/>
              <w:rPr>
                <w:b/>
              </w:rPr>
            </w:pPr>
            <w:r w:rsidRPr="00EB4038">
              <w:rPr>
                <w:b/>
                <w:bCs/>
              </w:rPr>
              <w:t>KOMPONEN</w:t>
            </w:r>
          </w:p>
        </w:tc>
        <w:tc>
          <w:tcPr>
            <w:tcW w:w="4680" w:type="dxa"/>
            <w:shd w:val="clear" w:color="auto" w:fill="92D050"/>
          </w:tcPr>
          <w:p w14:paraId="5FEA1549" w14:textId="77777777" w:rsidR="00E31637" w:rsidRPr="00EB4038" w:rsidRDefault="00E31637" w:rsidP="0038543C">
            <w:pPr>
              <w:autoSpaceDN w:val="0"/>
              <w:adjustRightInd w:val="0"/>
              <w:spacing w:line="276" w:lineRule="auto"/>
              <w:jc w:val="center"/>
              <w:rPr>
                <w:b/>
              </w:rPr>
            </w:pPr>
            <w:r w:rsidRPr="00EB4038">
              <w:rPr>
                <w:b/>
                <w:bCs/>
              </w:rPr>
              <w:t>PEMBAHASAN</w:t>
            </w:r>
          </w:p>
        </w:tc>
      </w:tr>
      <w:tr w:rsidR="00E31637" w:rsidRPr="00EB4038" w14:paraId="56DEF688" w14:textId="77777777" w:rsidTr="0038543C">
        <w:trPr>
          <w:trHeight w:val="898"/>
        </w:trPr>
        <w:tc>
          <w:tcPr>
            <w:tcW w:w="607" w:type="dxa"/>
          </w:tcPr>
          <w:p w14:paraId="495C33AF" w14:textId="77777777" w:rsidR="00E31637" w:rsidRPr="00EB4038" w:rsidRDefault="00E31637" w:rsidP="0038543C">
            <w:pPr>
              <w:pStyle w:val="ListParagraph"/>
              <w:widowControl/>
              <w:suppressAutoHyphens w:val="0"/>
              <w:autoSpaceDE/>
              <w:spacing w:line="276" w:lineRule="auto"/>
              <w:ind w:left="0" w:right="27"/>
              <w:contextualSpacing/>
              <w:rPr>
                <w:rFonts w:eastAsia="MS Mincho"/>
                <w:bCs/>
                <w:lang w:eastAsia="ja-JP"/>
              </w:rPr>
            </w:pPr>
            <w:r>
              <w:rPr>
                <w:rFonts w:eastAsia="MS Mincho"/>
                <w:bCs/>
                <w:lang w:val="en-US" w:eastAsia="ja-JP"/>
              </w:rPr>
              <w:t>1.</w:t>
            </w:r>
          </w:p>
        </w:tc>
        <w:tc>
          <w:tcPr>
            <w:tcW w:w="3353" w:type="dxa"/>
          </w:tcPr>
          <w:p w14:paraId="71379DA2" w14:textId="77777777" w:rsidR="00E31637" w:rsidRDefault="00E31637" w:rsidP="0038543C">
            <w:pPr>
              <w:tabs>
                <w:tab w:val="left" w:pos="479"/>
              </w:tabs>
              <w:spacing w:line="276" w:lineRule="auto"/>
              <w:rPr>
                <w:b/>
                <w:bCs/>
                <w:lang w:val="en-ID"/>
              </w:rPr>
            </w:pPr>
            <w:r>
              <w:rPr>
                <w:b/>
                <w:bCs/>
                <w:lang w:val="en-ID"/>
              </w:rPr>
              <w:t xml:space="preserve">Obat </w:t>
            </w:r>
            <w:proofErr w:type="spellStart"/>
            <w:r>
              <w:rPr>
                <w:b/>
                <w:bCs/>
                <w:lang w:val="en-ID"/>
              </w:rPr>
              <w:t>penyakit</w:t>
            </w:r>
            <w:proofErr w:type="spellEnd"/>
            <w:r>
              <w:rPr>
                <w:b/>
                <w:bCs/>
                <w:lang w:val="en-ID"/>
              </w:rPr>
              <w:t xml:space="preserve"> </w:t>
            </w:r>
            <w:proofErr w:type="spellStart"/>
            <w:r>
              <w:rPr>
                <w:b/>
                <w:bCs/>
                <w:lang w:val="en-ID"/>
              </w:rPr>
              <w:t>infeksi</w:t>
            </w:r>
            <w:proofErr w:type="spellEnd"/>
          </w:p>
          <w:p w14:paraId="7DA7409D" w14:textId="77777777" w:rsidR="00E31637" w:rsidRPr="000F4F5B" w:rsidRDefault="00E31637" w:rsidP="00E31637">
            <w:pPr>
              <w:pStyle w:val="ListParagraph"/>
              <w:numPr>
                <w:ilvl w:val="0"/>
                <w:numId w:val="6"/>
              </w:numPr>
              <w:tabs>
                <w:tab w:val="left" w:pos="479"/>
              </w:tabs>
              <w:spacing w:line="276" w:lineRule="auto"/>
              <w:rPr>
                <w:rFonts w:eastAsia="MS Mincho"/>
                <w:lang w:val="en-US" w:eastAsia="ja-JP"/>
              </w:rPr>
            </w:pPr>
            <w:proofErr w:type="spellStart"/>
            <w:r>
              <w:rPr>
                <w:rFonts w:eastAsia="MS Mincho"/>
                <w:lang w:val="en-US" w:eastAsia="ja-JP"/>
              </w:rPr>
              <w:t>Infeksi</w:t>
            </w:r>
            <w:proofErr w:type="spellEnd"/>
            <w:r>
              <w:rPr>
                <w:rFonts w:eastAsia="MS Mincho"/>
                <w:lang w:val="en-US" w:eastAsia="ja-JP"/>
              </w:rPr>
              <w:t xml:space="preserve"> </w:t>
            </w:r>
            <w:proofErr w:type="spellStart"/>
            <w:r>
              <w:rPr>
                <w:rFonts w:eastAsia="MS Mincho"/>
                <w:lang w:val="en-US" w:eastAsia="ja-JP"/>
              </w:rPr>
              <w:t>saluran</w:t>
            </w:r>
            <w:proofErr w:type="spellEnd"/>
            <w:r>
              <w:rPr>
                <w:rFonts w:eastAsia="MS Mincho"/>
                <w:lang w:val="en-US" w:eastAsia="ja-JP"/>
              </w:rPr>
              <w:t xml:space="preserve"> </w:t>
            </w:r>
            <w:proofErr w:type="spellStart"/>
            <w:r>
              <w:rPr>
                <w:rFonts w:eastAsia="MS Mincho"/>
                <w:lang w:val="en-US" w:eastAsia="ja-JP"/>
              </w:rPr>
              <w:t>kemih</w:t>
            </w:r>
            <w:proofErr w:type="spellEnd"/>
          </w:p>
          <w:p w14:paraId="1466D57A" w14:textId="77777777" w:rsidR="00E31637" w:rsidRDefault="00E31637" w:rsidP="00E31637">
            <w:pPr>
              <w:pStyle w:val="ListParagraph"/>
              <w:numPr>
                <w:ilvl w:val="0"/>
                <w:numId w:val="6"/>
              </w:numPr>
              <w:tabs>
                <w:tab w:val="left" w:pos="479"/>
              </w:tabs>
              <w:spacing w:line="276" w:lineRule="auto"/>
              <w:rPr>
                <w:rFonts w:eastAsia="MS Mincho"/>
                <w:lang w:val="en-US" w:eastAsia="ja-JP"/>
              </w:rPr>
            </w:pPr>
            <w:proofErr w:type="spellStart"/>
            <w:r>
              <w:rPr>
                <w:rFonts w:eastAsia="MS Mincho"/>
                <w:lang w:val="en-US" w:eastAsia="ja-JP"/>
              </w:rPr>
              <w:t>Infeksi</w:t>
            </w:r>
            <w:proofErr w:type="spellEnd"/>
            <w:r>
              <w:rPr>
                <w:rFonts w:eastAsia="MS Mincho"/>
                <w:lang w:val="en-US" w:eastAsia="ja-JP"/>
              </w:rPr>
              <w:t xml:space="preserve"> </w:t>
            </w:r>
            <w:proofErr w:type="spellStart"/>
            <w:r>
              <w:rPr>
                <w:rFonts w:eastAsia="MS Mincho"/>
                <w:lang w:val="en-US" w:eastAsia="ja-JP"/>
              </w:rPr>
              <w:t>jamur</w:t>
            </w:r>
            <w:proofErr w:type="spellEnd"/>
          </w:p>
          <w:p w14:paraId="48186856" w14:textId="77777777"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Toxoplasmosis</w:t>
            </w:r>
          </w:p>
          <w:p w14:paraId="6B677BDD" w14:textId="77777777" w:rsidR="00E31637" w:rsidRDefault="00E31637" w:rsidP="00E31637">
            <w:pPr>
              <w:pStyle w:val="ListParagraph"/>
              <w:numPr>
                <w:ilvl w:val="0"/>
                <w:numId w:val="6"/>
              </w:numPr>
              <w:tabs>
                <w:tab w:val="left" w:pos="479"/>
              </w:tabs>
              <w:spacing w:line="276" w:lineRule="auto"/>
              <w:rPr>
                <w:rFonts w:eastAsia="MS Mincho"/>
                <w:lang w:val="en-US" w:eastAsia="ja-JP"/>
              </w:rPr>
            </w:pPr>
            <w:proofErr w:type="spellStart"/>
            <w:r>
              <w:rPr>
                <w:rFonts w:eastAsia="MS Mincho"/>
                <w:lang w:val="en-US" w:eastAsia="ja-JP"/>
              </w:rPr>
              <w:t>Infeksi</w:t>
            </w:r>
            <w:proofErr w:type="spellEnd"/>
            <w:r>
              <w:rPr>
                <w:rFonts w:eastAsia="MS Mincho"/>
                <w:lang w:val="en-US" w:eastAsia="ja-JP"/>
              </w:rPr>
              <w:t xml:space="preserve"> streptococcus</w:t>
            </w:r>
          </w:p>
          <w:p w14:paraId="7C07B834" w14:textId="77777777"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Rubella</w:t>
            </w:r>
          </w:p>
          <w:p w14:paraId="4F32AAE3" w14:textId="77777777" w:rsidR="00E31637" w:rsidRDefault="00E31637" w:rsidP="00E31637">
            <w:pPr>
              <w:pStyle w:val="ListParagraph"/>
              <w:numPr>
                <w:ilvl w:val="0"/>
                <w:numId w:val="6"/>
              </w:numPr>
              <w:tabs>
                <w:tab w:val="left" w:pos="479"/>
              </w:tabs>
              <w:spacing w:line="276" w:lineRule="auto"/>
              <w:rPr>
                <w:rFonts w:eastAsia="MS Mincho"/>
                <w:lang w:val="en-US" w:eastAsia="ja-JP"/>
              </w:rPr>
            </w:pPr>
            <w:proofErr w:type="spellStart"/>
            <w:r>
              <w:rPr>
                <w:rFonts w:eastAsia="MS Mincho"/>
                <w:lang w:val="en-US" w:eastAsia="ja-JP"/>
              </w:rPr>
              <w:t>Sifilis</w:t>
            </w:r>
            <w:proofErr w:type="spellEnd"/>
          </w:p>
          <w:p w14:paraId="65D29403" w14:textId="77777777"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HIV/AIDS</w:t>
            </w:r>
          </w:p>
          <w:p w14:paraId="5A853737" w14:textId="77777777"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Varicella</w:t>
            </w:r>
          </w:p>
          <w:p w14:paraId="43A42A0C" w14:textId="77777777"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Hepatitis</w:t>
            </w:r>
          </w:p>
          <w:p w14:paraId="0BEDEBE0" w14:textId="77777777" w:rsidR="00E31637" w:rsidRDefault="00E31637" w:rsidP="00E31637">
            <w:pPr>
              <w:pStyle w:val="ListParagraph"/>
              <w:numPr>
                <w:ilvl w:val="0"/>
                <w:numId w:val="6"/>
              </w:numPr>
              <w:tabs>
                <w:tab w:val="left" w:pos="479"/>
              </w:tabs>
              <w:spacing w:line="276" w:lineRule="auto"/>
              <w:rPr>
                <w:rFonts w:eastAsia="MS Mincho"/>
                <w:lang w:val="en-US" w:eastAsia="ja-JP"/>
              </w:rPr>
            </w:pPr>
            <w:r>
              <w:rPr>
                <w:rFonts w:eastAsia="MS Mincho"/>
                <w:lang w:val="en-US" w:eastAsia="ja-JP"/>
              </w:rPr>
              <w:t>Herpes simplex</w:t>
            </w:r>
          </w:p>
          <w:p w14:paraId="417E97DD" w14:textId="77777777" w:rsidR="00E31637" w:rsidRPr="000F4F5B" w:rsidRDefault="00E31637" w:rsidP="0038543C">
            <w:pPr>
              <w:pStyle w:val="ListParagraph"/>
              <w:tabs>
                <w:tab w:val="left" w:pos="479"/>
              </w:tabs>
              <w:spacing w:line="276" w:lineRule="auto"/>
              <w:rPr>
                <w:rFonts w:eastAsia="MS Mincho"/>
                <w:lang w:val="en-US" w:eastAsia="ja-JP"/>
              </w:rPr>
            </w:pPr>
          </w:p>
        </w:tc>
        <w:tc>
          <w:tcPr>
            <w:tcW w:w="4680" w:type="dxa"/>
          </w:tcPr>
          <w:p w14:paraId="0D2A2DF1" w14:textId="237CFA17" w:rsidR="00400A6B" w:rsidRDefault="00E11DD3" w:rsidP="00400A6B">
            <w:pPr>
              <w:pStyle w:val="ListParagraph"/>
              <w:numPr>
                <w:ilvl w:val="0"/>
                <w:numId w:val="8"/>
              </w:numPr>
              <w:autoSpaceDN w:val="0"/>
              <w:adjustRightInd w:val="0"/>
              <w:spacing w:line="276" w:lineRule="auto"/>
              <w:rPr>
                <w:lang w:val="en-US"/>
              </w:rPr>
            </w:pPr>
            <w:proofErr w:type="gramStart"/>
            <w:r>
              <w:rPr>
                <w:lang w:val="en-US"/>
              </w:rPr>
              <w:t>HEPATITIS :</w:t>
            </w:r>
            <w:proofErr w:type="gramEnd"/>
            <w:r>
              <w:rPr>
                <w:lang w:val="en-US"/>
              </w:rPr>
              <w:t xml:space="preserve"> </w:t>
            </w:r>
          </w:p>
          <w:p w14:paraId="4C020326" w14:textId="76F91CF5" w:rsidR="00400A6B" w:rsidRDefault="00E11DD3" w:rsidP="00400A6B">
            <w:pPr>
              <w:autoSpaceDN w:val="0"/>
              <w:adjustRightInd w:val="0"/>
              <w:spacing w:line="276" w:lineRule="auto"/>
              <w:rPr>
                <w:lang w:val="en-US"/>
              </w:rPr>
            </w:pPr>
            <w:r>
              <w:rPr>
                <w:rStyle w:val="markedcontent"/>
                <w:rFonts w:ascii="Arial" w:hAnsi="Arial" w:cs="Arial"/>
                <w:sz w:val="26"/>
                <w:szCs w:val="26"/>
              </w:rPr>
              <w:t xml:space="preserve"> </w:t>
            </w:r>
            <w:r w:rsidR="00114BBC">
              <w:rPr>
                <w:rStyle w:val="markedcontent"/>
                <w:rFonts w:ascii="Arial" w:hAnsi="Arial" w:cs="Arial"/>
                <w:sz w:val="26"/>
                <w:szCs w:val="26"/>
              </w:rPr>
              <w:t>Acyclovir</w:t>
            </w:r>
            <w:r w:rsidR="00114BBC">
              <w:br/>
            </w:r>
            <w:r w:rsidR="00114BBC">
              <w:rPr>
                <w:rStyle w:val="markedcontent"/>
                <w:rFonts w:ascii="Arial" w:hAnsi="Arial" w:cs="Arial"/>
                <w:sz w:val="26"/>
                <w:szCs w:val="26"/>
              </w:rPr>
              <w:t>1) Kategori obat : Obat resep/ kategori B</w:t>
            </w:r>
            <w:r w:rsidR="00114BBC">
              <w:br/>
            </w:r>
            <w:r w:rsidR="00114BBC">
              <w:rPr>
                <w:rStyle w:val="markedcontent"/>
                <w:rFonts w:ascii="Arial" w:hAnsi="Arial" w:cs="Arial"/>
                <w:sz w:val="26"/>
                <w:szCs w:val="26"/>
              </w:rPr>
              <w:t>2) Aturan pakai : Anjuran resep dokter</w:t>
            </w:r>
            <w:r w:rsidR="00114BBC">
              <w:br/>
            </w:r>
            <w:r w:rsidR="00114BBC">
              <w:rPr>
                <w:rStyle w:val="markedcontent"/>
                <w:rFonts w:ascii="Arial" w:hAnsi="Arial" w:cs="Arial"/>
                <w:sz w:val="26"/>
                <w:szCs w:val="26"/>
              </w:rPr>
              <w:t>3) Kegunaan obat : Mengatasi infeksi</w:t>
            </w:r>
            <w:r w:rsidR="00114BBC">
              <w:br/>
            </w:r>
            <w:r w:rsidR="00114BBC">
              <w:rPr>
                <w:rStyle w:val="markedcontent"/>
                <w:rFonts w:ascii="Arial" w:hAnsi="Arial" w:cs="Arial"/>
                <w:sz w:val="26"/>
                <w:szCs w:val="26"/>
              </w:rPr>
              <w:t>virus herpes, seperti cacar air, cacar</w:t>
            </w:r>
            <w:r w:rsidR="00114BBC">
              <w:br/>
            </w:r>
            <w:r w:rsidR="00114BBC">
              <w:rPr>
                <w:rStyle w:val="markedcontent"/>
                <w:rFonts w:ascii="Arial" w:hAnsi="Arial" w:cs="Arial"/>
                <w:sz w:val="26"/>
                <w:szCs w:val="26"/>
              </w:rPr>
              <w:t>ular, atau herpes simplex</w:t>
            </w:r>
            <w:r w:rsidR="00114BBC">
              <w:br/>
            </w:r>
            <w:r w:rsidR="00114BBC">
              <w:rPr>
                <w:rStyle w:val="markedcontent"/>
                <w:rFonts w:ascii="Arial" w:hAnsi="Arial" w:cs="Arial"/>
                <w:sz w:val="26"/>
                <w:szCs w:val="26"/>
              </w:rPr>
              <w:t>4) Cara penggunaan obat : Ditelan untuk</w:t>
            </w:r>
            <w:r w:rsidR="00114BBC">
              <w:br/>
            </w:r>
            <w:r w:rsidR="00114BBC">
              <w:rPr>
                <w:rStyle w:val="markedcontent"/>
                <w:rFonts w:ascii="Arial" w:hAnsi="Arial" w:cs="Arial"/>
                <w:sz w:val="26"/>
                <w:szCs w:val="26"/>
              </w:rPr>
              <w:t>obat tablet</w:t>
            </w:r>
            <w:r w:rsidR="00114BBC">
              <w:br/>
            </w:r>
            <w:r w:rsidR="00114BBC">
              <w:rPr>
                <w:rStyle w:val="markedcontent"/>
                <w:rFonts w:ascii="Arial" w:hAnsi="Arial" w:cs="Arial"/>
                <w:sz w:val="26"/>
                <w:szCs w:val="26"/>
              </w:rPr>
              <w:t>5) Dosis obat : Dewasa: 800 mg</w:t>
            </w:r>
            <w:r w:rsidR="00114BBC">
              <w:br/>
            </w:r>
            <w:r w:rsidR="00114BBC">
              <w:rPr>
                <w:rStyle w:val="markedcontent"/>
                <w:rFonts w:ascii="Arial" w:hAnsi="Arial" w:cs="Arial"/>
                <w:sz w:val="26"/>
                <w:szCs w:val="26"/>
              </w:rPr>
              <w:t>diminum 5 kali sehari dengan jarak</w:t>
            </w:r>
            <w:r w:rsidR="00114BBC">
              <w:br/>
            </w:r>
            <w:r w:rsidR="00114BBC">
              <w:rPr>
                <w:rStyle w:val="markedcontent"/>
                <w:rFonts w:ascii="Arial" w:hAnsi="Arial" w:cs="Arial"/>
                <w:sz w:val="26"/>
                <w:szCs w:val="26"/>
              </w:rPr>
              <w:t>pemberian setiap 4 jam. Anak-anak</w:t>
            </w:r>
            <w:r w:rsidR="00114BBC">
              <w:br/>
            </w:r>
            <w:r w:rsidR="00114BBC">
              <w:rPr>
                <w:rStyle w:val="markedcontent"/>
                <w:rFonts w:ascii="Arial" w:hAnsi="Arial" w:cs="Arial"/>
                <w:sz w:val="26"/>
                <w:szCs w:val="26"/>
              </w:rPr>
              <w:t>6–11 tahun: 800 mg dibagi menjadi 4</w:t>
            </w:r>
            <w:r w:rsidR="00114BBC">
              <w:br/>
            </w:r>
            <w:r w:rsidR="00114BBC">
              <w:rPr>
                <w:rStyle w:val="markedcontent"/>
                <w:rFonts w:ascii="Arial" w:hAnsi="Arial" w:cs="Arial"/>
                <w:sz w:val="26"/>
                <w:szCs w:val="26"/>
              </w:rPr>
              <w:t>dosis, durasi pengobatan 5 hari.</w:t>
            </w:r>
            <w:r w:rsidR="00114BBC">
              <w:br/>
            </w:r>
            <w:r w:rsidR="00114BBC">
              <w:rPr>
                <w:rStyle w:val="markedcontent"/>
                <w:rFonts w:ascii="Arial" w:hAnsi="Arial" w:cs="Arial"/>
                <w:sz w:val="26"/>
                <w:szCs w:val="26"/>
              </w:rPr>
              <w:t>6) Efek samping : Pusing atau kantuk,</w:t>
            </w:r>
            <w:r w:rsidR="00114BBC">
              <w:br/>
            </w:r>
            <w:r w:rsidR="00114BBC">
              <w:rPr>
                <w:rStyle w:val="markedcontent"/>
                <w:rFonts w:ascii="Arial" w:hAnsi="Arial" w:cs="Arial"/>
                <w:sz w:val="26"/>
                <w:szCs w:val="26"/>
              </w:rPr>
              <w:t>sakit kepala, mual atau muntah, diare,</w:t>
            </w:r>
            <w:r w:rsidR="00114BBC">
              <w:br/>
            </w:r>
            <w:r w:rsidR="00114BBC">
              <w:rPr>
                <w:rStyle w:val="markedcontent"/>
                <w:rFonts w:ascii="Arial" w:hAnsi="Arial" w:cs="Arial"/>
                <w:sz w:val="26"/>
                <w:szCs w:val="26"/>
              </w:rPr>
              <w:t>dan demam</w:t>
            </w:r>
            <w:r w:rsidR="00114BBC">
              <w:br/>
            </w:r>
            <w:r w:rsidR="00114BBC">
              <w:rPr>
                <w:rStyle w:val="markedcontent"/>
                <w:rFonts w:ascii="Arial" w:hAnsi="Arial" w:cs="Arial"/>
                <w:sz w:val="26"/>
                <w:szCs w:val="26"/>
              </w:rPr>
              <w:t>7) Kategori aman untuk kehamilan dan</w:t>
            </w:r>
            <w:r w:rsidR="00114BBC">
              <w:br/>
            </w:r>
            <w:r w:rsidR="00114BBC">
              <w:rPr>
                <w:rStyle w:val="markedcontent"/>
                <w:rFonts w:ascii="Arial" w:hAnsi="Arial" w:cs="Arial"/>
                <w:sz w:val="26"/>
                <w:szCs w:val="26"/>
              </w:rPr>
              <w:t>menyusui : Studi pada binatang</w:t>
            </w:r>
            <w:r w:rsidR="00114BBC">
              <w:br/>
            </w:r>
            <w:r w:rsidR="00114BBC">
              <w:rPr>
                <w:rStyle w:val="markedcontent"/>
                <w:rFonts w:ascii="Arial" w:hAnsi="Arial" w:cs="Arial"/>
                <w:sz w:val="26"/>
                <w:szCs w:val="26"/>
              </w:rPr>
              <w:t>percobaan tidak memperlihatkan</w:t>
            </w:r>
            <w:r w:rsidR="00114BBC">
              <w:br/>
            </w:r>
            <w:r w:rsidR="00114BBC">
              <w:rPr>
                <w:rStyle w:val="markedcontent"/>
                <w:rFonts w:ascii="Arial" w:hAnsi="Arial" w:cs="Arial"/>
                <w:sz w:val="26"/>
                <w:szCs w:val="26"/>
              </w:rPr>
              <w:t>adanya risiko terhadap janin, tetapi</w:t>
            </w:r>
            <w:r w:rsidR="00114BBC">
              <w:br/>
            </w:r>
            <w:r w:rsidR="00114BBC">
              <w:rPr>
                <w:rStyle w:val="markedcontent"/>
                <w:rFonts w:ascii="Arial" w:hAnsi="Arial" w:cs="Arial"/>
                <w:sz w:val="26"/>
                <w:szCs w:val="26"/>
              </w:rPr>
              <w:t>belum ada studi terkontrol pada wanita</w:t>
            </w:r>
            <w:r w:rsidR="00114BBC">
              <w:br/>
            </w:r>
            <w:r w:rsidR="00114BBC">
              <w:rPr>
                <w:rStyle w:val="markedcontent"/>
                <w:rFonts w:ascii="Arial" w:hAnsi="Arial" w:cs="Arial"/>
                <w:sz w:val="26"/>
                <w:szCs w:val="26"/>
              </w:rPr>
              <w:lastRenderedPageBreak/>
              <w:t>hamil. Acyclovir dapat terserap ke</w:t>
            </w:r>
            <w:r w:rsidR="00114BBC">
              <w:br/>
            </w:r>
            <w:r w:rsidR="00114BBC">
              <w:rPr>
                <w:rStyle w:val="markedcontent"/>
                <w:rFonts w:ascii="Arial" w:hAnsi="Arial" w:cs="Arial"/>
                <w:sz w:val="26"/>
                <w:szCs w:val="26"/>
              </w:rPr>
              <w:t>dalam ASI. Bila Anda sedang</w:t>
            </w:r>
            <w:r w:rsidR="00114BBC">
              <w:br/>
            </w:r>
            <w:r w:rsidR="00114BBC">
              <w:rPr>
                <w:rStyle w:val="markedcontent"/>
                <w:rFonts w:ascii="Arial" w:hAnsi="Arial" w:cs="Arial"/>
                <w:sz w:val="26"/>
                <w:szCs w:val="26"/>
              </w:rPr>
              <w:t>menyusui, jangan menggunakan obat</w:t>
            </w:r>
            <w:r w:rsidR="00114BBC">
              <w:br/>
            </w:r>
            <w:r w:rsidR="00114BBC">
              <w:rPr>
                <w:rStyle w:val="markedcontent"/>
                <w:rFonts w:ascii="Arial" w:hAnsi="Arial" w:cs="Arial"/>
                <w:sz w:val="26"/>
                <w:szCs w:val="26"/>
              </w:rPr>
              <w:t>ini tanpa memberi tahu dokter.</w:t>
            </w:r>
          </w:p>
          <w:p w14:paraId="7DC45268" w14:textId="77777777" w:rsidR="00400A6B" w:rsidRDefault="00400A6B" w:rsidP="00400A6B">
            <w:pPr>
              <w:autoSpaceDN w:val="0"/>
              <w:adjustRightInd w:val="0"/>
              <w:spacing w:line="276" w:lineRule="auto"/>
              <w:rPr>
                <w:lang w:val="en-US"/>
              </w:rPr>
            </w:pPr>
          </w:p>
          <w:p w14:paraId="0CF17FDF" w14:textId="77777777" w:rsidR="00400A6B" w:rsidRDefault="00400A6B" w:rsidP="00400A6B">
            <w:pPr>
              <w:autoSpaceDN w:val="0"/>
              <w:adjustRightInd w:val="0"/>
              <w:spacing w:line="276" w:lineRule="auto"/>
              <w:rPr>
                <w:lang w:val="en-US"/>
              </w:rPr>
            </w:pPr>
          </w:p>
          <w:p w14:paraId="08F3673E" w14:textId="77777777" w:rsidR="00400A6B" w:rsidRDefault="00400A6B" w:rsidP="00400A6B">
            <w:pPr>
              <w:autoSpaceDN w:val="0"/>
              <w:adjustRightInd w:val="0"/>
              <w:spacing w:line="276" w:lineRule="auto"/>
              <w:rPr>
                <w:lang w:val="en-US"/>
              </w:rPr>
            </w:pPr>
          </w:p>
          <w:p w14:paraId="46BD0F81" w14:textId="77777777" w:rsidR="00400A6B" w:rsidRDefault="00400A6B" w:rsidP="00400A6B">
            <w:pPr>
              <w:autoSpaceDN w:val="0"/>
              <w:adjustRightInd w:val="0"/>
              <w:spacing w:line="276" w:lineRule="auto"/>
              <w:rPr>
                <w:lang w:val="en-US"/>
              </w:rPr>
            </w:pPr>
          </w:p>
          <w:p w14:paraId="7B0EB4CE" w14:textId="7CCC5A9C" w:rsidR="00E31637" w:rsidRPr="00400A6B" w:rsidRDefault="00400A6B" w:rsidP="00400A6B">
            <w:pPr>
              <w:autoSpaceDN w:val="0"/>
              <w:adjustRightInd w:val="0"/>
              <w:spacing w:line="276" w:lineRule="auto"/>
              <w:rPr>
                <w:lang w:val="en-US"/>
              </w:rPr>
            </w:pPr>
            <w:r w:rsidRPr="00400A6B">
              <w:rPr>
                <w:lang w:val="en-US"/>
              </w:rPr>
              <w:t xml:space="preserve"> </w:t>
            </w:r>
          </w:p>
          <w:p w14:paraId="1D93F007" w14:textId="7234F534" w:rsidR="00C82683" w:rsidRDefault="00812CB2" w:rsidP="00114BBC">
            <w:pPr>
              <w:pStyle w:val="ListParagraph"/>
              <w:numPr>
                <w:ilvl w:val="0"/>
                <w:numId w:val="8"/>
              </w:numPr>
              <w:autoSpaceDN w:val="0"/>
              <w:adjustRightInd w:val="0"/>
              <w:spacing w:line="276" w:lineRule="auto"/>
              <w:rPr>
                <w:lang w:val="en-US"/>
              </w:rPr>
            </w:pPr>
            <w:r>
              <w:rPr>
                <w:lang w:val="en-US"/>
              </w:rPr>
              <w:t>HERPES SIMPLEX</w:t>
            </w:r>
          </w:p>
          <w:p w14:paraId="416888F8" w14:textId="77777777" w:rsidR="00812CB2" w:rsidRPr="00812CB2" w:rsidRDefault="00812CB2" w:rsidP="00812CB2">
            <w:pPr>
              <w:widowControl/>
              <w:suppressAutoHyphens w:val="0"/>
              <w:autoSpaceDE/>
              <w:autoSpaceDN w:val="0"/>
              <w:spacing w:line="256" w:lineRule="auto"/>
              <w:ind w:left="360"/>
              <w:contextualSpacing/>
              <w:rPr>
                <w:color w:val="000000" w:themeColor="text1"/>
              </w:rPr>
            </w:pPr>
            <w:r w:rsidRPr="00812CB2">
              <w:rPr>
                <w:color w:val="000000" w:themeColor="text1"/>
              </w:rPr>
              <w:t>Valacyclovir</w:t>
            </w:r>
          </w:p>
          <w:p w14:paraId="625B5E98" w14:textId="77777777" w:rsidR="00812CB2" w:rsidRDefault="00812CB2" w:rsidP="00812CB2">
            <w:pPr>
              <w:pStyle w:val="ListParagraph"/>
              <w:widowControl/>
              <w:numPr>
                <w:ilvl w:val="0"/>
                <w:numId w:val="11"/>
              </w:numPr>
              <w:suppressAutoHyphens w:val="0"/>
              <w:autoSpaceDE/>
              <w:autoSpaceDN w:val="0"/>
              <w:spacing w:after="160" w:line="256" w:lineRule="auto"/>
              <w:ind w:left="315" w:hanging="283"/>
              <w:contextualSpacing/>
              <w:rPr>
                <w:color w:val="000000" w:themeColor="text1"/>
              </w:rPr>
            </w:pPr>
            <w:r>
              <w:rPr>
                <w:color w:val="000000" w:themeColor="text1"/>
              </w:rPr>
              <w:t>Kategori obat</w:t>
            </w:r>
            <w:r>
              <w:rPr>
                <w:color w:val="000000" w:themeColor="text1"/>
                <w:lang w:val="en-US"/>
              </w:rPr>
              <w:t xml:space="preserve"> </w:t>
            </w:r>
            <w:r>
              <w:rPr>
                <w:color w:val="000000" w:themeColor="text1"/>
              </w:rPr>
              <w:t>: Obat resep</w:t>
            </w:r>
          </w:p>
          <w:p w14:paraId="6648E3FA" w14:textId="77777777" w:rsidR="00812CB2" w:rsidRDefault="00812CB2" w:rsidP="00812CB2">
            <w:pPr>
              <w:pStyle w:val="ListParagraph"/>
              <w:widowControl/>
              <w:numPr>
                <w:ilvl w:val="0"/>
                <w:numId w:val="11"/>
              </w:numPr>
              <w:suppressAutoHyphens w:val="0"/>
              <w:autoSpaceDE/>
              <w:autoSpaceDN w:val="0"/>
              <w:spacing w:line="256" w:lineRule="auto"/>
              <w:ind w:left="315" w:hanging="283"/>
              <w:contextualSpacing/>
              <w:rPr>
                <w:color w:val="000000" w:themeColor="text1"/>
              </w:rPr>
            </w:pPr>
            <w:r>
              <w:rPr>
                <w:color w:val="000000" w:themeColor="text1"/>
              </w:rPr>
              <w:t>Aturan pakai : Sebelum atau sesudah makan</w:t>
            </w:r>
          </w:p>
          <w:p w14:paraId="155EEA34" w14:textId="77777777" w:rsidR="00812CB2" w:rsidRDefault="00812CB2" w:rsidP="00812CB2">
            <w:pPr>
              <w:pStyle w:val="ListParagraph"/>
              <w:widowControl/>
              <w:numPr>
                <w:ilvl w:val="0"/>
                <w:numId w:val="11"/>
              </w:numPr>
              <w:suppressAutoHyphens w:val="0"/>
              <w:autoSpaceDE/>
              <w:autoSpaceDN w:val="0"/>
              <w:spacing w:line="256" w:lineRule="auto"/>
              <w:ind w:left="315" w:hanging="283"/>
              <w:contextualSpacing/>
              <w:rPr>
                <w:color w:val="000000" w:themeColor="text1"/>
              </w:rPr>
            </w:pPr>
            <w:r>
              <w:rPr>
                <w:color w:val="000000" w:themeColor="text1"/>
              </w:rPr>
              <w:t>Kegunaan obat</w:t>
            </w:r>
            <w:r>
              <w:rPr>
                <w:color w:val="000000" w:themeColor="text1"/>
                <w:lang w:val="en-US"/>
              </w:rPr>
              <w:t xml:space="preserve"> </w:t>
            </w:r>
            <w:r>
              <w:rPr>
                <w:color w:val="000000" w:themeColor="text1"/>
              </w:rPr>
              <w:t>: Untuk pengobatan infeksi oleh virus herpes seperti oral  herpes simplex, herpes genital dan herpes zooster</w:t>
            </w:r>
          </w:p>
          <w:p w14:paraId="754B9472" w14:textId="77777777" w:rsidR="00812CB2" w:rsidRDefault="00812CB2" w:rsidP="00812CB2">
            <w:pPr>
              <w:pStyle w:val="ListParagraph"/>
              <w:widowControl/>
              <w:numPr>
                <w:ilvl w:val="0"/>
                <w:numId w:val="11"/>
              </w:numPr>
              <w:suppressAutoHyphens w:val="0"/>
              <w:autoSpaceDE/>
              <w:autoSpaceDN w:val="0"/>
              <w:spacing w:line="256" w:lineRule="auto"/>
              <w:ind w:left="315" w:hanging="283"/>
              <w:contextualSpacing/>
              <w:rPr>
                <w:color w:val="000000" w:themeColor="text1"/>
              </w:rPr>
            </w:pPr>
            <w:r>
              <w:rPr>
                <w:color w:val="000000" w:themeColor="text1"/>
              </w:rPr>
              <w:t>Cara penggunaan obat</w:t>
            </w:r>
            <w:r>
              <w:rPr>
                <w:color w:val="000000" w:themeColor="text1"/>
                <w:lang w:val="en-US"/>
              </w:rPr>
              <w:t xml:space="preserve"> </w:t>
            </w:r>
            <w:r>
              <w:rPr>
                <w:color w:val="000000" w:themeColor="text1"/>
              </w:rPr>
              <w:t>: Ditelan</w:t>
            </w:r>
          </w:p>
          <w:p w14:paraId="6F8AC529" w14:textId="77777777" w:rsidR="00812CB2" w:rsidRDefault="00812CB2" w:rsidP="00812CB2">
            <w:pPr>
              <w:pStyle w:val="ListParagraph"/>
              <w:widowControl/>
              <w:numPr>
                <w:ilvl w:val="0"/>
                <w:numId w:val="11"/>
              </w:numPr>
              <w:suppressAutoHyphens w:val="0"/>
              <w:autoSpaceDE/>
              <w:autoSpaceDN w:val="0"/>
              <w:spacing w:line="256" w:lineRule="auto"/>
              <w:ind w:left="315" w:hanging="283"/>
              <w:contextualSpacing/>
              <w:rPr>
                <w:color w:val="000000" w:themeColor="text1"/>
              </w:rPr>
            </w:pPr>
            <w:r>
              <w:rPr>
                <w:color w:val="000000" w:themeColor="text1"/>
              </w:rPr>
              <w:t>Dosis : Dengan petunjuk dokter. Herpes simplex 500 mg, 2 kali sehari</w:t>
            </w:r>
          </w:p>
          <w:p w14:paraId="39BA9787" w14:textId="77777777" w:rsidR="00812CB2" w:rsidRDefault="00812CB2" w:rsidP="00812CB2">
            <w:pPr>
              <w:pStyle w:val="ListParagraph"/>
              <w:widowControl/>
              <w:numPr>
                <w:ilvl w:val="0"/>
                <w:numId w:val="11"/>
              </w:numPr>
              <w:suppressAutoHyphens w:val="0"/>
              <w:autoSpaceDE/>
              <w:autoSpaceDN w:val="0"/>
              <w:spacing w:line="256" w:lineRule="auto"/>
              <w:ind w:left="315" w:hanging="283"/>
              <w:contextualSpacing/>
              <w:rPr>
                <w:color w:val="000000" w:themeColor="text1"/>
              </w:rPr>
            </w:pPr>
            <w:r>
              <w:rPr>
                <w:color w:val="000000" w:themeColor="text1"/>
              </w:rPr>
              <w:t>Efek samping</w:t>
            </w:r>
            <w:r>
              <w:rPr>
                <w:color w:val="000000" w:themeColor="text1"/>
                <w:lang w:val="en-US"/>
              </w:rPr>
              <w:t xml:space="preserve"> </w:t>
            </w:r>
            <w:r>
              <w:rPr>
                <w:color w:val="000000" w:themeColor="text1"/>
              </w:rPr>
              <w:t xml:space="preserve">: Sakit kepala, </w:t>
            </w:r>
            <w:r>
              <w:rPr>
                <w:color w:val="000000" w:themeColor="text1"/>
              </w:rPr>
              <w:fldChar w:fldCharType="begin"/>
            </w:r>
            <w:r>
              <w:rPr>
                <w:color w:val="000000" w:themeColor="text1"/>
              </w:rPr>
              <w:instrText xml:space="preserve"> HYPERLINK "https://www.alodokter.com/pusing" \t "_blank" </w:instrText>
            </w:r>
            <w:r>
              <w:rPr>
                <w:color w:val="000000" w:themeColor="text1"/>
              </w:rPr>
              <w:fldChar w:fldCharType="separate"/>
            </w:r>
            <w:r>
              <w:rPr>
                <w:rStyle w:val="Hyperlink"/>
                <w:color w:val="000000" w:themeColor="text1"/>
              </w:rPr>
              <w:t>Pusing</w:t>
            </w:r>
            <w:r>
              <w:rPr>
                <w:color w:val="000000" w:themeColor="text1"/>
              </w:rPr>
              <w:fldChar w:fldCharType="end"/>
            </w:r>
            <w:r>
              <w:rPr>
                <w:color w:val="000000" w:themeColor="text1"/>
              </w:rPr>
              <w:t>, Mual atau muntah</w:t>
            </w:r>
          </w:p>
          <w:p w14:paraId="4653E398" w14:textId="77777777" w:rsidR="00812CB2" w:rsidRDefault="00812CB2" w:rsidP="00812CB2">
            <w:pPr>
              <w:pStyle w:val="ListParagraph"/>
              <w:widowControl/>
              <w:numPr>
                <w:ilvl w:val="0"/>
                <w:numId w:val="11"/>
              </w:numPr>
              <w:suppressAutoHyphens w:val="0"/>
              <w:autoSpaceDE/>
              <w:autoSpaceDN w:val="0"/>
              <w:spacing w:line="256" w:lineRule="auto"/>
              <w:ind w:left="315" w:hanging="283"/>
              <w:contextualSpacing/>
              <w:rPr>
                <w:color w:val="000000" w:themeColor="text1"/>
              </w:rPr>
            </w:pPr>
            <w:r>
              <w:rPr>
                <w:color w:val="000000" w:themeColor="text1"/>
              </w:rPr>
              <w:t>Kategori aman untuk kehamilan dan menyusui</w:t>
            </w:r>
            <w:r>
              <w:rPr>
                <w:color w:val="000000" w:themeColor="text1"/>
                <w:lang w:val="en-US"/>
              </w:rPr>
              <w:t xml:space="preserve"> </w:t>
            </w:r>
            <w:r>
              <w:rPr>
                <w:color w:val="000000" w:themeColor="text1"/>
              </w:rPr>
              <w:t xml:space="preserve">: Pada ibu hamil masih diperbolehkan, untuk ibu menyusui tidak disarankan karena </w:t>
            </w:r>
            <w:r>
              <w:rPr>
                <w:color w:val="000000" w:themeColor="text1"/>
                <w:shd w:val="clear" w:color="auto" w:fill="FFFFFF"/>
              </w:rPr>
              <w:t>obat diekskresikan ke ASI</w:t>
            </w:r>
          </w:p>
          <w:p w14:paraId="1B4F17FC" w14:textId="77777777" w:rsidR="00812CB2" w:rsidRDefault="00812CB2" w:rsidP="00812CB2">
            <w:pPr>
              <w:widowControl/>
              <w:suppressAutoHyphens w:val="0"/>
              <w:autoSpaceDE/>
              <w:autoSpaceDN w:val="0"/>
              <w:spacing w:line="256" w:lineRule="auto"/>
              <w:contextualSpacing/>
              <w:rPr>
                <w:color w:val="000000" w:themeColor="text1"/>
              </w:rPr>
            </w:pPr>
          </w:p>
          <w:p w14:paraId="74AFBE01" w14:textId="77777777" w:rsidR="00812CB2" w:rsidRPr="00812CB2" w:rsidRDefault="00812CB2" w:rsidP="00812CB2">
            <w:pPr>
              <w:autoSpaceDN w:val="0"/>
              <w:adjustRightInd w:val="0"/>
              <w:spacing w:line="276" w:lineRule="auto"/>
              <w:ind w:left="360"/>
              <w:rPr>
                <w:lang w:val="en-US"/>
              </w:rPr>
            </w:pPr>
          </w:p>
          <w:p w14:paraId="3094C890" w14:textId="227C8200" w:rsidR="00C82683" w:rsidRPr="00C82683" w:rsidRDefault="00C82683" w:rsidP="00C82683">
            <w:pPr>
              <w:autoSpaceDN w:val="0"/>
              <w:adjustRightInd w:val="0"/>
              <w:spacing w:line="276" w:lineRule="auto"/>
              <w:ind w:left="360"/>
              <w:rPr>
                <w:lang w:val="en-US"/>
              </w:rPr>
            </w:pPr>
          </w:p>
        </w:tc>
      </w:tr>
      <w:tr w:rsidR="00E31637" w:rsidRPr="00EB4038" w14:paraId="01F0B042" w14:textId="77777777" w:rsidTr="0038543C">
        <w:trPr>
          <w:trHeight w:val="1294"/>
        </w:trPr>
        <w:tc>
          <w:tcPr>
            <w:tcW w:w="607" w:type="dxa"/>
          </w:tcPr>
          <w:p w14:paraId="42A49E6A" w14:textId="77777777" w:rsidR="00E31637" w:rsidRPr="000F4F5B" w:rsidRDefault="00E31637" w:rsidP="0038543C">
            <w:pPr>
              <w:widowControl/>
              <w:suppressAutoHyphens w:val="0"/>
              <w:autoSpaceDE/>
              <w:spacing w:line="276" w:lineRule="auto"/>
              <w:ind w:right="27"/>
              <w:contextualSpacing/>
              <w:rPr>
                <w:rFonts w:eastAsia="MS Mincho"/>
                <w:bCs/>
                <w:lang w:val="en-US" w:eastAsia="ja-JP"/>
              </w:rPr>
            </w:pPr>
            <w:r>
              <w:rPr>
                <w:rFonts w:eastAsia="MS Mincho"/>
                <w:bCs/>
                <w:lang w:val="en-US" w:eastAsia="ja-JP"/>
              </w:rPr>
              <w:lastRenderedPageBreak/>
              <w:t xml:space="preserve">2. </w:t>
            </w:r>
          </w:p>
        </w:tc>
        <w:tc>
          <w:tcPr>
            <w:tcW w:w="3353" w:type="dxa"/>
          </w:tcPr>
          <w:p w14:paraId="405E2EA3" w14:textId="77777777" w:rsidR="00E31637" w:rsidRDefault="00E31637" w:rsidP="0038543C">
            <w:pPr>
              <w:tabs>
                <w:tab w:val="left" w:pos="479"/>
              </w:tabs>
              <w:spacing w:line="276" w:lineRule="auto"/>
              <w:rPr>
                <w:bCs/>
                <w:lang w:val="en-US"/>
              </w:rPr>
            </w:pPr>
            <w:r>
              <w:rPr>
                <w:bCs/>
                <w:lang w:val="en-US"/>
              </w:rPr>
              <w:t xml:space="preserve">Obat </w:t>
            </w:r>
            <w:proofErr w:type="spellStart"/>
            <w:r>
              <w:rPr>
                <w:bCs/>
                <w:lang w:val="en-US"/>
              </w:rPr>
              <w:t>penyakit</w:t>
            </w:r>
            <w:proofErr w:type="spellEnd"/>
            <w:r>
              <w:rPr>
                <w:bCs/>
                <w:lang w:val="en-US"/>
              </w:rPr>
              <w:t xml:space="preserve"> degenerative</w:t>
            </w:r>
          </w:p>
          <w:p w14:paraId="782FECCB" w14:textId="77777777" w:rsidR="00E31637" w:rsidRDefault="00E31637" w:rsidP="00E31637">
            <w:pPr>
              <w:pStyle w:val="ListParagraph"/>
              <w:numPr>
                <w:ilvl w:val="0"/>
                <w:numId w:val="7"/>
              </w:numPr>
              <w:tabs>
                <w:tab w:val="left" w:pos="479"/>
              </w:tabs>
              <w:spacing w:line="276" w:lineRule="auto"/>
              <w:rPr>
                <w:bCs/>
                <w:lang w:val="en-US"/>
              </w:rPr>
            </w:pPr>
            <w:proofErr w:type="spellStart"/>
            <w:r>
              <w:rPr>
                <w:bCs/>
                <w:lang w:val="en-US"/>
              </w:rPr>
              <w:t>Penyakit</w:t>
            </w:r>
            <w:proofErr w:type="spellEnd"/>
            <w:r>
              <w:rPr>
                <w:bCs/>
                <w:lang w:val="en-US"/>
              </w:rPr>
              <w:t xml:space="preserve"> </w:t>
            </w:r>
            <w:proofErr w:type="spellStart"/>
            <w:r>
              <w:rPr>
                <w:bCs/>
                <w:lang w:val="en-US"/>
              </w:rPr>
              <w:t>jantung</w:t>
            </w:r>
            <w:proofErr w:type="spellEnd"/>
          </w:p>
          <w:p w14:paraId="619C0FD2" w14:textId="77777777" w:rsidR="00E31637" w:rsidRDefault="00E31637" w:rsidP="00E31637">
            <w:pPr>
              <w:pStyle w:val="ListParagraph"/>
              <w:numPr>
                <w:ilvl w:val="0"/>
                <w:numId w:val="7"/>
              </w:numPr>
              <w:tabs>
                <w:tab w:val="left" w:pos="479"/>
              </w:tabs>
              <w:spacing w:line="276" w:lineRule="auto"/>
              <w:rPr>
                <w:bCs/>
                <w:lang w:val="en-US"/>
              </w:rPr>
            </w:pPr>
            <w:r>
              <w:rPr>
                <w:bCs/>
                <w:lang w:val="en-US"/>
              </w:rPr>
              <w:t>Osteoporosis</w:t>
            </w:r>
          </w:p>
          <w:p w14:paraId="3B17D0AB" w14:textId="77777777" w:rsidR="00E31637" w:rsidRDefault="00E31637" w:rsidP="00E31637">
            <w:pPr>
              <w:pStyle w:val="ListParagraph"/>
              <w:numPr>
                <w:ilvl w:val="0"/>
                <w:numId w:val="7"/>
              </w:numPr>
              <w:tabs>
                <w:tab w:val="left" w:pos="479"/>
              </w:tabs>
              <w:spacing w:line="276" w:lineRule="auto"/>
              <w:rPr>
                <w:bCs/>
                <w:lang w:val="en-US"/>
              </w:rPr>
            </w:pPr>
            <w:r>
              <w:rPr>
                <w:bCs/>
                <w:lang w:val="en-US"/>
              </w:rPr>
              <w:t xml:space="preserve">Diabetes </w:t>
            </w:r>
            <w:proofErr w:type="spellStart"/>
            <w:r>
              <w:rPr>
                <w:bCs/>
                <w:lang w:val="en-US"/>
              </w:rPr>
              <w:t>tipe</w:t>
            </w:r>
            <w:proofErr w:type="spellEnd"/>
            <w:r>
              <w:rPr>
                <w:bCs/>
                <w:lang w:val="en-US"/>
              </w:rPr>
              <w:t xml:space="preserve"> 2</w:t>
            </w:r>
          </w:p>
          <w:p w14:paraId="1BAD00BF" w14:textId="77777777" w:rsidR="00E31637" w:rsidRDefault="00E31637" w:rsidP="00E31637">
            <w:pPr>
              <w:pStyle w:val="ListParagraph"/>
              <w:numPr>
                <w:ilvl w:val="0"/>
                <w:numId w:val="7"/>
              </w:numPr>
              <w:tabs>
                <w:tab w:val="left" w:pos="479"/>
              </w:tabs>
              <w:spacing w:line="276" w:lineRule="auto"/>
              <w:rPr>
                <w:bCs/>
                <w:lang w:val="en-US"/>
              </w:rPr>
            </w:pPr>
            <w:proofErr w:type="spellStart"/>
            <w:r>
              <w:rPr>
                <w:bCs/>
                <w:lang w:val="en-US"/>
              </w:rPr>
              <w:t>Hipertensi</w:t>
            </w:r>
            <w:proofErr w:type="spellEnd"/>
          </w:p>
          <w:p w14:paraId="570263F2" w14:textId="77777777" w:rsidR="00E31637" w:rsidRDefault="00E31637" w:rsidP="00E31637">
            <w:pPr>
              <w:pStyle w:val="ListParagraph"/>
              <w:numPr>
                <w:ilvl w:val="0"/>
                <w:numId w:val="7"/>
              </w:numPr>
              <w:tabs>
                <w:tab w:val="left" w:pos="479"/>
              </w:tabs>
              <w:spacing w:line="276" w:lineRule="auto"/>
              <w:rPr>
                <w:bCs/>
                <w:lang w:val="en-US"/>
              </w:rPr>
            </w:pPr>
            <w:proofErr w:type="spellStart"/>
            <w:r>
              <w:rPr>
                <w:bCs/>
                <w:lang w:val="en-US"/>
              </w:rPr>
              <w:t>Kanker</w:t>
            </w:r>
            <w:proofErr w:type="spellEnd"/>
          </w:p>
          <w:p w14:paraId="11C11C79" w14:textId="77777777" w:rsidR="00E31637" w:rsidRDefault="00E31637" w:rsidP="00E31637">
            <w:pPr>
              <w:pStyle w:val="ListParagraph"/>
              <w:numPr>
                <w:ilvl w:val="0"/>
                <w:numId w:val="7"/>
              </w:numPr>
              <w:tabs>
                <w:tab w:val="left" w:pos="479"/>
              </w:tabs>
              <w:spacing w:line="276" w:lineRule="auto"/>
              <w:rPr>
                <w:bCs/>
                <w:lang w:val="en-US"/>
              </w:rPr>
            </w:pPr>
            <w:proofErr w:type="spellStart"/>
            <w:r>
              <w:rPr>
                <w:bCs/>
                <w:lang w:val="en-US"/>
              </w:rPr>
              <w:t>Penyakit</w:t>
            </w:r>
            <w:proofErr w:type="spellEnd"/>
            <w:r>
              <w:rPr>
                <w:bCs/>
                <w:lang w:val="en-US"/>
              </w:rPr>
              <w:t xml:space="preserve"> </w:t>
            </w:r>
            <w:proofErr w:type="spellStart"/>
            <w:r>
              <w:rPr>
                <w:bCs/>
                <w:lang w:val="en-US"/>
              </w:rPr>
              <w:t>ginjal</w:t>
            </w:r>
            <w:proofErr w:type="spellEnd"/>
          </w:p>
          <w:p w14:paraId="386E1477" w14:textId="77777777" w:rsidR="00E31637" w:rsidRPr="000F4F5B" w:rsidRDefault="00E31637" w:rsidP="0038543C">
            <w:pPr>
              <w:pStyle w:val="ListParagraph"/>
              <w:tabs>
                <w:tab w:val="left" w:pos="479"/>
              </w:tabs>
              <w:spacing w:line="276" w:lineRule="auto"/>
              <w:rPr>
                <w:bCs/>
                <w:lang w:val="en-US"/>
              </w:rPr>
            </w:pPr>
          </w:p>
        </w:tc>
        <w:tc>
          <w:tcPr>
            <w:tcW w:w="4680" w:type="dxa"/>
          </w:tcPr>
          <w:p w14:paraId="35F5D09E" w14:textId="64B95077" w:rsidR="00114BBC" w:rsidRPr="00812CB2" w:rsidRDefault="009910DB" w:rsidP="00812CB2">
            <w:pPr>
              <w:pStyle w:val="ListParagraph"/>
              <w:numPr>
                <w:ilvl w:val="0"/>
                <w:numId w:val="9"/>
              </w:numPr>
              <w:autoSpaceDN w:val="0"/>
              <w:adjustRightInd w:val="0"/>
              <w:spacing w:line="276" w:lineRule="auto"/>
              <w:rPr>
                <w:rFonts w:ascii="Arial" w:hAnsi="Arial" w:cs="Arial"/>
                <w:sz w:val="26"/>
                <w:szCs w:val="26"/>
              </w:rPr>
            </w:pPr>
            <w:r>
              <w:rPr>
                <w:rFonts w:ascii="Arial" w:hAnsi="Arial" w:cs="Arial"/>
                <w:sz w:val="26"/>
                <w:szCs w:val="26"/>
                <w:lang w:val="en-US"/>
              </w:rPr>
              <w:t>KANKER</w:t>
            </w:r>
          </w:p>
          <w:p w14:paraId="381908D4" w14:textId="73E3EF80" w:rsidR="00812CB2" w:rsidRDefault="00812CB2" w:rsidP="00812CB2">
            <w:pPr>
              <w:autoSpaceDN w:val="0"/>
              <w:adjustRightInd w:val="0"/>
              <w:spacing w:line="276" w:lineRule="auto"/>
              <w:ind w:left="360"/>
              <w:rPr>
                <w:rFonts w:ascii="Arial" w:hAnsi="Arial" w:cs="Arial"/>
                <w:sz w:val="26"/>
                <w:szCs w:val="26"/>
                <w:lang w:val="en-US"/>
              </w:rPr>
            </w:pPr>
            <w:proofErr w:type="spellStart"/>
            <w:r>
              <w:rPr>
                <w:rFonts w:ascii="Arial" w:hAnsi="Arial" w:cs="Arial"/>
                <w:sz w:val="26"/>
                <w:szCs w:val="26"/>
                <w:lang w:val="en-US"/>
              </w:rPr>
              <w:t>Fluoroorasil</w:t>
            </w:r>
            <w:proofErr w:type="spellEnd"/>
          </w:p>
          <w:p w14:paraId="3D4B1EEA" w14:textId="218BD138" w:rsidR="00400A6B" w:rsidRDefault="009910DB" w:rsidP="00812CB2">
            <w:pPr>
              <w:pStyle w:val="ListParagraph"/>
              <w:numPr>
                <w:ilvl w:val="0"/>
                <w:numId w:val="19"/>
              </w:numPr>
              <w:autoSpaceDN w:val="0"/>
              <w:adjustRightInd w:val="0"/>
              <w:spacing w:line="276" w:lineRule="auto"/>
              <w:rPr>
                <w:rFonts w:ascii="Arial" w:hAnsi="Arial" w:cs="Arial"/>
                <w:sz w:val="26"/>
                <w:szCs w:val="26"/>
                <w:lang w:val="en-US"/>
              </w:rPr>
            </w:pPr>
            <w:proofErr w:type="spellStart"/>
            <w:r>
              <w:rPr>
                <w:rFonts w:ascii="Arial" w:hAnsi="Arial" w:cs="Arial"/>
                <w:sz w:val="26"/>
                <w:szCs w:val="26"/>
                <w:lang w:val="en-US"/>
              </w:rPr>
              <w:t>kategori</w:t>
            </w:r>
            <w:proofErr w:type="spellEnd"/>
            <w:r>
              <w:rPr>
                <w:rFonts w:ascii="Arial" w:hAnsi="Arial" w:cs="Arial"/>
                <w:sz w:val="26"/>
                <w:szCs w:val="26"/>
                <w:lang w:val="en-US"/>
              </w:rPr>
              <w:t xml:space="preserve"> </w:t>
            </w:r>
            <w:proofErr w:type="spellStart"/>
            <w:proofErr w:type="gramStart"/>
            <w:r>
              <w:rPr>
                <w:rFonts w:ascii="Arial" w:hAnsi="Arial" w:cs="Arial"/>
                <w:sz w:val="26"/>
                <w:szCs w:val="26"/>
                <w:lang w:val="en-US"/>
              </w:rPr>
              <w:t>obat</w:t>
            </w:r>
            <w:proofErr w:type="spellEnd"/>
            <w:r>
              <w:rPr>
                <w:rFonts w:ascii="Arial" w:hAnsi="Arial" w:cs="Arial"/>
                <w:sz w:val="26"/>
                <w:szCs w:val="26"/>
                <w:lang w:val="en-US"/>
              </w:rPr>
              <w:t xml:space="preserve"> :</w:t>
            </w:r>
            <w:proofErr w:type="gramEnd"/>
            <w:r>
              <w:rPr>
                <w:rFonts w:ascii="Arial" w:hAnsi="Arial" w:cs="Arial"/>
                <w:sz w:val="26"/>
                <w:szCs w:val="26"/>
                <w:lang w:val="en-US"/>
              </w:rPr>
              <w:t xml:space="preserve"> </w:t>
            </w:r>
            <w:proofErr w:type="spellStart"/>
            <w:r>
              <w:rPr>
                <w:rFonts w:ascii="Arial" w:hAnsi="Arial" w:cs="Arial"/>
                <w:sz w:val="26"/>
                <w:szCs w:val="26"/>
                <w:lang w:val="en-US"/>
              </w:rPr>
              <w:t>obat</w:t>
            </w:r>
            <w:proofErr w:type="spellEnd"/>
            <w:r>
              <w:rPr>
                <w:rFonts w:ascii="Arial" w:hAnsi="Arial" w:cs="Arial"/>
                <w:sz w:val="26"/>
                <w:szCs w:val="26"/>
                <w:lang w:val="en-US"/>
              </w:rPr>
              <w:t xml:space="preserve"> </w:t>
            </w:r>
            <w:proofErr w:type="spellStart"/>
            <w:r>
              <w:rPr>
                <w:rFonts w:ascii="Arial" w:hAnsi="Arial" w:cs="Arial"/>
                <w:sz w:val="26"/>
                <w:szCs w:val="26"/>
                <w:lang w:val="en-US"/>
              </w:rPr>
              <w:t>keras</w:t>
            </w:r>
            <w:proofErr w:type="spellEnd"/>
            <w:r>
              <w:rPr>
                <w:rFonts w:ascii="Arial" w:hAnsi="Arial" w:cs="Arial"/>
                <w:sz w:val="26"/>
                <w:szCs w:val="26"/>
                <w:lang w:val="en-US"/>
              </w:rPr>
              <w:t xml:space="preserve"> / </w:t>
            </w:r>
            <w:proofErr w:type="spellStart"/>
            <w:r>
              <w:rPr>
                <w:rFonts w:ascii="Arial" w:hAnsi="Arial" w:cs="Arial"/>
                <w:sz w:val="26"/>
                <w:szCs w:val="26"/>
                <w:lang w:val="en-US"/>
              </w:rPr>
              <w:t>obat</w:t>
            </w:r>
            <w:proofErr w:type="spellEnd"/>
            <w:r>
              <w:rPr>
                <w:rFonts w:ascii="Arial" w:hAnsi="Arial" w:cs="Arial"/>
                <w:sz w:val="26"/>
                <w:szCs w:val="26"/>
                <w:lang w:val="en-US"/>
              </w:rPr>
              <w:t xml:space="preserve"> </w:t>
            </w:r>
            <w:proofErr w:type="spellStart"/>
            <w:r>
              <w:rPr>
                <w:rFonts w:ascii="Arial" w:hAnsi="Arial" w:cs="Arial"/>
                <w:sz w:val="26"/>
                <w:szCs w:val="26"/>
                <w:lang w:val="en-US"/>
              </w:rPr>
              <w:t>btended</w:t>
            </w:r>
            <w:proofErr w:type="spellEnd"/>
          </w:p>
          <w:p w14:paraId="0BE627F7" w14:textId="52231B40" w:rsidR="009910DB" w:rsidRDefault="009910DB" w:rsidP="00812CB2">
            <w:pPr>
              <w:pStyle w:val="ListParagraph"/>
              <w:numPr>
                <w:ilvl w:val="0"/>
                <w:numId w:val="19"/>
              </w:numPr>
              <w:autoSpaceDN w:val="0"/>
              <w:adjustRightInd w:val="0"/>
              <w:spacing w:line="276" w:lineRule="auto"/>
              <w:rPr>
                <w:rFonts w:ascii="Arial" w:hAnsi="Arial" w:cs="Arial"/>
                <w:sz w:val="26"/>
                <w:szCs w:val="26"/>
                <w:lang w:val="en-US"/>
              </w:rPr>
            </w:pPr>
            <w:proofErr w:type="spellStart"/>
            <w:r>
              <w:rPr>
                <w:rFonts w:ascii="Arial" w:hAnsi="Arial" w:cs="Arial"/>
                <w:sz w:val="26"/>
                <w:szCs w:val="26"/>
                <w:lang w:val="en-US"/>
              </w:rPr>
              <w:t>aturan</w:t>
            </w:r>
            <w:proofErr w:type="spellEnd"/>
            <w:r>
              <w:rPr>
                <w:rFonts w:ascii="Arial" w:hAnsi="Arial" w:cs="Arial"/>
                <w:sz w:val="26"/>
                <w:szCs w:val="26"/>
                <w:lang w:val="en-US"/>
              </w:rPr>
              <w:t xml:space="preserve"> </w:t>
            </w:r>
            <w:proofErr w:type="spellStart"/>
            <w:proofErr w:type="gramStart"/>
            <w:r>
              <w:rPr>
                <w:rFonts w:ascii="Arial" w:hAnsi="Arial" w:cs="Arial"/>
                <w:sz w:val="26"/>
                <w:szCs w:val="26"/>
                <w:lang w:val="en-US"/>
              </w:rPr>
              <w:t>pakai</w:t>
            </w:r>
            <w:proofErr w:type="spellEnd"/>
            <w:r>
              <w:rPr>
                <w:rFonts w:ascii="Arial" w:hAnsi="Arial" w:cs="Arial"/>
                <w:sz w:val="26"/>
                <w:szCs w:val="26"/>
                <w:lang w:val="en-US"/>
              </w:rPr>
              <w:t xml:space="preserve"> :</w:t>
            </w:r>
            <w:proofErr w:type="gramEnd"/>
            <w:r>
              <w:rPr>
                <w:rFonts w:ascii="Arial" w:hAnsi="Arial" w:cs="Arial"/>
                <w:sz w:val="26"/>
                <w:szCs w:val="26"/>
                <w:lang w:val="en-US"/>
              </w:rPr>
              <w:t xml:space="preserve"> </w:t>
            </w:r>
            <w:proofErr w:type="spellStart"/>
            <w:r>
              <w:rPr>
                <w:rFonts w:ascii="Arial" w:hAnsi="Arial" w:cs="Arial"/>
                <w:sz w:val="26"/>
                <w:szCs w:val="26"/>
                <w:lang w:val="en-US"/>
              </w:rPr>
              <w:t>konsumsi</w:t>
            </w:r>
            <w:proofErr w:type="spellEnd"/>
            <w:r>
              <w:rPr>
                <w:rFonts w:ascii="Arial" w:hAnsi="Arial" w:cs="Arial"/>
                <w:sz w:val="26"/>
                <w:szCs w:val="26"/>
                <w:lang w:val="en-US"/>
              </w:rPr>
              <w:t xml:space="preserve"> </w:t>
            </w:r>
            <w:proofErr w:type="spellStart"/>
            <w:r>
              <w:rPr>
                <w:rFonts w:ascii="Arial" w:hAnsi="Arial" w:cs="Arial"/>
                <w:sz w:val="26"/>
                <w:szCs w:val="26"/>
                <w:lang w:val="en-US"/>
              </w:rPr>
              <w:t>setelah</w:t>
            </w:r>
            <w:proofErr w:type="spellEnd"/>
            <w:r>
              <w:rPr>
                <w:rFonts w:ascii="Arial" w:hAnsi="Arial" w:cs="Arial"/>
                <w:sz w:val="26"/>
                <w:szCs w:val="26"/>
                <w:lang w:val="en-US"/>
              </w:rPr>
              <w:t xml:space="preserve"> </w:t>
            </w:r>
            <w:proofErr w:type="spellStart"/>
            <w:r>
              <w:rPr>
                <w:rFonts w:ascii="Arial" w:hAnsi="Arial" w:cs="Arial"/>
                <w:sz w:val="26"/>
                <w:szCs w:val="26"/>
                <w:lang w:val="en-US"/>
              </w:rPr>
              <w:t>makan</w:t>
            </w:r>
            <w:proofErr w:type="spellEnd"/>
            <w:r>
              <w:rPr>
                <w:rFonts w:ascii="Arial" w:hAnsi="Arial" w:cs="Arial"/>
                <w:sz w:val="26"/>
                <w:szCs w:val="26"/>
                <w:lang w:val="en-US"/>
              </w:rPr>
              <w:t xml:space="preserve"> </w:t>
            </w:r>
          </w:p>
          <w:p w14:paraId="27D94B1B" w14:textId="0D3B5960" w:rsidR="009910DB" w:rsidRDefault="009910DB" w:rsidP="00812CB2">
            <w:pPr>
              <w:pStyle w:val="ListParagraph"/>
              <w:numPr>
                <w:ilvl w:val="0"/>
                <w:numId w:val="19"/>
              </w:numPr>
              <w:autoSpaceDN w:val="0"/>
              <w:adjustRightInd w:val="0"/>
              <w:spacing w:line="276" w:lineRule="auto"/>
              <w:rPr>
                <w:rFonts w:ascii="Arial" w:hAnsi="Arial" w:cs="Arial"/>
                <w:sz w:val="26"/>
                <w:szCs w:val="26"/>
                <w:lang w:val="en-US"/>
              </w:rPr>
            </w:pPr>
            <w:proofErr w:type="spellStart"/>
            <w:r>
              <w:rPr>
                <w:rFonts w:ascii="Arial" w:hAnsi="Arial" w:cs="Arial"/>
                <w:sz w:val="26"/>
                <w:szCs w:val="26"/>
                <w:lang w:val="en-US"/>
              </w:rPr>
              <w:t>kegunaan</w:t>
            </w:r>
            <w:proofErr w:type="spellEnd"/>
            <w:r>
              <w:rPr>
                <w:rFonts w:ascii="Arial" w:hAnsi="Arial" w:cs="Arial"/>
                <w:sz w:val="26"/>
                <w:szCs w:val="26"/>
                <w:lang w:val="en-US"/>
              </w:rPr>
              <w:t xml:space="preserve"> </w:t>
            </w:r>
            <w:proofErr w:type="spellStart"/>
            <w:proofErr w:type="gramStart"/>
            <w:r>
              <w:rPr>
                <w:rFonts w:ascii="Arial" w:hAnsi="Arial" w:cs="Arial"/>
                <w:sz w:val="26"/>
                <w:szCs w:val="26"/>
                <w:lang w:val="en-US"/>
              </w:rPr>
              <w:t>obat</w:t>
            </w:r>
            <w:proofErr w:type="spellEnd"/>
            <w:r>
              <w:rPr>
                <w:rFonts w:ascii="Arial" w:hAnsi="Arial" w:cs="Arial"/>
                <w:sz w:val="26"/>
                <w:szCs w:val="26"/>
                <w:lang w:val="en-US"/>
              </w:rPr>
              <w:t xml:space="preserve"> :</w:t>
            </w:r>
            <w:proofErr w:type="gramEnd"/>
            <w:r>
              <w:rPr>
                <w:rFonts w:ascii="Arial" w:hAnsi="Arial" w:cs="Arial"/>
                <w:sz w:val="26"/>
                <w:szCs w:val="26"/>
                <w:lang w:val="en-US"/>
              </w:rPr>
              <w:t xml:space="preserve"> </w:t>
            </w:r>
            <w:proofErr w:type="spellStart"/>
            <w:r>
              <w:rPr>
                <w:rFonts w:ascii="Arial" w:hAnsi="Arial" w:cs="Arial"/>
                <w:sz w:val="26"/>
                <w:szCs w:val="26"/>
                <w:lang w:val="en-US"/>
              </w:rPr>
              <w:t>pengobatan</w:t>
            </w:r>
            <w:proofErr w:type="spellEnd"/>
            <w:r>
              <w:rPr>
                <w:rFonts w:ascii="Arial" w:hAnsi="Arial" w:cs="Arial"/>
                <w:sz w:val="26"/>
                <w:szCs w:val="26"/>
                <w:lang w:val="en-US"/>
              </w:rPr>
              <w:t xml:space="preserve"> </w:t>
            </w:r>
            <w:proofErr w:type="spellStart"/>
            <w:r>
              <w:rPr>
                <w:rFonts w:ascii="Arial" w:hAnsi="Arial" w:cs="Arial"/>
                <w:sz w:val="26"/>
                <w:szCs w:val="26"/>
                <w:lang w:val="en-US"/>
              </w:rPr>
              <w:t>kanker</w:t>
            </w:r>
            <w:proofErr w:type="spellEnd"/>
            <w:r>
              <w:rPr>
                <w:rFonts w:ascii="Arial" w:hAnsi="Arial" w:cs="Arial"/>
                <w:sz w:val="26"/>
                <w:szCs w:val="26"/>
                <w:lang w:val="en-US"/>
              </w:rPr>
              <w:t xml:space="preserve"> usus </w:t>
            </w:r>
            <w:proofErr w:type="spellStart"/>
            <w:r>
              <w:rPr>
                <w:rFonts w:ascii="Arial" w:hAnsi="Arial" w:cs="Arial"/>
                <w:sz w:val="26"/>
                <w:szCs w:val="26"/>
                <w:lang w:val="en-US"/>
              </w:rPr>
              <w:t>besar,rectum</w:t>
            </w:r>
            <w:proofErr w:type="spellEnd"/>
            <w:r>
              <w:rPr>
                <w:rFonts w:ascii="Arial" w:hAnsi="Arial" w:cs="Arial"/>
                <w:sz w:val="26"/>
                <w:szCs w:val="26"/>
                <w:lang w:val="en-US"/>
              </w:rPr>
              <w:t xml:space="preserve">, </w:t>
            </w:r>
            <w:proofErr w:type="spellStart"/>
            <w:r>
              <w:rPr>
                <w:rFonts w:ascii="Arial" w:hAnsi="Arial" w:cs="Arial"/>
                <w:sz w:val="26"/>
                <w:szCs w:val="26"/>
                <w:lang w:val="en-US"/>
              </w:rPr>
              <w:t>payudara</w:t>
            </w:r>
            <w:proofErr w:type="spellEnd"/>
            <w:r>
              <w:rPr>
                <w:rFonts w:ascii="Arial" w:hAnsi="Arial" w:cs="Arial"/>
                <w:sz w:val="26"/>
                <w:szCs w:val="26"/>
                <w:lang w:val="en-US"/>
              </w:rPr>
              <w:t xml:space="preserve"> , </w:t>
            </w:r>
            <w:proofErr w:type="spellStart"/>
            <w:r>
              <w:rPr>
                <w:rFonts w:ascii="Arial" w:hAnsi="Arial" w:cs="Arial"/>
                <w:sz w:val="26"/>
                <w:szCs w:val="26"/>
                <w:lang w:val="en-US"/>
              </w:rPr>
              <w:t>lambung</w:t>
            </w:r>
            <w:proofErr w:type="spellEnd"/>
            <w:r>
              <w:rPr>
                <w:rFonts w:ascii="Arial" w:hAnsi="Arial" w:cs="Arial"/>
                <w:sz w:val="26"/>
                <w:szCs w:val="26"/>
                <w:lang w:val="en-US"/>
              </w:rPr>
              <w:t xml:space="preserve">, dan </w:t>
            </w:r>
            <w:proofErr w:type="spellStart"/>
            <w:r>
              <w:rPr>
                <w:rFonts w:ascii="Arial" w:hAnsi="Arial" w:cs="Arial"/>
                <w:sz w:val="26"/>
                <w:szCs w:val="26"/>
                <w:lang w:val="en-US"/>
              </w:rPr>
              <w:t>prankeas</w:t>
            </w:r>
            <w:proofErr w:type="spellEnd"/>
          </w:p>
          <w:p w14:paraId="38E08294" w14:textId="5A051AB2" w:rsidR="009910DB" w:rsidRDefault="009910DB" w:rsidP="00812CB2">
            <w:pPr>
              <w:pStyle w:val="ListParagraph"/>
              <w:numPr>
                <w:ilvl w:val="0"/>
                <w:numId w:val="19"/>
              </w:numPr>
              <w:autoSpaceDN w:val="0"/>
              <w:adjustRightInd w:val="0"/>
              <w:spacing w:line="276" w:lineRule="auto"/>
              <w:rPr>
                <w:rFonts w:ascii="Arial" w:hAnsi="Arial" w:cs="Arial"/>
                <w:sz w:val="26"/>
                <w:szCs w:val="26"/>
                <w:lang w:val="en-US"/>
              </w:rPr>
            </w:pPr>
            <w:proofErr w:type="spellStart"/>
            <w:r>
              <w:rPr>
                <w:rFonts w:ascii="Arial" w:hAnsi="Arial" w:cs="Arial"/>
                <w:sz w:val="26"/>
                <w:szCs w:val="26"/>
                <w:lang w:val="en-US"/>
              </w:rPr>
              <w:lastRenderedPageBreak/>
              <w:t>cara</w:t>
            </w:r>
            <w:proofErr w:type="spellEnd"/>
            <w:r>
              <w:rPr>
                <w:rFonts w:ascii="Arial" w:hAnsi="Arial" w:cs="Arial"/>
                <w:sz w:val="26"/>
                <w:szCs w:val="26"/>
                <w:lang w:val="en-US"/>
              </w:rPr>
              <w:t xml:space="preserve"> </w:t>
            </w:r>
            <w:proofErr w:type="spellStart"/>
            <w:r>
              <w:rPr>
                <w:rFonts w:ascii="Arial" w:hAnsi="Arial" w:cs="Arial"/>
                <w:sz w:val="26"/>
                <w:szCs w:val="26"/>
                <w:lang w:val="en-US"/>
              </w:rPr>
              <w:t>penggunaan</w:t>
            </w:r>
            <w:proofErr w:type="spellEnd"/>
            <w:r>
              <w:rPr>
                <w:rFonts w:ascii="Arial" w:hAnsi="Arial" w:cs="Arial"/>
                <w:sz w:val="26"/>
                <w:szCs w:val="26"/>
                <w:lang w:val="en-US"/>
              </w:rPr>
              <w:t xml:space="preserve"> </w:t>
            </w:r>
            <w:proofErr w:type="spellStart"/>
            <w:proofErr w:type="gramStart"/>
            <w:r>
              <w:rPr>
                <w:rFonts w:ascii="Arial" w:hAnsi="Arial" w:cs="Arial"/>
                <w:sz w:val="26"/>
                <w:szCs w:val="26"/>
                <w:lang w:val="en-US"/>
              </w:rPr>
              <w:t>obat</w:t>
            </w:r>
            <w:proofErr w:type="spellEnd"/>
            <w:r>
              <w:rPr>
                <w:rFonts w:ascii="Arial" w:hAnsi="Arial" w:cs="Arial"/>
                <w:sz w:val="26"/>
                <w:szCs w:val="26"/>
                <w:lang w:val="en-US"/>
              </w:rPr>
              <w:t xml:space="preserve"> :</w:t>
            </w:r>
            <w:proofErr w:type="gramEnd"/>
            <w:r>
              <w:rPr>
                <w:rFonts w:ascii="Arial" w:hAnsi="Arial" w:cs="Arial"/>
                <w:sz w:val="26"/>
                <w:szCs w:val="26"/>
                <w:lang w:val="en-US"/>
              </w:rPr>
              <w:t xml:space="preserve"> </w:t>
            </w:r>
            <w:proofErr w:type="spellStart"/>
            <w:r>
              <w:rPr>
                <w:rFonts w:ascii="Arial" w:hAnsi="Arial" w:cs="Arial"/>
                <w:sz w:val="26"/>
                <w:szCs w:val="26"/>
                <w:lang w:val="en-US"/>
              </w:rPr>
              <w:t>gunakan</w:t>
            </w:r>
            <w:proofErr w:type="spellEnd"/>
            <w:r>
              <w:rPr>
                <w:rFonts w:ascii="Arial" w:hAnsi="Arial" w:cs="Arial"/>
                <w:sz w:val="26"/>
                <w:szCs w:val="26"/>
                <w:lang w:val="en-US"/>
              </w:rPr>
              <w:t xml:space="preserve"> </w:t>
            </w:r>
            <w:proofErr w:type="spellStart"/>
            <w:r>
              <w:rPr>
                <w:rFonts w:ascii="Arial" w:hAnsi="Arial" w:cs="Arial"/>
                <w:sz w:val="26"/>
                <w:szCs w:val="26"/>
                <w:lang w:val="en-US"/>
              </w:rPr>
              <w:t>sesuai</w:t>
            </w:r>
            <w:proofErr w:type="spellEnd"/>
            <w:r>
              <w:rPr>
                <w:rFonts w:ascii="Arial" w:hAnsi="Arial" w:cs="Arial"/>
                <w:sz w:val="26"/>
                <w:szCs w:val="26"/>
                <w:lang w:val="en-US"/>
              </w:rPr>
              <w:t xml:space="preserve"> </w:t>
            </w:r>
            <w:proofErr w:type="spellStart"/>
            <w:r>
              <w:rPr>
                <w:rFonts w:ascii="Arial" w:hAnsi="Arial" w:cs="Arial"/>
                <w:sz w:val="26"/>
                <w:szCs w:val="26"/>
                <w:lang w:val="en-US"/>
              </w:rPr>
              <w:t>resep</w:t>
            </w:r>
            <w:proofErr w:type="spellEnd"/>
            <w:r>
              <w:rPr>
                <w:rFonts w:ascii="Arial" w:hAnsi="Arial" w:cs="Arial"/>
                <w:sz w:val="26"/>
                <w:szCs w:val="26"/>
                <w:lang w:val="en-US"/>
              </w:rPr>
              <w:t xml:space="preserve"> </w:t>
            </w:r>
            <w:proofErr w:type="spellStart"/>
            <w:r>
              <w:rPr>
                <w:rFonts w:ascii="Arial" w:hAnsi="Arial" w:cs="Arial"/>
                <w:sz w:val="26"/>
                <w:szCs w:val="26"/>
                <w:lang w:val="en-US"/>
              </w:rPr>
              <w:t>dokter</w:t>
            </w:r>
            <w:proofErr w:type="spellEnd"/>
          </w:p>
          <w:p w14:paraId="045E29D6" w14:textId="77777777" w:rsidR="00B20793" w:rsidRPr="00B20793" w:rsidRDefault="00B20793" w:rsidP="00B20793">
            <w:pPr>
              <w:pStyle w:val="ListParagraph"/>
              <w:numPr>
                <w:ilvl w:val="0"/>
                <w:numId w:val="19"/>
              </w:numPr>
              <w:autoSpaceDN w:val="0"/>
              <w:adjustRightInd w:val="0"/>
              <w:spacing w:line="276" w:lineRule="auto"/>
              <w:rPr>
                <w:rFonts w:ascii="Arial" w:hAnsi="Arial" w:cs="Arial"/>
                <w:sz w:val="26"/>
                <w:szCs w:val="26"/>
                <w:lang w:val="en-US"/>
              </w:rPr>
            </w:pPr>
            <w:proofErr w:type="spellStart"/>
            <w:proofErr w:type="gramStart"/>
            <w:r>
              <w:rPr>
                <w:rFonts w:ascii="Arial" w:hAnsi="Arial" w:cs="Arial"/>
                <w:sz w:val="26"/>
                <w:szCs w:val="26"/>
                <w:lang w:val="en-US"/>
              </w:rPr>
              <w:t>dosis</w:t>
            </w:r>
            <w:proofErr w:type="spellEnd"/>
            <w:r>
              <w:rPr>
                <w:rFonts w:ascii="Arial" w:hAnsi="Arial" w:cs="Arial"/>
                <w:sz w:val="26"/>
                <w:szCs w:val="26"/>
                <w:lang w:val="en-US"/>
              </w:rPr>
              <w:t xml:space="preserve">  </w:t>
            </w:r>
            <w:proofErr w:type="spellStart"/>
            <w:r>
              <w:rPr>
                <w:rFonts w:ascii="Arial" w:hAnsi="Arial" w:cs="Arial"/>
                <w:sz w:val="26"/>
                <w:szCs w:val="26"/>
                <w:lang w:val="en-US"/>
              </w:rPr>
              <w:t>obat</w:t>
            </w:r>
            <w:proofErr w:type="spellEnd"/>
            <w:proofErr w:type="gramEnd"/>
            <w:r>
              <w:rPr>
                <w:rFonts w:ascii="Arial" w:hAnsi="Arial" w:cs="Arial"/>
                <w:sz w:val="26"/>
                <w:szCs w:val="26"/>
                <w:lang w:val="en-US"/>
              </w:rPr>
              <w:t xml:space="preserve"> : </w:t>
            </w:r>
            <w:r>
              <w:rPr>
                <w:rFonts w:hint="eastAsia"/>
              </w:rPr>
              <w:t>•</w:t>
            </w:r>
            <w:r>
              <w:t xml:space="preserve">Dewasa: 12 mg / kg berat badan/ hari (maksimal: 0,8- 1g / hari) selama 3-4 hari. Terapi dapat diulangi setelah 4-6 minggu atau dosis pemeliharaan 5-15 mg/ kg berat badan/ minggu (maksimal: 1g / minggu) dapat diberikan. </w:t>
            </w:r>
            <w:r>
              <w:rPr>
                <w:rFonts w:hint="eastAsia"/>
              </w:rPr>
              <w:t>•</w:t>
            </w:r>
            <w:r>
              <w:t xml:space="preserve">Melalui infus: 15 mg / kg berat badan/ hari (maksimal: 1 g setiap hari) dalam 500 ml saline normal atau 5% glukosa selama 4 jam, diulangi pada hari-hari berikutnya sampai terjadi toksisitas atau total 12-15 g diberikan. Terapi dapat di ulangin setelah 4-6 minggu. </w:t>
            </w:r>
          </w:p>
          <w:p w14:paraId="1C0D51E0" w14:textId="77777777" w:rsidR="00B20793" w:rsidRPr="00B20793" w:rsidRDefault="00B20793" w:rsidP="00B20793">
            <w:pPr>
              <w:pStyle w:val="ListParagraph"/>
              <w:numPr>
                <w:ilvl w:val="0"/>
                <w:numId w:val="19"/>
              </w:numPr>
              <w:autoSpaceDN w:val="0"/>
              <w:adjustRightInd w:val="0"/>
              <w:spacing w:line="276" w:lineRule="auto"/>
              <w:rPr>
                <w:rFonts w:ascii="Arial" w:hAnsi="Arial" w:cs="Arial"/>
                <w:sz w:val="26"/>
                <w:szCs w:val="26"/>
                <w:lang w:val="en-US"/>
              </w:rPr>
            </w:pPr>
            <w:r w:rsidRPr="00B20793">
              <w:rPr>
                <w:lang w:val="en-US"/>
              </w:rPr>
              <w:t xml:space="preserve">) </w:t>
            </w:r>
            <w:r>
              <w:t xml:space="preserve">Efek samping </w:t>
            </w:r>
            <w:proofErr w:type="gramStart"/>
            <w:r>
              <w:t>obat :</w:t>
            </w:r>
            <w:proofErr w:type="gramEnd"/>
            <w:r>
              <w:t xml:space="preserve"> Stomatitis (sariawan), Diare, Mual dan muntah, Leukopenia (kekurangan darah putih), Alopesia (kebotakan), Dermatitis (peradangan kulit). </w:t>
            </w:r>
          </w:p>
          <w:p w14:paraId="6C1BA160" w14:textId="7DFC24FF" w:rsidR="00B20793" w:rsidRPr="00B20793" w:rsidRDefault="00B20793" w:rsidP="00B20793">
            <w:pPr>
              <w:pStyle w:val="ListParagraph"/>
              <w:numPr>
                <w:ilvl w:val="0"/>
                <w:numId w:val="19"/>
              </w:numPr>
              <w:autoSpaceDN w:val="0"/>
              <w:adjustRightInd w:val="0"/>
              <w:spacing w:line="276" w:lineRule="auto"/>
              <w:rPr>
                <w:rFonts w:ascii="Arial" w:hAnsi="Arial" w:cs="Arial"/>
                <w:sz w:val="26"/>
                <w:szCs w:val="26"/>
                <w:lang w:val="en-US"/>
              </w:rPr>
            </w:pPr>
            <w:r>
              <w:t xml:space="preserve">Kategori aman untuk kehamilan dan menyusui : Kategori D: Ada bukti positif risiko pada janin manusia, tetapi manfaat obat jika digunakan pada wanita hamil dapat diterima meskipun ada risiko (misalnya, jika obat tersebut diperlukan dalam situasi yang mengancam jiwa atau untuk penyakit serius dimana obat-obatan yang lebih aman tidak dapat digunakan atau tidak efektif). </w:t>
            </w:r>
          </w:p>
          <w:p w14:paraId="1149514C" w14:textId="44C09252" w:rsidR="00400A6B" w:rsidRDefault="00400A6B" w:rsidP="00400A6B">
            <w:pPr>
              <w:autoSpaceDN w:val="0"/>
              <w:adjustRightInd w:val="0"/>
              <w:spacing w:line="276" w:lineRule="auto"/>
              <w:rPr>
                <w:lang w:val="en-US"/>
              </w:rPr>
            </w:pPr>
          </w:p>
          <w:p w14:paraId="2ABA3918" w14:textId="77777777" w:rsidR="00400A6B" w:rsidRPr="00400A6B" w:rsidRDefault="00400A6B" w:rsidP="00400A6B">
            <w:pPr>
              <w:autoSpaceDN w:val="0"/>
              <w:adjustRightInd w:val="0"/>
              <w:spacing w:line="276" w:lineRule="auto"/>
              <w:rPr>
                <w:lang w:val="en-US"/>
              </w:rPr>
            </w:pPr>
          </w:p>
          <w:p w14:paraId="7648012D" w14:textId="06E51AC5" w:rsidR="00400A6B" w:rsidRDefault="00B20793" w:rsidP="00B20793">
            <w:pPr>
              <w:pStyle w:val="ListParagraph"/>
              <w:numPr>
                <w:ilvl w:val="0"/>
                <w:numId w:val="9"/>
              </w:numPr>
              <w:autoSpaceDN w:val="0"/>
              <w:adjustRightInd w:val="0"/>
              <w:spacing w:line="276" w:lineRule="auto"/>
              <w:rPr>
                <w:lang w:val="en-US"/>
              </w:rPr>
            </w:pPr>
            <w:r>
              <w:rPr>
                <w:lang w:val="en-US"/>
              </w:rPr>
              <w:t xml:space="preserve">PENYAKIT GINJAL </w:t>
            </w:r>
          </w:p>
          <w:p w14:paraId="6C6F4963" w14:textId="77777777" w:rsidR="000E7D08" w:rsidRDefault="00B20793" w:rsidP="000E7D08">
            <w:pPr>
              <w:autoSpaceDN w:val="0"/>
              <w:adjustRightInd w:val="0"/>
              <w:spacing w:line="276" w:lineRule="auto"/>
              <w:rPr>
                <w:lang w:val="en-US"/>
              </w:rPr>
            </w:pPr>
            <w:r>
              <w:rPr>
                <w:lang w:val="en-US"/>
              </w:rPr>
              <w:t xml:space="preserve">      Allopurinol</w:t>
            </w:r>
          </w:p>
          <w:p w14:paraId="7AF596B5" w14:textId="77777777" w:rsidR="000E7D08" w:rsidRPr="000E7D08" w:rsidRDefault="000E7D08" w:rsidP="000E7D08">
            <w:pPr>
              <w:pStyle w:val="ListParagraph"/>
              <w:numPr>
                <w:ilvl w:val="0"/>
                <w:numId w:val="22"/>
              </w:numPr>
              <w:autoSpaceDN w:val="0"/>
              <w:adjustRightInd w:val="0"/>
              <w:spacing w:line="276" w:lineRule="auto"/>
              <w:rPr>
                <w:lang w:val="en-US"/>
              </w:rPr>
            </w:pPr>
            <w:r>
              <w:t xml:space="preserve">Jenis obat : Obat branded. </w:t>
            </w:r>
          </w:p>
          <w:p w14:paraId="79E46731" w14:textId="77777777" w:rsidR="000E7D08" w:rsidRPr="000E7D08" w:rsidRDefault="000E7D08" w:rsidP="000E7D08">
            <w:pPr>
              <w:pStyle w:val="ListParagraph"/>
              <w:numPr>
                <w:ilvl w:val="0"/>
                <w:numId w:val="22"/>
              </w:numPr>
              <w:autoSpaceDN w:val="0"/>
              <w:adjustRightInd w:val="0"/>
              <w:spacing w:line="276" w:lineRule="auto"/>
              <w:rPr>
                <w:lang w:val="en-US"/>
              </w:rPr>
            </w:pPr>
            <w:r>
              <w:t xml:space="preserve">- Kategori obat : Obat resep. </w:t>
            </w:r>
          </w:p>
          <w:p w14:paraId="7817448F" w14:textId="77777777" w:rsidR="000E7D08" w:rsidRPr="000E7D08" w:rsidRDefault="000E7D08" w:rsidP="000E7D08">
            <w:pPr>
              <w:pStyle w:val="ListParagraph"/>
              <w:numPr>
                <w:ilvl w:val="0"/>
                <w:numId w:val="22"/>
              </w:numPr>
              <w:autoSpaceDN w:val="0"/>
              <w:adjustRightInd w:val="0"/>
              <w:spacing w:line="276" w:lineRule="auto"/>
              <w:rPr>
                <w:lang w:val="en-US"/>
              </w:rPr>
            </w:pPr>
            <w:r>
              <w:t xml:space="preserve"> Aturan pakai : konsumsi sesudah makan dan minum denga</w:t>
            </w:r>
            <w:r>
              <w:rPr>
                <w:lang w:val="en-US"/>
              </w:rPr>
              <w:t xml:space="preserve">n </w:t>
            </w:r>
            <w:r>
              <w:t xml:space="preserve">air cukup </w:t>
            </w:r>
            <w:r>
              <w:lastRenderedPageBreak/>
              <w:t xml:space="preserve">saat menelan tablet. </w:t>
            </w:r>
          </w:p>
          <w:p w14:paraId="6896AE42" w14:textId="77777777" w:rsidR="000E7D08" w:rsidRPr="000E7D08" w:rsidRDefault="000E7D08" w:rsidP="000E7D08">
            <w:pPr>
              <w:pStyle w:val="ListParagraph"/>
              <w:numPr>
                <w:ilvl w:val="0"/>
                <w:numId w:val="22"/>
              </w:numPr>
              <w:autoSpaceDN w:val="0"/>
              <w:adjustRightInd w:val="0"/>
              <w:spacing w:line="276" w:lineRule="auto"/>
              <w:rPr>
                <w:lang w:val="en-US"/>
              </w:rPr>
            </w:pPr>
            <w:r>
              <w:t xml:space="preserve"> Kegunaan obat : Membantu menghancurkan jenis batu asam</w:t>
            </w:r>
            <w:r>
              <w:rPr>
                <w:lang w:val="en-US"/>
              </w:rPr>
              <w:t xml:space="preserve"> </w:t>
            </w:r>
            <w:r>
              <w:t xml:space="preserve">urat. </w:t>
            </w:r>
          </w:p>
          <w:p w14:paraId="3574D3F2" w14:textId="77777777" w:rsidR="000E7D08" w:rsidRPr="000E7D08" w:rsidRDefault="000E7D08" w:rsidP="000E7D08">
            <w:pPr>
              <w:pStyle w:val="ListParagraph"/>
              <w:numPr>
                <w:ilvl w:val="0"/>
                <w:numId w:val="22"/>
              </w:numPr>
              <w:autoSpaceDN w:val="0"/>
              <w:adjustRightInd w:val="0"/>
              <w:spacing w:line="276" w:lineRule="auto"/>
              <w:rPr>
                <w:lang w:val="en-US"/>
              </w:rPr>
            </w:pPr>
            <w:r>
              <w:t xml:space="preserve"> Cara penggunaan obat : Sesuai anjuran dokter. </w:t>
            </w:r>
          </w:p>
          <w:p w14:paraId="537DC853" w14:textId="77777777" w:rsidR="000E7D08" w:rsidRPr="000E7D08" w:rsidRDefault="000E7D08" w:rsidP="000E7D08">
            <w:pPr>
              <w:pStyle w:val="ListParagraph"/>
              <w:numPr>
                <w:ilvl w:val="0"/>
                <w:numId w:val="22"/>
              </w:numPr>
              <w:autoSpaceDN w:val="0"/>
              <w:adjustRightInd w:val="0"/>
              <w:spacing w:line="276" w:lineRule="auto"/>
              <w:rPr>
                <w:lang w:val="en-US"/>
              </w:rPr>
            </w:pPr>
            <w:r>
              <w:t xml:space="preserve">- Dosis obat : </w:t>
            </w:r>
            <w:r>
              <w:rPr>
                <w:rFonts w:hint="eastAsia"/>
              </w:rPr>
              <w:t></w:t>
            </w:r>
            <w:r>
              <w:t xml:space="preserve"> Asam urat atau gout Untuk dewasa, dosis adalah 100-600 mg dikonsumsi sebanyak 1-2 kali per hari. Dosis maksimal 900 mg per hari. </w:t>
            </w:r>
            <w:r>
              <w:rPr>
                <w:rFonts w:hint="eastAsia"/>
              </w:rPr>
              <w:t></w:t>
            </w:r>
            <w:r>
              <w:t xml:space="preserve"> Batu ginjal Untuk dewasa, dosis adalah 200-300 mg per hari. </w:t>
            </w:r>
          </w:p>
          <w:p w14:paraId="5D8D6129" w14:textId="77777777" w:rsidR="000E7D08" w:rsidRPr="000E7D08" w:rsidRDefault="000E7D08" w:rsidP="000E7D08">
            <w:pPr>
              <w:pStyle w:val="ListParagraph"/>
              <w:numPr>
                <w:ilvl w:val="0"/>
                <w:numId w:val="22"/>
              </w:numPr>
              <w:autoSpaceDN w:val="0"/>
              <w:adjustRightInd w:val="0"/>
              <w:spacing w:line="276" w:lineRule="auto"/>
              <w:rPr>
                <w:lang w:val="en-US"/>
              </w:rPr>
            </w:pPr>
            <w:r>
              <w:t xml:space="preserve"> Efek samping obat : Mengantuk, Mual, Sakit perut, Diare, Nyeri sendi. </w:t>
            </w:r>
          </w:p>
          <w:p w14:paraId="4314EF0B" w14:textId="20404B16" w:rsidR="000E7D08" w:rsidRPr="000E7D08" w:rsidRDefault="000E7D08" w:rsidP="000E7D08">
            <w:pPr>
              <w:pStyle w:val="ListParagraph"/>
              <w:numPr>
                <w:ilvl w:val="0"/>
                <w:numId w:val="22"/>
              </w:numPr>
              <w:autoSpaceDN w:val="0"/>
              <w:adjustRightInd w:val="0"/>
              <w:spacing w:line="276" w:lineRule="auto"/>
              <w:rPr>
                <w:lang w:val="en-US"/>
              </w:rPr>
            </w:pPr>
            <w:r>
              <w:t xml:space="preserve"> Kategori aman untuk kehamilan dan menyusui : Kategori C: Studi pada binatang percobaan memperlihatkan adanya efek samping terhadap janin, namun belum ada studi terkontrol pada wanita hamil.Obat hanya boleh digunakan jika besarnya manfaat yang diharapkan melebihi besarnya risiko terhadap janin. Oleh karena itu, pastikan untuk berdiskusi dengan dokter sebelum mengonsumsi allopurinol selama kehamilan. </w:t>
            </w:r>
          </w:p>
          <w:p w14:paraId="29E0C4A6" w14:textId="77777777" w:rsidR="000E7D08" w:rsidRPr="000E7D08" w:rsidRDefault="000E7D08" w:rsidP="000E7D08">
            <w:pPr>
              <w:pStyle w:val="ListParagraph"/>
              <w:autoSpaceDN w:val="0"/>
              <w:adjustRightInd w:val="0"/>
              <w:spacing w:line="276" w:lineRule="auto"/>
              <w:ind w:left="792"/>
              <w:rPr>
                <w:lang w:val="en-US"/>
              </w:rPr>
            </w:pPr>
          </w:p>
          <w:p w14:paraId="16E0C9E6" w14:textId="4B60C6D5" w:rsidR="00C82683" w:rsidRDefault="00C82683" w:rsidP="00C82683">
            <w:pPr>
              <w:autoSpaceDN w:val="0"/>
              <w:adjustRightInd w:val="0"/>
              <w:spacing w:line="276" w:lineRule="auto"/>
              <w:ind w:left="360"/>
              <w:rPr>
                <w:lang w:val="en-US"/>
              </w:rPr>
            </w:pPr>
          </w:p>
          <w:p w14:paraId="5AB8AB20" w14:textId="77777777" w:rsidR="00C82683" w:rsidRPr="00C82683" w:rsidRDefault="00C82683" w:rsidP="00C82683">
            <w:pPr>
              <w:autoSpaceDN w:val="0"/>
              <w:adjustRightInd w:val="0"/>
              <w:spacing w:line="276" w:lineRule="auto"/>
              <w:ind w:left="360"/>
              <w:rPr>
                <w:lang w:val="en-US"/>
              </w:rPr>
            </w:pPr>
          </w:p>
          <w:p w14:paraId="7213F025" w14:textId="35B184FF" w:rsidR="00400A6B" w:rsidRPr="00400A6B" w:rsidRDefault="00400A6B" w:rsidP="00400A6B">
            <w:pPr>
              <w:pStyle w:val="ListParagraph"/>
              <w:autoSpaceDN w:val="0"/>
              <w:adjustRightInd w:val="0"/>
              <w:spacing w:line="276" w:lineRule="auto"/>
              <w:rPr>
                <w:lang w:val="en-US"/>
              </w:rPr>
            </w:pPr>
          </w:p>
        </w:tc>
      </w:tr>
      <w:tr w:rsidR="00B20793" w:rsidRPr="00EB4038" w14:paraId="55D33F7E" w14:textId="77777777" w:rsidTr="0038543C">
        <w:trPr>
          <w:trHeight w:val="1294"/>
        </w:trPr>
        <w:tc>
          <w:tcPr>
            <w:tcW w:w="607" w:type="dxa"/>
          </w:tcPr>
          <w:p w14:paraId="55441F2C" w14:textId="05599860" w:rsidR="00B20793" w:rsidRDefault="00B20793" w:rsidP="0038543C">
            <w:pPr>
              <w:widowControl/>
              <w:suppressAutoHyphens w:val="0"/>
              <w:autoSpaceDE/>
              <w:spacing w:line="276" w:lineRule="auto"/>
              <w:ind w:right="27"/>
              <w:contextualSpacing/>
              <w:rPr>
                <w:rFonts w:eastAsia="MS Mincho"/>
                <w:bCs/>
                <w:lang w:val="en-US" w:eastAsia="ja-JP"/>
              </w:rPr>
            </w:pPr>
          </w:p>
        </w:tc>
        <w:tc>
          <w:tcPr>
            <w:tcW w:w="3353" w:type="dxa"/>
          </w:tcPr>
          <w:p w14:paraId="316CCEE6" w14:textId="77777777" w:rsidR="00B20793" w:rsidRDefault="00B20793" w:rsidP="0038543C">
            <w:pPr>
              <w:tabs>
                <w:tab w:val="left" w:pos="479"/>
              </w:tabs>
              <w:spacing w:line="276" w:lineRule="auto"/>
              <w:rPr>
                <w:bCs/>
                <w:lang w:val="en-US"/>
              </w:rPr>
            </w:pPr>
          </w:p>
        </w:tc>
        <w:tc>
          <w:tcPr>
            <w:tcW w:w="4680" w:type="dxa"/>
          </w:tcPr>
          <w:p w14:paraId="364A2752" w14:textId="77777777" w:rsidR="00B20793" w:rsidRDefault="00B20793" w:rsidP="00B20793">
            <w:pPr>
              <w:pStyle w:val="ListParagraph"/>
              <w:autoSpaceDN w:val="0"/>
              <w:adjustRightInd w:val="0"/>
              <w:spacing w:line="276" w:lineRule="auto"/>
              <w:rPr>
                <w:rFonts w:ascii="Arial" w:hAnsi="Arial" w:cs="Arial"/>
                <w:sz w:val="26"/>
                <w:szCs w:val="26"/>
                <w:lang w:val="en-US"/>
              </w:rPr>
            </w:pPr>
          </w:p>
        </w:tc>
      </w:tr>
    </w:tbl>
    <w:p w14:paraId="09A68E59" w14:textId="77777777" w:rsidR="001B46C6" w:rsidRPr="00E31637" w:rsidRDefault="001B46C6" w:rsidP="00E31637"/>
    <w:sectPr w:rsidR="001B46C6" w:rsidRPr="00E31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6A2"/>
    <w:multiLevelType w:val="hybridMultilevel"/>
    <w:tmpl w:val="3DCAE3D0"/>
    <w:lvl w:ilvl="0" w:tplc="812E342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D29"/>
    <w:multiLevelType w:val="hybridMultilevel"/>
    <w:tmpl w:val="BA56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C12E9"/>
    <w:multiLevelType w:val="hybridMultilevel"/>
    <w:tmpl w:val="403CD2F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F7247FC"/>
    <w:multiLevelType w:val="hybridMultilevel"/>
    <w:tmpl w:val="19DC5024"/>
    <w:lvl w:ilvl="0" w:tplc="B830AE8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1E4A63"/>
    <w:multiLevelType w:val="hybridMultilevel"/>
    <w:tmpl w:val="D7FA347A"/>
    <w:lvl w:ilvl="0" w:tplc="8A86B8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3D630F"/>
    <w:multiLevelType w:val="hybridMultilevel"/>
    <w:tmpl w:val="FF3A1BBA"/>
    <w:lvl w:ilvl="0" w:tplc="8A86B8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1952CD"/>
    <w:multiLevelType w:val="hybridMultilevel"/>
    <w:tmpl w:val="724A137E"/>
    <w:lvl w:ilvl="0" w:tplc="53DA34C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CA2DE3"/>
    <w:multiLevelType w:val="hybridMultilevel"/>
    <w:tmpl w:val="0F465A3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1727F6B"/>
    <w:multiLevelType w:val="hybridMultilevel"/>
    <w:tmpl w:val="E86AACA4"/>
    <w:lvl w:ilvl="0" w:tplc="3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3746C5E"/>
    <w:multiLevelType w:val="hybridMultilevel"/>
    <w:tmpl w:val="91A6F2A2"/>
    <w:lvl w:ilvl="0" w:tplc="0409000F">
      <w:start w:val="1"/>
      <w:numFmt w:val="decimal"/>
      <w:lvlText w:val="%1."/>
      <w:lvlJc w:val="left"/>
      <w:pPr>
        <w:ind w:left="360" w:hanging="360"/>
      </w:pPr>
      <w:rPr>
        <w:b w:val="0"/>
      </w:rPr>
    </w:lvl>
    <w:lvl w:ilvl="1" w:tplc="C9BE271C">
      <w:start w:val="1"/>
      <w:numFmt w:val="decimal"/>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976384"/>
    <w:multiLevelType w:val="hybridMultilevel"/>
    <w:tmpl w:val="F12A8EF2"/>
    <w:lvl w:ilvl="0" w:tplc="C464E1A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B6C38"/>
    <w:multiLevelType w:val="hybridMultilevel"/>
    <w:tmpl w:val="ED5A37F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4DF8794B"/>
    <w:multiLevelType w:val="hybridMultilevel"/>
    <w:tmpl w:val="0DEEE60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2B93848"/>
    <w:multiLevelType w:val="hybridMultilevel"/>
    <w:tmpl w:val="C8DAD75A"/>
    <w:lvl w:ilvl="0" w:tplc="38090011">
      <w:start w:val="1"/>
      <w:numFmt w:val="decimal"/>
      <w:lvlText w:val="%1)"/>
      <w:lvlJc w:val="left"/>
      <w:pPr>
        <w:ind w:left="792" w:hanging="360"/>
      </w:pPr>
    </w:lvl>
    <w:lvl w:ilvl="1" w:tplc="38090019" w:tentative="1">
      <w:start w:val="1"/>
      <w:numFmt w:val="lowerLetter"/>
      <w:lvlText w:val="%2."/>
      <w:lvlJc w:val="left"/>
      <w:pPr>
        <w:ind w:left="1512" w:hanging="360"/>
      </w:pPr>
    </w:lvl>
    <w:lvl w:ilvl="2" w:tplc="3809001B" w:tentative="1">
      <w:start w:val="1"/>
      <w:numFmt w:val="lowerRoman"/>
      <w:lvlText w:val="%3."/>
      <w:lvlJc w:val="right"/>
      <w:pPr>
        <w:ind w:left="2232" w:hanging="180"/>
      </w:pPr>
    </w:lvl>
    <w:lvl w:ilvl="3" w:tplc="3809000F" w:tentative="1">
      <w:start w:val="1"/>
      <w:numFmt w:val="decimal"/>
      <w:lvlText w:val="%4."/>
      <w:lvlJc w:val="left"/>
      <w:pPr>
        <w:ind w:left="2952" w:hanging="360"/>
      </w:pPr>
    </w:lvl>
    <w:lvl w:ilvl="4" w:tplc="38090019" w:tentative="1">
      <w:start w:val="1"/>
      <w:numFmt w:val="lowerLetter"/>
      <w:lvlText w:val="%5."/>
      <w:lvlJc w:val="left"/>
      <w:pPr>
        <w:ind w:left="3672" w:hanging="360"/>
      </w:pPr>
    </w:lvl>
    <w:lvl w:ilvl="5" w:tplc="3809001B" w:tentative="1">
      <w:start w:val="1"/>
      <w:numFmt w:val="lowerRoman"/>
      <w:lvlText w:val="%6."/>
      <w:lvlJc w:val="right"/>
      <w:pPr>
        <w:ind w:left="4392" w:hanging="180"/>
      </w:pPr>
    </w:lvl>
    <w:lvl w:ilvl="6" w:tplc="3809000F" w:tentative="1">
      <w:start w:val="1"/>
      <w:numFmt w:val="decimal"/>
      <w:lvlText w:val="%7."/>
      <w:lvlJc w:val="left"/>
      <w:pPr>
        <w:ind w:left="5112" w:hanging="360"/>
      </w:pPr>
    </w:lvl>
    <w:lvl w:ilvl="7" w:tplc="38090019" w:tentative="1">
      <w:start w:val="1"/>
      <w:numFmt w:val="lowerLetter"/>
      <w:lvlText w:val="%8."/>
      <w:lvlJc w:val="left"/>
      <w:pPr>
        <w:ind w:left="5832" w:hanging="360"/>
      </w:pPr>
    </w:lvl>
    <w:lvl w:ilvl="8" w:tplc="3809001B" w:tentative="1">
      <w:start w:val="1"/>
      <w:numFmt w:val="lowerRoman"/>
      <w:lvlText w:val="%9."/>
      <w:lvlJc w:val="right"/>
      <w:pPr>
        <w:ind w:left="6552" w:hanging="180"/>
      </w:pPr>
    </w:lvl>
  </w:abstractNum>
  <w:abstractNum w:abstractNumId="14" w15:restartNumberingAfterBreak="0">
    <w:nsid w:val="553E7F15"/>
    <w:multiLevelType w:val="hybridMultilevel"/>
    <w:tmpl w:val="27703A46"/>
    <w:lvl w:ilvl="0" w:tplc="5E7E8E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956C85"/>
    <w:multiLevelType w:val="hybridMultilevel"/>
    <w:tmpl w:val="08DE66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0413FD1"/>
    <w:multiLevelType w:val="hybridMultilevel"/>
    <w:tmpl w:val="3AB6A41E"/>
    <w:lvl w:ilvl="0" w:tplc="0409000F">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07B5F24"/>
    <w:multiLevelType w:val="hybridMultilevel"/>
    <w:tmpl w:val="BA56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12CEE"/>
    <w:multiLevelType w:val="hybridMultilevel"/>
    <w:tmpl w:val="DE82E2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76773F8"/>
    <w:multiLevelType w:val="hybridMultilevel"/>
    <w:tmpl w:val="24A65B98"/>
    <w:lvl w:ilvl="0" w:tplc="B75CE03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09976261">
    <w:abstractNumId w:val="16"/>
  </w:num>
  <w:num w:numId="2" w16cid:durableId="1760255178">
    <w:abstractNumId w:val="9"/>
  </w:num>
  <w:num w:numId="3" w16cid:durableId="1517577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1951482">
    <w:abstractNumId w:val="0"/>
  </w:num>
  <w:num w:numId="5" w16cid:durableId="175732623">
    <w:abstractNumId w:val="10"/>
  </w:num>
  <w:num w:numId="6" w16cid:durableId="1280796862">
    <w:abstractNumId w:val="1"/>
  </w:num>
  <w:num w:numId="7" w16cid:durableId="2079554622">
    <w:abstractNumId w:val="17"/>
  </w:num>
  <w:num w:numId="8" w16cid:durableId="600065654">
    <w:abstractNumId w:val="19"/>
  </w:num>
  <w:num w:numId="9" w16cid:durableId="113181537">
    <w:abstractNumId w:val="3"/>
  </w:num>
  <w:num w:numId="10" w16cid:durableId="1562864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4378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1041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68835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534080">
    <w:abstractNumId w:val="4"/>
  </w:num>
  <w:num w:numId="15" w16cid:durableId="1576237625">
    <w:abstractNumId w:val="8"/>
  </w:num>
  <w:num w:numId="16" w16cid:durableId="807825240">
    <w:abstractNumId w:val="2"/>
  </w:num>
  <w:num w:numId="17" w16cid:durableId="2064909746">
    <w:abstractNumId w:val="5"/>
  </w:num>
  <w:num w:numId="18" w16cid:durableId="757294568">
    <w:abstractNumId w:val="11"/>
  </w:num>
  <w:num w:numId="19" w16cid:durableId="1083139157">
    <w:abstractNumId w:val="12"/>
  </w:num>
  <w:num w:numId="20" w16cid:durableId="1934705352">
    <w:abstractNumId w:val="7"/>
  </w:num>
  <w:num w:numId="21" w16cid:durableId="659381540">
    <w:abstractNumId w:val="18"/>
  </w:num>
  <w:num w:numId="22" w16cid:durableId="1608808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81"/>
    <w:rsid w:val="00036DFB"/>
    <w:rsid w:val="000E7D08"/>
    <w:rsid w:val="00114BBC"/>
    <w:rsid w:val="001B46C6"/>
    <w:rsid w:val="0035134A"/>
    <w:rsid w:val="00400A6B"/>
    <w:rsid w:val="004A0344"/>
    <w:rsid w:val="007A79C0"/>
    <w:rsid w:val="00812CB2"/>
    <w:rsid w:val="008D7A71"/>
    <w:rsid w:val="00947635"/>
    <w:rsid w:val="009910DB"/>
    <w:rsid w:val="00993E81"/>
    <w:rsid w:val="00B20793"/>
    <w:rsid w:val="00B47C2E"/>
    <w:rsid w:val="00B513BC"/>
    <w:rsid w:val="00C020A0"/>
    <w:rsid w:val="00C82683"/>
    <w:rsid w:val="00E11DD3"/>
    <w:rsid w:val="00E31637"/>
    <w:rsid w:val="00F6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AFE3"/>
  <w15:docId w15:val="{3CA683EF-E499-44BD-B870-6299F4A7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81"/>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3E81"/>
    <w:pPr>
      <w:ind w:left="720"/>
    </w:pPr>
  </w:style>
  <w:style w:type="paragraph" w:styleId="BodyTextIndent">
    <w:name w:val="Body Text Indent"/>
    <w:basedOn w:val="Normal"/>
    <w:link w:val="BodyTextIndentChar"/>
    <w:uiPriority w:val="99"/>
    <w:unhideWhenUsed/>
    <w:rsid w:val="00993E81"/>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BodyTextIndentChar">
    <w:name w:val="Body Text Indent Char"/>
    <w:basedOn w:val="DefaultParagraphFont"/>
    <w:link w:val="BodyTextIndent"/>
    <w:uiPriority w:val="99"/>
    <w:rsid w:val="00993E81"/>
    <w:rPr>
      <w:rFonts w:ascii="Calibri" w:eastAsia="Calibri" w:hAnsi="Calibri" w:cs="Calibri"/>
    </w:rPr>
  </w:style>
  <w:style w:type="character" w:customStyle="1" w:styleId="ListParagraphChar">
    <w:name w:val="List Paragraph Char"/>
    <w:link w:val="ListParagraph"/>
    <w:uiPriority w:val="34"/>
    <w:locked/>
    <w:rsid w:val="00993E81"/>
    <w:rPr>
      <w:rFonts w:ascii="Times New Roman" w:eastAsia="Times New Roman" w:hAnsi="Times New Roman" w:cs="Times New Roman"/>
      <w:sz w:val="24"/>
      <w:szCs w:val="24"/>
      <w:lang w:val="id-ID" w:eastAsia="id-ID" w:bidi="id-ID"/>
    </w:rPr>
  </w:style>
  <w:style w:type="character" w:customStyle="1" w:styleId="markedcontent">
    <w:name w:val="markedcontent"/>
    <w:basedOn w:val="DefaultParagraphFont"/>
    <w:rsid w:val="00E11DD3"/>
  </w:style>
  <w:style w:type="character" w:styleId="Hyperlink">
    <w:name w:val="Hyperlink"/>
    <w:basedOn w:val="DefaultParagraphFont"/>
    <w:uiPriority w:val="99"/>
    <w:semiHidden/>
    <w:unhideWhenUsed/>
    <w:rsid w:val="00114BBC"/>
    <w:rPr>
      <w:color w:val="0000FF"/>
      <w:u w:val="single"/>
    </w:rPr>
  </w:style>
  <w:style w:type="paragraph" w:styleId="NormalWeb">
    <w:name w:val="Normal (Web)"/>
    <w:basedOn w:val="Normal"/>
    <w:uiPriority w:val="99"/>
    <w:semiHidden/>
    <w:unhideWhenUsed/>
    <w:rsid w:val="00114BBC"/>
    <w:pPr>
      <w:widowControl/>
      <w:suppressAutoHyphens w:val="0"/>
      <w:autoSpaceDE/>
      <w:spacing w:before="100" w:beforeAutospacing="1" w:after="100" w:afterAutospacing="1"/>
    </w:pPr>
    <w:rPr>
      <w:lang w:val="en-ID" w:eastAsia="en-ID" w:bidi="ar-SA"/>
    </w:rPr>
  </w:style>
  <w:style w:type="character" w:styleId="Strong">
    <w:name w:val="Strong"/>
    <w:basedOn w:val="DefaultParagraphFont"/>
    <w:uiPriority w:val="22"/>
    <w:qFormat/>
    <w:rsid w:val="00114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8078">
      <w:bodyDiv w:val="1"/>
      <w:marLeft w:val="0"/>
      <w:marRight w:val="0"/>
      <w:marTop w:val="0"/>
      <w:marBottom w:val="0"/>
      <w:divBdr>
        <w:top w:val="none" w:sz="0" w:space="0" w:color="auto"/>
        <w:left w:val="none" w:sz="0" w:space="0" w:color="auto"/>
        <w:bottom w:val="none" w:sz="0" w:space="0" w:color="auto"/>
        <w:right w:val="none" w:sz="0" w:space="0" w:color="auto"/>
      </w:divBdr>
    </w:div>
    <w:div w:id="892354893">
      <w:bodyDiv w:val="1"/>
      <w:marLeft w:val="0"/>
      <w:marRight w:val="0"/>
      <w:marTop w:val="0"/>
      <w:marBottom w:val="0"/>
      <w:divBdr>
        <w:top w:val="none" w:sz="0" w:space="0" w:color="auto"/>
        <w:left w:val="none" w:sz="0" w:space="0" w:color="auto"/>
        <w:bottom w:val="none" w:sz="0" w:space="0" w:color="auto"/>
        <w:right w:val="none" w:sz="0" w:space="0" w:color="auto"/>
      </w:divBdr>
    </w:div>
    <w:div w:id="1233544008">
      <w:bodyDiv w:val="1"/>
      <w:marLeft w:val="0"/>
      <w:marRight w:val="0"/>
      <w:marTop w:val="0"/>
      <w:marBottom w:val="0"/>
      <w:divBdr>
        <w:top w:val="none" w:sz="0" w:space="0" w:color="auto"/>
        <w:left w:val="none" w:sz="0" w:space="0" w:color="auto"/>
        <w:bottom w:val="none" w:sz="0" w:space="0" w:color="auto"/>
        <w:right w:val="none" w:sz="0" w:space="0" w:color="auto"/>
      </w:divBdr>
    </w:div>
    <w:div w:id="20205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 Vero</cp:lastModifiedBy>
  <cp:revision>2</cp:revision>
  <dcterms:created xsi:type="dcterms:W3CDTF">2022-05-17T03:08:00Z</dcterms:created>
  <dcterms:modified xsi:type="dcterms:W3CDTF">2022-05-17T03:08:00Z</dcterms:modified>
</cp:coreProperties>
</file>