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66" w:rsidRPr="005C2EE1" w:rsidRDefault="00353566" w:rsidP="00353566">
      <w:pPr>
        <w:jc w:val="both"/>
        <w:rPr>
          <w:b/>
          <w:bCs/>
        </w:rPr>
      </w:pPr>
      <w:r w:rsidRPr="005C2EE1">
        <w:rPr>
          <w:b/>
          <w:bCs/>
        </w:rPr>
        <w:t>Tugas ke</w:t>
      </w:r>
      <w:r w:rsidRPr="005C2EE1">
        <w:rPr>
          <w:b/>
          <w:bCs/>
        </w:rPr>
        <w:tab/>
        <w:t>: 1</w:t>
      </w:r>
    </w:p>
    <w:p w:rsidR="00353566" w:rsidRPr="005C2EE1" w:rsidRDefault="00353566" w:rsidP="00353566">
      <w:pPr>
        <w:jc w:val="both"/>
        <w:rPr>
          <w:b/>
          <w:bCs/>
        </w:rPr>
      </w:pPr>
      <w:r w:rsidRPr="005C2EE1">
        <w:rPr>
          <w:b/>
          <w:bCs/>
        </w:rPr>
        <w:t>Pertemuan ke</w:t>
      </w:r>
      <w:r w:rsidRPr="005C2EE1">
        <w:rPr>
          <w:b/>
          <w:bCs/>
        </w:rPr>
        <w:tab/>
        <w:t xml:space="preserve">:  2 </w:t>
      </w:r>
      <w:r w:rsidRPr="005C2EE1">
        <w:rPr>
          <w:b/>
          <w:bCs/>
        </w:rPr>
        <w:tab/>
      </w:r>
      <w:r w:rsidRPr="005C2EE1">
        <w:rPr>
          <w:b/>
          <w:bCs/>
        </w:rPr>
        <w:tab/>
      </w:r>
      <w:r w:rsidRPr="005C2EE1">
        <w:rPr>
          <w:b/>
          <w:bCs/>
        </w:rPr>
        <w:tab/>
      </w:r>
    </w:p>
    <w:p w:rsidR="00353566" w:rsidRPr="005C2EE1" w:rsidRDefault="00353566" w:rsidP="00353566">
      <w:pPr>
        <w:jc w:val="both"/>
        <w:rPr>
          <w:b/>
          <w:bCs/>
        </w:rPr>
      </w:pPr>
      <w:r w:rsidRPr="005C2EE1">
        <w:rPr>
          <w:b/>
          <w:bCs/>
        </w:rPr>
        <w:t>Materi Ajar</w:t>
      </w:r>
      <w:r w:rsidRPr="005C2EE1">
        <w:rPr>
          <w:b/>
          <w:bCs/>
        </w:rPr>
        <w:tab/>
        <w:t>: Media Komunikasi</w:t>
      </w:r>
    </w:p>
    <w:p w:rsidR="00353566" w:rsidRPr="005C2EE1" w:rsidRDefault="00353566" w:rsidP="00353566">
      <w:pPr>
        <w:jc w:val="both"/>
        <w:rPr>
          <w:b/>
          <w:bCs/>
        </w:rPr>
      </w:pPr>
      <w:r w:rsidRPr="005C2EE1">
        <w:rPr>
          <w:b/>
          <w:bCs/>
        </w:rPr>
        <w:t>Bobot Nilai</w:t>
      </w:r>
      <w:r w:rsidRPr="005C2EE1">
        <w:rPr>
          <w:b/>
          <w:bCs/>
        </w:rPr>
        <w:tab/>
        <w:t>: 10 %</w:t>
      </w:r>
    </w:p>
    <w:p w:rsidR="00353566" w:rsidRPr="005C2EE1" w:rsidRDefault="00353566" w:rsidP="00353566">
      <w:pPr>
        <w:jc w:val="both"/>
        <w:rPr>
          <w:b/>
          <w:bCs/>
        </w:rPr>
      </w:pPr>
    </w:p>
    <w:p w:rsidR="00353566" w:rsidRPr="005C2EE1" w:rsidRDefault="00353566" w:rsidP="00353566">
      <w:pPr>
        <w:widowControl/>
        <w:numPr>
          <w:ilvl w:val="0"/>
          <w:numId w:val="2"/>
        </w:numPr>
        <w:tabs>
          <w:tab w:val="left" w:pos="428"/>
        </w:tabs>
        <w:autoSpaceDE/>
        <w:ind w:left="428"/>
        <w:jc w:val="both"/>
      </w:pPr>
      <w:r w:rsidRPr="005C2EE1">
        <w:t>Tujuan Tugas</w:t>
      </w:r>
    </w:p>
    <w:p w:rsidR="00353566" w:rsidRPr="005C2EE1" w:rsidRDefault="00353566" w:rsidP="00353566">
      <w:pPr>
        <w:tabs>
          <w:tab w:val="left" w:pos="428"/>
        </w:tabs>
        <w:ind w:left="428"/>
        <w:jc w:val="both"/>
      </w:pPr>
      <w:r w:rsidRPr="005C2EE1">
        <w:t>Mahasiswa mampu membuat macam-macam media komunikasi dalam pelayanan kebidanan</w:t>
      </w:r>
    </w:p>
    <w:p w:rsidR="00353566" w:rsidRPr="005C2EE1" w:rsidRDefault="00353566" w:rsidP="00353566">
      <w:pPr>
        <w:widowControl/>
        <w:numPr>
          <w:ilvl w:val="0"/>
          <w:numId w:val="2"/>
        </w:numPr>
        <w:tabs>
          <w:tab w:val="left" w:pos="428"/>
        </w:tabs>
        <w:autoSpaceDE/>
        <w:ind w:left="428"/>
        <w:jc w:val="both"/>
      </w:pPr>
      <w:r w:rsidRPr="005C2EE1">
        <w:t>Uraian Tugas</w:t>
      </w:r>
    </w:p>
    <w:p w:rsidR="00353566" w:rsidRPr="005C2EE1" w:rsidRDefault="00353566" w:rsidP="00353566">
      <w:pPr>
        <w:tabs>
          <w:tab w:val="left" w:pos="804"/>
        </w:tabs>
        <w:ind w:left="830" w:hanging="360"/>
        <w:jc w:val="both"/>
      </w:pPr>
      <w:r w:rsidRPr="005C2EE1">
        <w:t>a. Obyek garapan</w:t>
      </w:r>
    </w:p>
    <w:p w:rsidR="00353566" w:rsidRPr="005C2EE1" w:rsidRDefault="00353566" w:rsidP="00353566">
      <w:pPr>
        <w:tabs>
          <w:tab w:val="left" w:pos="428"/>
        </w:tabs>
        <w:ind w:left="428" w:hanging="360"/>
        <w:jc w:val="both"/>
      </w:pPr>
      <w:r w:rsidRPr="005C2EE1">
        <w:rPr>
          <w:lang w:val="nb-NO"/>
        </w:rPr>
        <w:tab/>
      </w:r>
      <w:r w:rsidRPr="005C2EE1">
        <w:rPr>
          <w:lang w:val="nb-NO"/>
        </w:rPr>
        <w:tab/>
      </w:r>
      <w:r w:rsidRPr="005C2EE1">
        <w:t xml:space="preserve">Mahasiswa membuat media komunikasi seperti : poster, </w:t>
      </w:r>
      <w:r w:rsidRPr="005C2EE1">
        <w:rPr>
          <w:i/>
        </w:rPr>
        <w:t>leaflat</w:t>
      </w:r>
      <w:r w:rsidRPr="005C2EE1">
        <w:t xml:space="preserve">, lembar balik,  </w:t>
      </w:r>
    </w:p>
    <w:p w:rsidR="00353566" w:rsidRPr="002361E4" w:rsidRDefault="00353566" w:rsidP="00353566">
      <w:pPr>
        <w:tabs>
          <w:tab w:val="left" w:pos="428"/>
        </w:tabs>
        <w:ind w:left="428" w:hanging="360"/>
        <w:jc w:val="both"/>
        <w:rPr>
          <w:i/>
          <w:lang w:val="en-ID"/>
        </w:rPr>
      </w:pPr>
      <w:r w:rsidRPr="005C2EE1">
        <w:t xml:space="preserve">             </w:t>
      </w:r>
      <w:r w:rsidRPr="005C2EE1">
        <w:rPr>
          <w:i/>
        </w:rPr>
        <w:t>Flipchart</w:t>
      </w:r>
      <w:r w:rsidRPr="005C2EE1">
        <w:t xml:space="preserve">, </w:t>
      </w:r>
      <w:r w:rsidRPr="005C2EE1">
        <w:rPr>
          <w:i/>
        </w:rPr>
        <w:t>booklet</w:t>
      </w:r>
      <w:r w:rsidRPr="005C2EE1">
        <w:t xml:space="preserve">, </w:t>
      </w:r>
      <w:r w:rsidRPr="005C2EE1">
        <w:rPr>
          <w:i/>
        </w:rPr>
        <w:t>buletin, vidio.</w:t>
      </w:r>
    </w:p>
    <w:p w:rsidR="00353566" w:rsidRPr="005C2EE1" w:rsidRDefault="00353566" w:rsidP="00353566">
      <w:pPr>
        <w:tabs>
          <w:tab w:val="left" w:pos="804"/>
        </w:tabs>
        <w:ind w:left="830" w:hanging="360"/>
        <w:jc w:val="both"/>
      </w:pPr>
      <w:r w:rsidRPr="005C2EE1">
        <w:t>b. Yang harus dikerjakan dan batasan-batasan</w:t>
      </w:r>
    </w:p>
    <w:p w:rsidR="00353566" w:rsidRPr="005C2EE1" w:rsidRDefault="00353566" w:rsidP="00353566">
      <w:pPr>
        <w:tabs>
          <w:tab w:val="left" w:pos="428"/>
        </w:tabs>
        <w:ind w:left="428" w:hanging="360"/>
        <w:jc w:val="both"/>
      </w:pPr>
      <w:r w:rsidRPr="005C2EE1">
        <w:rPr>
          <w:lang w:val="nb-NO"/>
        </w:rPr>
        <w:tab/>
      </w:r>
      <w:r w:rsidRPr="005C2EE1">
        <w:rPr>
          <w:lang w:val="nb-NO"/>
        </w:rPr>
        <w:tab/>
        <w:t xml:space="preserve">Mahasiswa </w:t>
      </w:r>
      <w:r w:rsidRPr="005C2EE1">
        <w:t>membuat salah satu media komunikasi tentang promosi</w:t>
      </w:r>
      <w:r w:rsidRPr="005C2EE1">
        <w:rPr>
          <w:lang w:val="en-ID"/>
        </w:rPr>
        <w:t xml:space="preserve"> </w:t>
      </w:r>
      <w:proofErr w:type="spellStart"/>
      <w:r w:rsidRPr="005C2EE1">
        <w:rPr>
          <w:lang w:val="en-ID"/>
        </w:rPr>
        <w:t>dan</w:t>
      </w:r>
      <w:proofErr w:type="spellEnd"/>
      <w:r w:rsidRPr="005C2EE1">
        <w:rPr>
          <w:lang w:val="en-ID"/>
        </w:rPr>
        <w:t xml:space="preserve"> </w:t>
      </w:r>
      <w:proofErr w:type="spellStart"/>
      <w:r w:rsidRPr="005C2EE1">
        <w:rPr>
          <w:lang w:val="en-ID"/>
        </w:rPr>
        <w:t>preventif</w:t>
      </w:r>
      <w:proofErr w:type="spellEnd"/>
      <w:r w:rsidRPr="005C2EE1">
        <w:rPr>
          <w:lang w:val="en-ID"/>
        </w:rPr>
        <w:t xml:space="preserve"> </w:t>
      </w:r>
      <w:r w:rsidRPr="005C2EE1">
        <w:t xml:space="preserve"> </w:t>
      </w:r>
    </w:p>
    <w:p w:rsidR="00353566" w:rsidRPr="005C2EE1" w:rsidRDefault="00353566" w:rsidP="00353566">
      <w:pPr>
        <w:tabs>
          <w:tab w:val="left" w:pos="428"/>
        </w:tabs>
        <w:ind w:left="428" w:hanging="360"/>
        <w:jc w:val="both"/>
      </w:pPr>
      <w:r w:rsidRPr="005C2EE1">
        <w:t xml:space="preserve">             dalam pelayanan kebidanan dari masa bayi balita, remaja, lansia dan kesehatan   </w:t>
      </w:r>
    </w:p>
    <w:p w:rsidR="00353566" w:rsidRPr="005C2EE1" w:rsidRDefault="00353566" w:rsidP="00353566">
      <w:pPr>
        <w:tabs>
          <w:tab w:val="left" w:pos="428"/>
        </w:tabs>
        <w:ind w:left="428" w:hanging="360"/>
        <w:jc w:val="both"/>
        <w:rPr>
          <w:i/>
          <w:u w:val="single"/>
        </w:rPr>
      </w:pPr>
      <w:r w:rsidRPr="005C2EE1">
        <w:t xml:space="preserve">             lingkungan. Media komunikasi berdasarkan sumber terkini/ </w:t>
      </w:r>
      <w:r w:rsidRPr="005C2EE1">
        <w:rPr>
          <w:i/>
        </w:rPr>
        <w:t>up to date</w:t>
      </w:r>
    </w:p>
    <w:p w:rsidR="00353566" w:rsidRPr="005C2EE1" w:rsidRDefault="00353566" w:rsidP="00353566">
      <w:pPr>
        <w:tabs>
          <w:tab w:val="left" w:pos="804"/>
        </w:tabs>
        <w:ind w:left="830" w:hanging="360"/>
        <w:jc w:val="both"/>
      </w:pPr>
      <w:r w:rsidRPr="005C2EE1">
        <w:t>c. Metode/Cara Pengerjaan Tugas, acuan yang digunakan</w:t>
      </w:r>
    </w:p>
    <w:p w:rsidR="00353566" w:rsidRDefault="00353566" w:rsidP="00353566">
      <w:pPr>
        <w:pStyle w:val="ListParagraph"/>
        <w:widowControl/>
        <w:numPr>
          <w:ilvl w:val="0"/>
          <w:numId w:val="2"/>
        </w:numPr>
        <w:tabs>
          <w:tab w:val="clear" w:pos="720"/>
        </w:tabs>
        <w:suppressAutoHyphens w:val="0"/>
        <w:autoSpaceDE/>
        <w:snapToGrid w:val="0"/>
        <w:ind w:left="426" w:right="196"/>
        <w:contextualSpacing/>
      </w:pPr>
      <w:r w:rsidRPr="00F00140">
        <w:t>Tugas ini bersifat i</w:t>
      </w:r>
      <w:r w:rsidRPr="00F00140">
        <w:rPr>
          <w:lang w:val="en-ID"/>
        </w:rPr>
        <w:t>n</w:t>
      </w:r>
      <w:r w:rsidRPr="00F00140">
        <w:t>dividu, tema disesuaikan pembagian dik</w:t>
      </w:r>
      <w:r>
        <w:t>elompok praktikum masing-masing yang meliputi :</w:t>
      </w:r>
    </w:p>
    <w:p w:rsidR="00353566" w:rsidRDefault="00353566" w:rsidP="00353566">
      <w:pPr>
        <w:pStyle w:val="ListParagraph"/>
        <w:widowControl/>
        <w:numPr>
          <w:ilvl w:val="0"/>
          <w:numId w:val="3"/>
        </w:numPr>
        <w:suppressAutoHyphens w:val="0"/>
        <w:autoSpaceDE/>
        <w:snapToGrid w:val="0"/>
        <w:ind w:right="196"/>
        <w:contextualSpacing/>
      </w:pPr>
      <w:proofErr w:type="spellStart"/>
      <w:r>
        <w:rPr>
          <w:lang w:val="en-ID"/>
        </w:rPr>
        <w:t>Asuhan</w:t>
      </w:r>
      <w:proofErr w:type="spellEnd"/>
      <w:r w:rsidRPr="00F00140">
        <w:t xml:space="preserve"> prakonsepsi</w:t>
      </w:r>
    </w:p>
    <w:p w:rsidR="00353566" w:rsidRDefault="00353566" w:rsidP="00353566">
      <w:pPr>
        <w:pStyle w:val="ListParagraph"/>
        <w:widowControl/>
        <w:numPr>
          <w:ilvl w:val="0"/>
          <w:numId w:val="3"/>
        </w:numPr>
        <w:suppressAutoHyphens w:val="0"/>
        <w:autoSpaceDE/>
        <w:snapToGrid w:val="0"/>
        <w:ind w:right="196"/>
        <w:contextualSpacing/>
      </w:pPr>
      <w:proofErr w:type="spellStart"/>
      <w:r>
        <w:rPr>
          <w:lang w:val="en-ID"/>
        </w:rPr>
        <w:t>Asuhan</w:t>
      </w:r>
      <w:proofErr w:type="spellEnd"/>
      <w:r w:rsidRPr="00F00140">
        <w:t xml:space="preserve"> kehamilan</w:t>
      </w:r>
    </w:p>
    <w:p w:rsidR="00353566" w:rsidRPr="00F00140" w:rsidRDefault="00353566" w:rsidP="00353566">
      <w:pPr>
        <w:pStyle w:val="ListParagraph"/>
        <w:widowControl/>
        <w:numPr>
          <w:ilvl w:val="0"/>
          <w:numId w:val="3"/>
        </w:numPr>
        <w:suppressAutoHyphens w:val="0"/>
        <w:autoSpaceDE/>
        <w:snapToGrid w:val="0"/>
        <w:ind w:right="196"/>
        <w:contextualSpacing/>
      </w:pPr>
      <w:proofErr w:type="spellStart"/>
      <w:r>
        <w:rPr>
          <w:lang w:val="en-ID"/>
        </w:rPr>
        <w:t>Asuhan</w:t>
      </w:r>
      <w:proofErr w:type="spellEnd"/>
      <w:r w:rsidRPr="00F00140">
        <w:t xml:space="preserve"> masa nifas</w:t>
      </w:r>
      <w:r w:rsidRPr="00F00140">
        <w:rPr>
          <w:lang w:val="en-ID"/>
        </w:rPr>
        <w:t xml:space="preserve"> </w:t>
      </w:r>
    </w:p>
    <w:p w:rsidR="00353566" w:rsidRDefault="00353566" w:rsidP="00353566">
      <w:pPr>
        <w:pStyle w:val="ListParagraph"/>
        <w:widowControl/>
        <w:numPr>
          <w:ilvl w:val="0"/>
          <w:numId w:val="3"/>
        </w:numPr>
        <w:suppressAutoHyphens w:val="0"/>
        <w:autoSpaceDE/>
        <w:snapToGrid w:val="0"/>
        <w:ind w:right="196"/>
        <w:contextualSpacing/>
      </w:pPr>
      <w:proofErr w:type="spellStart"/>
      <w:r>
        <w:rPr>
          <w:lang w:val="en-ID"/>
        </w:rPr>
        <w:t>Asuhan</w:t>
      </w:r>
      <w:proofErr w:type="spellEnd"/>
      <w:r w:rsidRPr="00F00140">
        <w:t xml:space="preserve"> neonatus, bayi, balita dan prasekolah</w:t>
      </w:r>
    </w:p>
    <w:p w:rsidR="00353566" w:rsidRDefault="00353566" w:rsidP="00353566">
      <w:pPr>
        <w:pStyle w:val="ListParagraph"/>
        <w:widowControl/>
        <w:numPr>
          <w:ilvl w:val="0"/>
          <w:numId w:val="3"/>
        </w:numPr>
        <w:suppressAutoHyphens w:val="0"/>
        <w:autoSpaceDE/>
        <w:snapToGrid w:val="0"/>
        <w:ind w:right="196"/>
        <w:contextualSpacing/>
      </w:pPr>
      <w:proofErr w:type="spellStart"/>
      <w:r>
        <w:rPr>
          <w:lang w:val="en-ID"/>
        </w:rPr>
        <w:t>Asuhan</w:t>
      </w:r>
      <w:proofErr w:type="spellEnd"/>
      <w:r>
        <w:rPr>
          <w:lang w:val="en-ID"/>
        </w:rPr>
        <w:t xml:space="preserve"> </w:t>
      </w:r>
      <w:r w:rsidRPr="00F00140">
        <w:t>remaja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kesehatan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reproduksi</w:t>
      </w:r>
      <w:proofErr w:type="spellEnd"/>
    </w:p>
    <w:p w:rsidR="00353566" w:rsidRPr="00F00140" w:rsidRDefault="00353566" w:rsidP="00353566">
      <w:pPr>
        <w:pStyle w:val="ListParagraph"/>
        <w:widowControl/>
        <w:numPr>
          <w:ilvl w:val="0"/>
          <w:numId w:val="3"/>
        </w:numPr>
        <w:suppressAutoHyphens w:val="0"/>
        <w:autoSpaceDE/>
        <w:snapToGrid w:val="0"/>
        <w:ind w:right="196"/>
        <w:contextualSpacing/>
      </w:pPr>
      <w:proofErr w:type="spellStart"/>
      <w:r>
        <w:rPr>
          <w:lang w:val="en-ID"/>
        </w:rPr>
        <w:t>Asuhan</w:t>
      </w:r>
      <w:proofErr w:type="spellEnd"/>
      <w:r>
        <w:rPr>
          <w:lang w:val="en-ID"/>
        </w:rPr>
        <w:t xml:space="preserve"> KB</w:t>
      </w:r>
      <w:r w:rsidRPr="00F00140">
        <w:t xml:space="preserve"> WUS dan menopause         </w:t>
      </w:r>
    </w:p>
    <w:p w:rsidR="00353566" w:rsidRPr="005C2EE1" w:rsidRDefault="00353566" w:rsidP="00353566"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428"/>
        </w:tabs>
        <w:autoSpaceDE/>
        <w:ind w:left="426"/>
        <w:jc w:val="both"/>
      </w:pPr>
      <w:r w:rsidRPr="005C2EE1">
        <w:t>Deskripsi luaran tugas yang dihasilkan</w:t>
      </w:r>
    </w:p>
    <w:p w:rsidR="00353566" w:rsidRDefault="00353566" w:rsidP="00353566">
      <w:pPr>
        <w:tabs>
          <w:tab w:val="left" w:pos="428"/>
        </w:tabs>
        <w:ind w:left="428" w:hanging="360"/>
        <w:jc w:val="both"/>
        <w:rPr>
          <w:i/>
        </w:rPr>
      </w:pPr>
      <w:r w:rsidRPr="005C2EE1">
        <w:rPr>
          <w:lang w:val="nb-NO"/>
        </w:rPr>
        <w:tab/>
      </w:r>
      <w:r>
        <w:rPr>
          <w:lang w:val="nb-NO"/>
        </w:rPr>
        <w:t>P</w:t>
      </w:r>
      <w:r w:rsidRPr="005C2EE1">
        <w:t xml:space="preserve">oster, </w:t>
      </w:r>
      <w:r w:rsidRPr="005C2EE1">
        <w:rPr>
          <w:i/>
        </w:rPr>
        <w:t>leaflat</w:t>
      </w:r>
      <w:r w:rsidRPr="005C2EE1">
        <w:t xml:space="preserve">, lembar balik, </w:t>
      </w:r>
      <w:r w:rsidRPr="005C2EE1">
        <w:rPr>
          <w:i/>
        </w:rPr>
        <w:t>Flipchart</w:t>
      </w:r>
      <w:r w:rsidRPr="005C2EE1">
        <w:t xml:space="preserve">, </w:t>
      </w:r>
      <w:r w:rsidRPr="005C2EE1">
        <w:rPr>
          <w:i/>
        </w:rPr>
        <w:t>booklet</w:t>
      </w:r>
      <w:r w:rsidRPr="005C2EE1">
        <w:t xml:space="preserve">, </w:t>
      </w:r>
      <w:r w:rsidRPr="005C2EE1">
        <w:rPr>
          <w:i/>
        </w:rPr>
        <w:t>buletin, vidio.</w:t>
      </w:r>
    </w:p>
    <w:p w:rsidR="00353566" w:rsidRPr="00F00140" w:rsidRDefault="00353566" w:rsidP="00353566"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428"/>
        </w:tabs>
        <w:autoSpaceDE/>
        <w:ind w:left="426"/>
        <w:jc w:val="both"/>
      </w:pPr>
      <w:r w:rsidRPr="005C2EE1">
        <w:t>Rubrik Penilaian</w:t>
      </w:r>
    </w:p>
    <w:tbl>
      <w:tblPr>
        <w:tblW w:w="841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058"/>
        <w:gridCol w:w="7358"/>
      </w:tblGrid>
      <w:tr w:rsidR="00353566" w:rsidRPr="005C2EE1" w:rsidTr="00825D9F">
        <w:trPr>
          <w:trHeight w:val="483"/>
          <w:tblHeader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566" w:rsidRPr="005C2EE1" w:rsidRDefault="00353566" w:rsidP="00825D9F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0F243E"/>
                <w:lang w:val="sv-SE"/>
              </w:rPr>
            </w:pPr>
            <w:r w:rsidRPr="005C2EE1">
              <w:rPr>
                <w:b/>
                <w:bCs/>
                <w:color w:val="0F243E"/>
                <w:lang w:val="sv-SE"/>
              </w:rPr>
              <w:t>SKOR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566" w:rsidRPr="005C2EE1" w:rsidRDefault="00353566" w:rsidP="00825D9F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0F243E"/>
                <w:lang w:val="sv-SE"/>
              </w:rPr>
            </w:pPr>
            <w:r w:rsidRPr="005C2EE1">
              <w:rPr>
                <w:b/>
                <w:bCs/>
                <w:color w:val="0F243E"/>
                <w:lang w:val="sv-SE"/>
              </w:rPr>
              <w:t>DESKRIPSI RUBRIK PENILAIAN</w:t>
            </w:r>
          </w:p>
        </w:tc>
      </w:tr>
      <w:tr w:rsidR="00353566" w:rsidRPr="005C2EE1" w:rsidTr="00825D9F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566" w:rsidRPr="005C2EE1" w:rsidRDefault="00353566" w:rsidP="00825D9F">
            <w:pPr>
              <w:pStyle w:val="BodyTextIndent"/>
              <w:spacing w:after="0"/>
              <w:ind w:left="0"/>
              <w:rPr>
                <w:lang w:val="sv-SE"/>
              </w:rPr>
            </w:pPr>
            <w:r w:rsidRPr="005C2EE1">
              <w:rPr>
                <w:lang w:val="sv-SE"/>
              </w:rPr>
              <w:t>80 – 100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566" w:rsidRPr="005C2EE1" w:rsidRDefault="00353566" w:rsidP="00825D9F">
            <w:pPr>
              <w:pStyle w:val="BodyTextIndent"/>
              <w:spacing w:after="0"/>
              <w:ind w:left="0"/>
              <w:jc w:val="both"/>
              <w:rPr>
                <w:lang w:val="sv-SE"/>
              </w:rPr>
            </w:pPr>
            <w:r w:rsidRPr="005C2EE1">
              <w:rPr>
                <w:lang w:val="id-ID"/>
              </w:rPr>
              <w:t>Hasil jawaban menggunakan metode yang tepat, analisis</w:t>
            </w:r>
            <w:r w:rsidRPr="005C2EE1">
              <w:t xml:space="preserve"> </w:t>
            </w:r>
            <w:r w:rsidRPr="005C2EE1">
              <w:rPr>
                <w:lang w:val="id-ID"/>
              </w:rPr>
              <w:t xml:space="preserve">yang sistematis, benar dan </w:t>
            </w:r>
            <w:r w:rsidRPr="005C2EE1">
              <w:rPr>
                <w:lang w:val="sv-SE"/>
              </w:rPr>
              <w:t>bahasa baik, sesuai panduan, penulisan rapi, pengumpulan tepat waktu.</w:t>
            </w:r>
          </w:p>
        </w:tc>
      </w:tr>
      <w:tr w:rsidR="00353566" w:rsidRPr="005C2EE1" w:rsidTr="00825D9F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566" w:rsidRPr="005C2EE1" w:rsidRDefault="00353566" w:rsidP="00825D9F">
            <w:pPr>
              <w:pStyle w:val="BodyText"/>
              <w:rPr>
                <w:lang w:val="sv-SE"/>
              </w:rPr>
            </w:pPr>
            <w:r w:rsidRPr="005C2EE1">
              <w:rPr>
                <w:lang w:val="sv-SE"/>
              </w:rPr>
              <w:t>70 - &lt;80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566" w:rsidRPr="005C2EE1" w:rsidRDefault="00353566" w:rsidP="00825D9F">
            <w:pPr>
              <w:jc w:val="both"/>
            </w:pPr>
            <w:r w:rsidRPr="005C2EE1">
              <w:t xml:space="preserve">Hasil jawaban menggunakan metode yang tepat, analisisyang sistematis dan  benar, </w:t>
            </w:r>
            <w:r w:rsidRPr="005C2EE1">
              <w:rPr>
                <w:lang w:val="sv-SE"/>
              </w:rPr>
              <w:t xml:space="preserve">sesuai panduan, penulisan rapi, </w:t>
            </w:r>
            <w:r w:rsidRPr="005C2EE1">
              <w:t>pengumpulan terlambat 1-3 hari.</w:t>
            </w:r>
          </w:p>
        </w:tc>
      </w:tr>
      <w:tr w:rsidR="00353566" w:rsidRPr="005C2EE1" w:rsidTr="00825D9F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566" w:rsidRPr="005C2EE1" w:rsidRDefault="00353566" w:rsidP="00825D9F">
            <w:pPr>
              <w:pStyle w:val="BodyText"/>
              <w:rPr>
                <w:lang w:val="sv-SE"/>
              </w:rPr>
            </w:pPr>
            <w:r w:rsidRPr="005C2EE1">
              <w:rPr>
                <w:lang w:val="sv-SE"/>
              </w:rPr>
              <w:t>55 - &lt;70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566" w:rsidRPr="005C2EE1" w:rsidRDefault="00353566" w:rsidP="00825D9F">
            <w:pPr>
              <w:jc w:val="both"/>
            </w:pPr>
            <w:r w:rsidRPr="005C2EE1">
              <w:t xml:space="preserve">Hasil jawaban menggunakan metode yang tepat dan  analisisyang tidak sistematis, kurang </w:t>
            </w:r>
            <w:r w:rsidRPr="005C2EE1">
              <w:rPr>
                <w:lang w:val="sv-SE"/>
              </w:rPr>
              <w:t xml:space="preserve">sesuai panduan, penulisan kurang rapi, </w:t>
            </w:r>
            <w:r w:rsidRPr="005C2EE1">
              <w:t>pengumpulan terlambat &gt; 3 hari.</w:t>
            </w:r>
          </w:p>
        </w:tc>
      </w:tr>
      <w:tr w:rsidR="00353566" w:rsidRPr="005C2EE1" w:rsidTr="00825D9F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566" w:rsidRPr="005C2EE1" w:rsidRDefault="00353566" w:rsidP="00825D9F">
            <w:pPr>
              <w:pStyle w:val="BodyText"/>
              <w:rPr>
                <w:lang w:val="sv-SE"/>
              </w:rPr>
            </w:pPr>
            <w:r w:rsidRPr="005C2EE1">
              <w:rPr>
                <w:lang w:val="sv-SE"/>
              </w:rPr>
              <w:t>40 - &lt;55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566" w:rsidRPr="005C2EE1" w:rsidRDefault="00353566" w:rsidP="00825D9F">
            <w:pPr>
              <w:jc w:val="both"/>
              <w:rPr>
                <w:lang w:val="sv-SE"/>
              </w:rPr>
            </w:pPr>
            <w:r w:rsidRPr="005C2EE1">
              <w:t xml:space="preserve">Hasil jawaban menggunakan metode yang kurang tepat, analisis yang tidak  sistematis, kurang </w:t>
            </w:r>
            <w:r w:rsidRPr="005C2EE1">
              <w:rPr>
                <w:lang w:val="sv-SE"/>
              </w:rPr>
              <w:t xml:space="preserve">sesuai panduan, penulisan kurang rapi, </w:t>
            </w:r>
            <w:r w:rsidRPr="005C2EE1">
              <w:t>pengumpulan terlambat &gt; 5 hari.</w:t>
            </w:r>
          </w:p>
        </w:tc>
      </w:tr>
      <w:tr w:rsidR="00353566" w:rsidRPr="005C2EE1" w:rsidTr="00825D9F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566" w:rsidRPr="005C2EE1" w:rsidRDefault="00353566" w:rsidP="00825D9F">
            <w:pPr>
              <w:pStyle w:val="BodyText"/>
              <w:rPr>
                <w:lang w:val="sv-SE"/>
              </w:rPr>
            </w:pPr>
            <w:r w:rsidRPr="005C2EE1">
              <w:rPr>
                <w:lang w:val="sv-SE"/>
              </w:rPr>
              <w:t>… &lt; 40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566" w:rsidRPr="005C2EE1" w:rsidRDefault="00353566" w:rsidP="00825D9F">
            <w:pPr>
              <w:pStyle w:val="BodyTextIndent"/>
              <w:spacing w:after="0"/>
              <w:ind w:left="0"/>
              <w:jc w:val="both"/>
            </w:pPr>
            <w:r w:rsidRPr="005C2EE1">
              <w:rPr>
                <w:lang w:val="sv-SE"/>
              </w:rPr>
              <w:t xml:space="preserve">Tidak </w:t>
            </w:r>
            <w:proofErr w:type="spellStart"/>
            <w:r w:rsidRPr="005C2EE1">
              <w:t>mengerjakan</w:t>
            </w:r>
            <w:proofErr w:type="spellEnd"/>
            <w:r w:rsidRPr="005C2EE1">
              <w:t xml:space="preserve"> </w:t>
            </w:r>
            <w:proofErr w:type="spellStart"/>
            <w:r w:rsidRPr="005C2EE1">
              <w:t>sesuai</w:t>
            </w:r>
            <w:proofErr w:type="spellEnd"/>
            <w:r w:rsidRPr="005C2EE1">
              <w:t xml:space="preserve"> </w:t>
            </w:r>
            <w:proofErr w:type="spellStart"/>
            <w:r w:rsidRPr="005C2EE1">
              <w:t>panduan</w:t>
            </w:r>
            <w:proofErr w:type="spellEnd"/>
            <w:r w:rsidRPr="005C2EE1">
              <w:t>.</w:t>
            </w:r>
          </w:p>
        </w:tc>
      </w:tr>
    </w:tbl>
    <w:p w:rsidR="00353566" w:rsidRPr="005C2EE1" w:rsidRDefault="00353566" w:rsidP="00353566"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428"/>
        </w:tabs>
        <w:autoSpaceDE/>
        <w:ind w:left="426"/>
        <w:jc w:val="both"/>
        <w:rPr>
          <w:b/>
          <w:bCs/>
        </w:rPr>
      </w:pPr>
      <w:r w:rsidRPr="005C2EE1">
        <w:rPr>
          <w:b/>
        </w:rPr>
        <w:t>Bahan</w:t>
      </w:r>
      <w:r w:rsidRPr="005C2EE1">
        <w:rPr>
          <w:b/>
          <w:bCs/>
        </w:rPr>
        <w:t xml:space="preserve"> Pembelajaran </w:t>
      </w:r>
    </w:p>
    <w:p w:rsidR="00353566" w:rsidRPr="005C2EE1" w:rsidRDefault="00353566" w:rsidP="00353566">
      <w:pPr>
        <w:pStyle w:val="BodyTextIndent"/>
        <w:numPr>
          <w:ilvl w:val="1"/>
          <w:numId w:val="1"/>
        </w:numPr>
        <w:tabs>
          <w:tab w:val="clear" w:pos="2280"/>
          <w:tab w:val="num" w:pos="0"/>
        </w:tabs>
        <w:suppressAutoHyphens/>
        <w:spacing w:after="0" w:line="240" w:lineRule="auto"/>
        <w:ind w:left="709" w:hanging="283"/>
        <w:jc w:val="both"/>
        <w:rPr>
          <w:bCs/>
          <w:lang w:val="id-ID"/>
        </w:rPr>
      </w:pPr>
      <w:r w:rsidRPr="005C2EE1">
        <w:rPr>
          <w:bCs/>
          <w:lang w:val="id-ID"/>
        </w:rPr>
        <w:t>Buku textbook</w:t>
      </w:r>
    </w:p>
    <w:p w:rsidR="00353566" w:rsidRPr="005C2EE1" w:rsidRDefault="00353566" w:rsidP="00353566">
      <w:pPr>
        <w:pStyle w:val="BodyTextIndent"/>
        <w:numPr>
          <w:ilvl w:val="1"/>
          <w:numId w:val="1"/>
        </w:numPr>
        <w:tabs>
          <w:tab w:val="clear" w:pos="2280"/>
          <w:tab w:val="num" w:pos="0"/>
        </w:tabs>
        <w:suppressAutoHyphens/>
        <w:spacing w:after="0" w:line="240" w:lineRule="auto"/>
        <w:ind w:left="709" w:hanging="283"/>
        <w:jc w:val="both"/>
        <w:rPr>
          <w:bCs/>
          <w:lang w:val="id-ID"/>
        </w:rPr>
      </w:pPr>
      <w:r w:rsidRPr="005C2EE1">
        <w:rPr>
          <w:bCs/>
          <w:lang w:val="id-ID"/>
        </w:rPr>
        <w:t xml:space="preserve">Handout dalam bentuk </w:t>
      </w:r>
      <w:r w:rsidRPr="005C2EE1">
        <w:rPr>
          <w:bCs/>
          <w:i/>
          <w:lang w:val="id-ID"/>
        </w:rPr>
        <w:t>power point</w:t>
      </w:r>
    </w:p>
    <w:p w:rsidR="00353566" w:rsidRPr="005C2EE1" w:rsidRDefault="00353566" w:rsidP="00353566">
      <w:pPr>
        <w:pStyle w:val="BodyTextIndent"/>
        <w:numPr>
          <w:ilvl w:val="1"/>
          <w:numId w:val="1"/>
        </w:numPr>
        <w:tabs>
          <w:tab w:val="clear" w:pos="2280"/>
          <w:tab w:val="num" w:pos="0"/>
        </w:tabs>
        <w:suppressAutoHyphens/>
        <w:spacing w:after="0" w:line="240" w:lineRule="auto"/>
        <w:ind w:left="709" w:hanging="283"/>
        <w:jc w:val="both"/>
        <w:rPr>
          <w:bCs/>
          <w:lang w:val="id-ID"/>
        </w:rPr>
      </w:pPr>
      <w:r w:rsidRPr="005C2EE1">
        <w:rPr>
          <w:bCs/>
          <w:lang w:val="id-ID"/>
        </w:rPr>
        <w:t xml:space="preserve">Kasus yang </w:t>
      </w:r>
      <w:proofErr w:type="spellStart"/>
      <w:r w:rsidRPr="005C2EE1">
        <w:rPr>
          <w:bCs/>
        </w:rPr>
        <w:t>diidentifikasi</w:t>
      </w:r>
      <w:proofErr w:type="spellEnd"/>
      <w:r w:rsidRPr="005C2EE1">
        <w:rPr>
          <w:bCs/>
        </w:rPr>
        <w:t xml:space="preserve"> </w:t>
      </w:r>
      <w:proofErr w:type="spellStart"/>
      <w:r w:rsidRPr="005C2EE1">
        <w:rPr>
          <w:bCs/>
        </w:rPr>
        <w:t>oleh</w:t>
      </w:r>
      <w:proofErr w:type="spellEnd"/>
      <w:r w:rsidRPr="005C2EE1">
        <w:rPr>
          <w:bCs/>
        </w:rPr>
        <w:t xml:space="preserve"> </w:t>
      </w:r>
      <w:proofErr w:type="spellStart"/>
      <w:r w:rsidRPr="005C2EE1">
        <w:rPr>
          <w:bCs/>
        </w:rPr>
        <w:t>tiap</w:t>
      </w:r>
      <w:proofErr w:type="spellEnd"/>
      <w:r w:rsidRPr="005C2EE1">
        <w:rPr>
          <w:bCs/>
        </w:rPr>
        <w:t xml:space="preserve"> </w:t>
      </w:r>
      <w:proofErr w:type="spellStart"/>
      <w:r w:rsidRPr="005C2EE1">
        <w:rPr>
          <w:bCs/>
        </w:rPr>
        <w:t>kelompok</w:t>
      </w:r>
      <w:proofErr w:type="spellEnd"/>
    </w:p>
    <w:p w:rsidR="001D231C" w:rsidRPr="00353566" w:rsidRDefault="00353566" w:rsidP="00353566">
      <w:pPr>
        <w:pStyle w:val="BodyTextIndent"/>
        <w:numPr>
          <w:ilvl w:val="1"/>
          <w:numId w:val="1"/>
        </w:numPr>
        <w:tabs>
          <w:tab w:val="clear" w:pos="2280"/>
          <w:tab w:val="num" w:pos="0"/>
        </w:tabs>
        <w:suppressAutoHyphens/>
        <w:spacing w:after="0" w:line="240" w:lineRule="auto"/>
        <w:ind w:left="709" w:hanging="283"/>
        <w:jc w:val="both"/>
        <w:rPr>
          <w:bCs/>
          <w:lang w:val="id-ID"/>
        </w:rPr>
      </w:pPr>
      <w:r w:rsidRPr="005C2EE1">
        <w:rPr>
          <w:bCs/>
          <w:i/>
          <w:lang w:val="id-ID"/>
        </w:rPr>
        <w:t xml:space="preserve">Worksheets </w:t>
      </w:r>
      <w:r w:rsidRPr="005C2EE1">
        <w:rPr>
          <w:bCs/>
          <w:lang w:val="id-ID"/>
        </w:rPr>
        <w:t>(lembar kerja)</w:t>
      </w:r>
      <w:bookmarkStart w:id="0" w:name="_GoBack"/>
      <w:bookmarkEnd w:id="0"/>
    </w:p>
    <w:sectPr w:rsidR="001D231C" w:rsidRPr="00353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abstractNum w:abstractNumId="2">
    <w:nsid w:val="06ED65A0"/>
    <w:multiLevelType w:val="hybridMultilevel"/>
    <w:tmpl w:val="7E0861EA"/>
    <w:lvl w:ilvl="0" w:tplc="7FCC5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66"/>
    <w:rsid w:val="001D231C"/>
    <w:rsid w:val="003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F965-66D4-4EAE-8893-5D47FEBB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3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3566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paragraph" w:styleId="ListParagraph">
    <w:name w:val="List Paragraph"/>
    <w:basedOn w:val="Normal"/>
    <w:link w:val="ListParagraphChar"/>
    <w:uiPriority w:val="34"/>
    <w:qFormat/>
    <w:rsid w:val="00353566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353566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3566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53566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2021-02-18T22:21:00Z</dcterms:created>
  <dcterms:modified xsi:type="dcterms:W3CDTF">2021-02-18T22:22:00Z</dcterms:modified>
</cp:coreProperties>
</file>