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A6" w:rsidRPr="00B03EA6" w:rsidRDefault="00B03EA6" w:rsidP="00B03EA6">
      <w:pPr>
        <w:spacing w:line="360" w:lineRule="auto"/>
        <w:jc w:val="center"/>
        <w:rPr>
          <w:rFonts w:ascii="Times New Roman" w:hAnsi="Times New Roman" w:cs="Times New Roman"/>
          <w:b/>
          <w:sz w:val="28"/>
          <w:szCs w:val="24"/>
        </w:rPr>
      </w:pPr>
      <w:r>
        <w:rPr>
          <w:rFonts w:ascii="Times New Roman" w:hAnsi="Times New Roman" w:cs="Times New Roman"/>
          <w:b/>
          <w:sz w:val="28"/>
          <w:szCs w:val="24"/>
        </w:rPr>
        <w:t>TUGAS MANAJEMEN LEMBAGA KEUANGAN</w:t>
      </w:r>
    </w:p>
    <w:p w:rsidR="00B03EA6" w:rsidRPr="00B03EA6" w:rsidRDefault="00B03EA6" w:rsidP="00B03EA6">
      <w:pPr>
        <w:spacing w:line="360" w:lineRule="auto"/>
        <w:jc w:val="center"/>
        <w:rPr>
          <w:rFonts w:ascii="Times New Roman" w:hAnsi="Times New Roman" w:cs="Times New Roman"/>
          <w:b/>
          <w:sz w:val="28"/>
          <w:szCs w:val="24"/>
        </w:rPr>
      </w:pPr>
      <w:r>
        <w:rPr>
          <w:rFonts w:ascii="Times New Roman" w:hAnsi="Times New Roman" w:cs="Times New Roman"/>
          <w:b/>
          <w:sz w:val="28"/>
          <w:szCs w:val="24"/>
        </w:rPr>
        <w:t>KOPERASI SIMPAN PINJAM</w:t>
      </w: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r w:rsidRPr="00B03EA6">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2F89E9D8" wp14:editId="58DCBFA3">
            <wp:simplePos x="0" y="0"/>
            <wp:positionH relativeFrom="margin">
              <wp:posOffset>1396365</wp:posOffset>
            </wp:positionH>
            <wp:positionV relativeFrom="paragraph">
              <wp:posOffset>96520</wp:posOffset>
            </wp:positionV>
            <wp:extent cx="2853690" cy="2810510"/>
            <wp:effectExtent l="0" t="0" r="3810" b="8890"/>
            <wp:wrapNone/>
            <wp:docPr id="1" name="Picture 1" descr="C:\Users\SAMSUNG\Downloads\logo-unisa-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wnloads\logo-unisa-5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3690" cy="2810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jc w:val="center"/>
        <w:rPr>
          <w:rFonts w:ascii="Times New Roman" w:hAnsi="Times New Roman" w:cs="Times New Roman"/>
          <w:sz w:val="24"/>
          <w:szCs w:val="24"/>
        </w:rPr>
      </w:pPr>
    </w:p>
    <w:p w:rsidR="00B03EA6" w:rsidRDefault="00134766" w:rsidP="00B03EA6">
      <w:pPr>
        <w:spacing w:line="360" w:lineRule="auto"/>
        <w:jc w:val="center"/>
        <w:rPr>
          <w:rStyle w:val="markedcontent"/>
          <w:rFonts w:ascii="Times New Roman" w:hAnsi="Times New Roman" w:cs="Times New Roman"/>
          <w:sz w:val="24"/>
          <w:szCs w:val="29"/>
        </w:rPr>
      </w:pPr>
      <w:r w:rsidRPr="00134766">
        <w:rPr>
          <w:rStyle w:val="markedcontent"/>
          <w:rFonts w:ascii="Times New Roman" w:hAnsi="Times New Roman" w:cs="Times New Roman"/>
          <w:sz w:val="24"/>
          <w:szCs w:val="29"/>
        </w:rPr>
        <w:t xml:space="preserve">Dosen Pengampu: </w:t>
      </w:r>
      <w:r w:rsidRPr="00134766">
        <w:rPr>
          <w:rFonts w:ascii="Times New Roman" w:hAnsi="Times New Roman" w:cs="Times New Roman"/>
          <w:sz w:val="18"/>
        </w:rPr>
        <w:br/>
      </w:r>
      <w:r w:rsidRPr="00134766">
        <w:rPr>
          <w:rStyle w:val="markedcontent"/>
          <w:rFonts w:ascii="Times New Roman" w:hAnsi="Times New Roman" w:cs="Times New Roman"/>
          <w:sz w:val="24"/>
          <w:szCs w:val="29"/>
        </w:rPr>
        <w:t>Hendrato Setiabudi Nugroho, S.E., M.SI</w:t>
      </w:r>
    </w:p>
    <w:p w:rsidR="00134766" w:rsidRPr="00134766" w:rsidRDefault="00134766" w:rsidP="00B03EA6">
      <w:pPr>
        <w:spacing w:line="360" w:lineRule="auto"/>
        <w:jc w:val="center"/>
        <w:rPr>
          <w:rFonts w:ascii="Times New Roman" w:hAnsi="Times New Roman" w:cs="Times New Roman"/>
          <w:sz w:val="20"/>
          <w:szCs w:val="24"/>
        </w:rPr>
      </w:pPr>
    </w:p>
    <w:p w:rsidR="00B03EA6" w:rsidRPr="00B03EA6" w:rsidRDefault="00B03EA6" w:rsidP="001025B7">
      <w:pPr>
        <w:spacing w:before="240" w:after="0" w:line="240" w:lineRule="auto"/>
        <w:jc w:val="center"/>
        <w:rPr>
          <w:rFonts w:ascii="Times New Roman" w:hAnsi="Times New Roman" w:cs="Times New Roman"/>
          <w:sz w:val="24"/>
          <w:szCs w:val="24"/>
        </w:rPr>
      </w:pPr>
      <w:r w:rsidRPr="00B03EA6">
        <w:rPr>
          <w:rFonts w:ascii="Times New Roman" w:hAnsi="Times New Roman" w:cs="Times New Roman"/>
          <w:sz w:val="24"/>
          <w:szCs w:val="24"/>
        </w:rPr>
        <w:t>Disusun Oleh :</w:t>
      </w:r>
    </w:p>
    <w:p w:rsidR="00B03EA6" w:rsidRPr="00B03EA6" w:rsidRDefault="001025B7" w:rsidP="001025B7">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Tito Pramudya Wahyu Perkasa</w:t>
      </w:r>
      <w:r>
        <w:rPr>
          <w:rFonts w:ascii="Times New Roman" w:hAnsi="Times New Roman" w:cs="Times New Roman"/>
          <w:sz w:val="24"/>
          <w:szCs w:val="24"/>
        </w:rPr>
        <w:tab/>
        <w:t>1910601014</w:t>
      </w:r>
    </w:p>
    <w:p w:rsidR="00B03EA6" w:rsidRPr="00B03EA6" w:rsidRDefault="00B03EA6" w:rsidP="00B03EA6">
      <w:pPr>
        <w:spacing w:line="360" w:lineRule="auto"/>
        <w:ind w:left="720"/>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spacing w:line="360" w:lineRule="auto"/>
        <w:rPr>
          <w:rFonts w:ascii="Times New Roman" w:hAnsi="Times New Roman" w:cs="Times New Roman"/>
          <w:sz w:val="24"/>
          <w:szCs w:val="24"/>
        </w:rPr>
      </w:pPr>
    </w:p>
    <w:p w:rsidR="00B03EA6" w:rsidRPr="00B03EA6" w:rsidRDefault="00B03EA6" w:rsidP="00B03EA6">
      <w:pPr>
        <w:tabs>
          <w:tab w:val="left" w:pos="5877"/>
        </w:tabs>
        <w:spacing w:line="360" w:lineRule="auto"/>
        <w:jc w:val="center"/>
        <w:rPr>
          <w:rFonts w:ascii="Times New Roman" w:hAnsi="Times New Roman" w:cs="Times New Roman"/>
          <w:b/>
          <w:sz w:val="28"/>
          <w:szCs w:val="24"/>
        </w:rPr>
      </w:pPr>
      <w:r w:rsidRPr="00B03EA6">
        <w:rPr>
          <w:rFonts w:ascii="Times New Roman" w:hAnsi="Times New Roman" w:cs="Times New Roman"/>
          <w:b/>
          <w:sz w:val="28"/>
          <w:szCs w:val="24"/>
        </w:rPr>
        <w:t>PROGRAM STUDI MANAJEMEN</w:t>
      </w:r>
    </w:p>
    <w:p w:rsidR="00B03EA6" w:rsidRPr="00B03EA6" w:rsidRDefault="00B03EA6" w:rsidP="00B03EA6">
      <w:pPr>
        <w:tabs>
          <w:tab w:val="left" w:pos="5877"/>
        </w:tabs>
        <w:spacing w:line="360" w:lineRule="auto"/>
        <w:jc w:val="center"/>
        <w:rPr>
          <w:rFonts w:ascii="Times New Roman" w:hAnsi="Times New Roman" w:cs="Times New Roman"/>
          <w:b/>
          <w:sz w:val="28"/>
          <w:szCs w:val="24"/>
        </w:rPr>
      </w:pPr>
      <w:r w:rsidRPr="00B03EA6">
        <w:rPr>
          <w:rFonts w:ascii="Times New Roman" w:hAnsi="Times New Roman" w:cs="Times New Roman"/>
          <w:b/>
          <w:sz w:val="28"/>
          <w:szCs w:val="24"/>
        </w:rPr>
        <w:t>UNIVERSITAS ‘AISYIYAH YOGYAKARTA</w:t>
      </w:r>
    </w:p>
    <w:p w:rsidR="00B03EA6" w:rsidRDefault="00B03EA6" w:rsidP="001025B7">
      <w:pPr>
        <w:tabs>
          <w:tab w:val="left" w:pos="5877"/>
        </w:tabs>
        <w:spacing w:line="360" w:lineRule="auto"/>
        <w:jc w:val="center"/>
        <w:rPr>
          <w:rFonts w:ascii="Times New Roman" w:hAnsi="Times New Roman" w:cs="Times New Roman"/>
          <w:b/>
          <w:sz w:val="28"/>
          <w:szCs w:val="24"/>
        </w:rPr>
      </w:pPr>
      <w:r w:rsidRPr="00B03EA6">
        <w:rPr>
          <w:rFonts w:ascii="Times New Roman" w:hAnsi="Times New Roman" w:cs="Times New Roman"/>
          <w:b/>
          <w:sz w:val="28"/>
          <w:szCs w:val="24"/>
        </w:rPr>
        <w:t>2021/2022</w:t>
      </w:r>
    </w:p>
    <w:p w:rsidR="001025B7" w:rsidRDefault="001025B7" w:rsidP="001025B7">
      <w:pPr>
        <w:tabs>
          <w:tab w:val="left" w:pos="5877"/>
        </w:tabs>
        <w:spacing w:line="360" w:lineRule="auto"/>
        <w:jc w:val="center"/>
        <w:rPr>
          <w:rFonts w:ascii="Times New Roman" w:hAnsi="Times New Roman" w:cs="Times New Roman"/>
          <w:b/>
          <w:sz w:val="28"/>
          <w:szCs w:val="24"/>
        </w:rPr>
      </w:pPr>
    </w:p>
    <w:p w:rsidR="001025B7" w:rsidRPr="00B0496B" w:rsidRDefault="001025B7" w:rsidP="001025B7">
      <w:pPr>
        <w:pStyle w:val="ListParagraph"/>
        <w:numPr>
          <w:ilvl w:val="0"/>
          <w:numId w:val="10"/>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lastRenderedPageBreak/>
        <w:t>Pengertian</w:t>
      </w:r>
    </w:p>
    <w:p w:rsidR="001025B7" w:rsidRPr="00B0496B" w:rsidRDefault="001025B7" w:rsidP="001025B7">
      <w:pPr>
        <w:pStyle w:val="ListParagraph"/>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Koperasi Simpan Pinjam (KSP) adalah lembaga yang bergerak dalam bidang keuangan dengan kegiatan usaha yang berupa menerima simpanan maupun pinjaman. Ada beberapa modal yang ada dalam koperasi simpan pinjam (ksp) seperti simpanan pokok yang merupakan simpanan pertama kali dibayar oleh para anggota KSP ketika masuk menjadi anggota. Hanya dibayarkan satu kali diawal masuk menjadi bagian KSP, lalu ada simpanan sukarela yang merupakan simpanan tanpa ada batasan waktu atau jumlah.</w:t>
      </w:r>
    </w:p>
    <w:p w:rsidR="001025B7" w:rsidRPr="00B0496B" w:rsidRDefault="001025B7" w:rsidP="001025B7">
      <w:pPr>
        <w:pStyle w:val="ListParagraph"/>
        <w:numPr>
          <w:ilvl w:val="0"/>
          <w:numId w:val="10"/>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Fungsi KSP</w:t>
      </w:r>
    </w:p>
    <w:p w:rsidR="001025B7" w:rsidRPr="00B0496B" w:rsidRDefault="001025B7" w:rsidP="001025B7">
      <w:pPr>
        <w:pStyle w:val="ListParagraph"/>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Fungsi KSP pun baik bagi anggota dan pihak luar koperasi juga cukup beragam yaitu :</w:t>
      </w:r>
    </w:p>
    <w:p w:rsidR="001025B7" w:rsidRPr="00B0496B" w:rsidRDefault="001025B7" w:rsidP="001025B7">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Mengumpulkan dana dalam bentuk simpanan dan tabungan dari para anggota</w:t>
      </w:r>
    </w:p>
    <w:p w:rsidR="00B0496B" w:rsidRPr="00B0496B" w:rsidRDefault="00B0496B" w:rsidP="001025B7">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Menyalurkan dan memberikan bantuan pinjaman pada anggota dan calon anggota yang mempunyai keebutuhan sangat mendesak</w:t>
      </w:r>
    </w:p>
    <w:p w:rsidR="00B0496B" w:rsidRPr="00B0496B" w:rsidRDefault="00B0496B" w:rsidP="001025B7">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Memberikan tambahan modal usaha para anggota dan calon anggota</w:t>
      </w:r>
    </w:p>
    <w:p w:rsidR="00B0496B" w:rsidRPr="00B0496B" w:rsidRDefault="00B0496B" w:rsidP="001025B7">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Melayani pembelian dan penjualan barang secara tunai dan kredit</w:t>
      </w:r>
    </w:p>
    <w:p w:rsidR="00B0496B" w:rsidRPr="00B0496B" w:rsidRDefault="00B0496B" w:rsidP="00B0496B">
      <w:pPr>
        <w:pStyle w:val="ListParagraph"/>
        <w:numPr>
          <w:ilvl w:val="0"/>
          <w:numId w:val="10"/>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Peran KSP</w:t>
      </w:r>
    </w:p>
    <w:p w:rsidR="00B0496B" w:rsidRPr="00B0496B" w:rsidRDefault="00B0496B" w:rsidP="00B0496B">
      <w:pPr>
        <w:pStyle w:val="ListParagraph"/>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Peran KSP yang cukup penting untuk para anggotanya, seperti :</w:t>
      </w:r>
    </w:p>
    <w:p w:rsidR="00B0496B" w:rsidRP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Memberikan kesejahteraan anggota dengan adanya penyaluran dana kredit</w:t>
      </w:r>
    </w:p>
    <w:p w:rsidR="00B0496B" w:rsidRP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Memberikan bunga yang riangan untuk menghindari lintih darat</w:t>
      </w:r>
    </w:p>
    <w:p w:rsidR="00B0496B" w:rsidRP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Membagikan SHU yang akan digunakan sebagai dana segar bagi para anggota yang aktif</w:t>
      </w:r>
    </w:p>
    <w:p w:rsidR="00B0496B" w:rsidRP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Mengelola dana simpanan dan tabungan sebagai bentuk investasi para anggota</w:t>
      </w:r>
    </w:p>
    <w:p w:rsid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sidRPr="00B0496B">
        <w:rPr>
          <w:rFonts w:ascii="Times New Roman" w:hAnsi="Times New Roman" w:cs="Times New Roman"/>
          <w:sz w:val="24"/>
          <w:szCs w:val="24"/>
        </w:rPr>
        <w:t>Menjadi stimulus supaya menciptakan hasrat menabung di KSP</w:t>
      </w:r>
      <w:r>
        <w:rPr>
          <w:rFonts w:ascii="Times New Roman" w:hAnsi="Times New Roman" w:cs="Times New Roman"/>
          <w:sz w:val="24"/>
          <w:szCs w:val="24"/>
        </w:rPr>
        <w:t>.</w:t>
      </w:r>
    </w:p>
    <w:p w:rsidR="00B0496B" w:rsidRDefault="00B0496B" w:rsidP="00B0496B">
      <w:pPr>
        <w:pStyle w:val="ListParagraph"/>
        <w:numPr>
          <w:ilvl w:val="0"/>
          <w:numId w:val="10"/>
        </w:numPr>
        <w:tabs>
          <w:tab w:val="left" w:pos="5877"/>
        </w:tabs>
        <w:spacing w:line="360" w:lineRule="auto"/>
        <w:rPr>
          <w:rFonts w:ascii="Times New Roman" w:hAnsi="Times New Roman" w:cs="Times New Roman"/>
          <w:sz w:val="24"/>
          <w:szCs w:val="24"/>
        </w:rPr>
      </w:pPr>
      <w:r>
        <w:rPr>
          <w:rFonts w:ascii="Times New Roman" w:hAnsi="Times New Roman" w:cs="Times New Roman"/>
          <w:sz w:val="24"/>
          <w:szCs w:val="24"/>
        </w:rPr>
        <w:t>Sumber Dana</w:t>
      </w:r>
    </w:p>
    <w:p w:rsidR="00B0496B" w:rsidRDefault="00B0496B" w:rsidP="00B0496B">
      <w:pPr>
        <w:pStyle w:val="ListParagraph"/>
        <w:tabs>
          <w:tab w:val="left" w:pos="5877"/>
        </w:tabs>
        <w:spacing w:line="360" w:lineRule="auto"/>
        <w:rPr>
          <w:rFonts w:ascii="Times New Roman" w:hAnsi="Times New Roman" w:cs="Times New Roman"/>
          <w:sz w:val="24"/>
          <w:szCs w:val="24"/>
        </w:rPr>
      </w:pPr>
      <w:r>
        <w:rPr>
          <w:rFonts w:ascii="Times New Roman" w:hAnsi="Times New Roman" w:cs="Times New Roman"/>
          <w:sz w:val="24"/>
          <w:szCs w:val="24"/>
        </w:rPr>
        <w:t>Ada beberapa jenis dana yang menjadi sumber keuangan KSP, yaitu :</w:t>
      </w:r>
    </w:p>
    <w:p w:rsid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Pr>
          <w:rFonts w:ascii="Times New Roman" w:hAnsi="Times New Roman" w:cs="Times New Roman"/>
          <w:sz w:val="24"/>
          <w:szCs w:val="24"/>
        </w:rPr>
        <w:t>Simpanan pokok anggota ketika bergabung sebagai anggota koperasi</w:t>
      </w:r>
    </w:p>
    <w:p w:rsid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Pr>
          <w:rFonts w:ascii="Times New Roman" w:hAnsi="Times New Roman" w:cs="Times New Roman"/>
          <w:sz w:val="24"/>
          <w:szCs w:val="24"/>
        </w:rPr>
        <w:t>Simpanan wajib</w:t>
      </w:r>
    </w:p>
    <w:p w:rsid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Pr>
          <w:rFonts w:ascii="Times New Roman" w:hAnsi="Times New Roman" w:cs="Times New Roman"/>
          <w:sz w:val="24"/>
          <w:szCs w:val="24"/>
        </w:rPr>
        <w:t>Simpanan sukarela</w:t>
      </w:r>
    </w:p>
    <w:p w:rsidR="00B0496B" w:rsidRDefault="00B0496B" w:rsidP="00B0496B">
      <w:pPr>
        <w:pStyle w:val="ListParagraph"/>
        <w:numPr>
          <w:ilvl w:val="0"/>
          <w:numId w:val="11"/>
        </w:numPr>
        <w:tabs>
          <w:tab w:val="left" w:pos="5877"/>
        </w:tabs>
        <w:spacing w:line="360" w:lineRule="auto"/>
        <w:rPr>
          <w:rFonts w:ascii="Times New Roman" w:hAnsi="Times New Roman" w:cs="Times New Roman"/>
          <w:sz w:val="24"/>
          <w:szCs w:val="24"/>
        </w:rPr>
      </w:pPr>
      <w:r>
        <w:rPr>
          <w:rFonts w:ascii="Times New Roman" w:hAnsi="Times New Roman" w:cs="Times New Roman"/>
          <w:sz w:val="24"/>
          <w:szCs w:val="24"/>
        </w:rPr>
        <w:t>Dana hibah</w:t>
      </w:r>
    </w:p>
    <w:p w:rsidR="00B0496B" w:rsidRPr="00B0496B" w:rsidRDefault="00B0496B" w:rsidP="00B0496B">
      <w:pPr>
        <w:pStyle w:val="ListParagraph"/>
        <w:tabs>
          <w:tab w:val="left" w:pos="5877"/>
        </w:tabs>
        <w:spacing w:line="360" w:lineRule="auto"/>
        <w:ind w:left="1080"/>
        <w:rPr>
          <w:rFonts w:ascii="Times New Roman" w:hAnsi="Times New Roman" w:cs="Times New Roman"/>
          <w:sz w:val="24"/>
          <w:szCs w:val="24"/>
        </w:rPr>
      </w:pPr>
      <w:bookmarkStart w:id="0" w:name="_GoBack"/>
      <w:bookmarkEnd w:id="0"/>
    </w:p>
    <w:sectPr w:rsidR="00B0496B" w:rsidRPr="00B04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AB8"/>
    <w:multiLevelType w:val="hybridMultilevel"/>
    <w:tmpl w:val="10E69BA0"/>
    <w:lvl w:ilvl="0" w:tplc="B01EEF1E">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110051C6"/>
    <w:multiLevelType w:val="hybridMultilevel"/>
    <w:tmpl w:val="5A2E1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730242"/>
    <w:multiLevelType w:val="hybridMultilevel"/>
    <w:tmpl w:val="20E44CA0"/>
    <w:lvl w:ilvl="0" w:tplc="FD3201C4">
      <w:start w:val="1"/>
      <w:numFmt w:val="lowerLetter"/>
      <w:lvlText w:val="%1."/>
      <w:lvlJc w:val="left"/>
      <w:pPr>
        <w:ind w:left="720" w:hanging="360"/>
      </w:pPr>
      <w:rPr>
        <w:rFonts w:hint="default"/>
        <w:b/>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125819"/>
    <w:multiLevelType w:val="hybridMultilevel"/>
    <w:tmpl w:val="E3945B48"/>
    <w:lvl w:ilvl="0" w:tplc="86306124">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2D636518"/>
    <w:multiLevelType w:val="multilevel"/>
    <w:tmpl w:val="2E14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0274B"/>
    <w:multiLevelType w:val="hybridMultilevel"/>
    <w:tmpl w:val="58DEB168"/>
    <w:lvl w:ilvl="0" w:tplc="86306124">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37963E3F"/>
    <w:multiLevelType w:val="multilevel"/>
    <w:tmpl w:val="6358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7630A"/>
    <w:multiLevelType w:val="multilevel"/>
    <w:tmpl w:val="7AD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96899"/>
    <w:multiLevelType w:val="multilevel"/>
    <w:tmpl w:val="0114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25F3F"/>
    <w:multiLevelType w:val="hybridMultilevel"/>
    <w:tmpl w:val="F7E82FC8"/>
    <w:lvl w:ilvl="0" w:tplc="BF4C657E">
      <w:start w:val="1"/>
      <w:numFmt w:val="upperLetter"/>
      <w:lvlText w:val="%1."/>
      <w:lvlJc w:val="left"/>
      <w:pPr>
        <w:ind w:left="7590" w:hanging="360"/>
      </w:pPr>
      <w:rPr>
        <w:rFonts w:hint="default"/>
        <w:b/>
        <w:sz w:val="28"/>
      </w:rPr>
    </w:lvl>
    <w:lvl w:ilvl="1" w:tplc="04210019" w:tentative="1">
      <w:start w:val="1"/>
      <w:numFmt w:val="lowerLetter"/>
      <w:lvlText w:val="%2."/>
      <w:lvlJc w:val="left"/>
      <w:pPr>
        <w:ind w:left="8310" w:hanging="360"/>
      </w:pPr>
    </w:lvl>
    <w:lvl w:ilvl="2" w:tplc="0421001B" w:tentative="1">
      <w:start w:val="1"/>
      <w:numFmt w:val="lowerRoman"/>
      <w:lvlText w:val="%3."/>
      <w:lvlJc w:val="right"/>
      <w:pPr>
        <w:ind w:left="9030" w:hanging="180"/>
      </w:pPr>
    </w:lvl>
    <w:lvl w:ilvl="3" w:tplc="0421000F" w:tentative="1">
      <w:start w:val="1"/>
      <w:numFmt w:val="decimal"/>
      <w:lvlText w:val="%4."/>
      <w:lvlJc w:val="left"/>
      <w:pPr>
        <w:ind w:left="9750" w:hanging="360"/>
      </w:pPr>
    </w:lvl>
    <w:lvl w:ilvl="4" w:tplc="04210019" w:tentative="1">
      <w:start w:val="1"/>
      <w:numFmt w:val="lowerLetter"/>
      <w:lvlText w:val="%5."/>
      <w:lvlJc w:val="left"/>
      <w:pPr>
        <w:ind w:left="10470" w:hanging="360"/>
      </w:pPr>
    </w:lvl>
    <w:lvl w:ilvl="5" w:tplc="0421001B" w:tentative="1">
      <w:start w:val="1"/>
      <w:numFmt w:val="lowerRoman"/>
      <w:lvlText w:val="%6."/>
      <w:lvlJc w:val="right"/>
      <w:pPr>
        <w:ind w:left="11190" w:hanging="180"/>
      </w:pPr>
    </w:lvl>
    <w:lvl w:ilvl="6" w:tplc="0421000F" w:tentative="1">
      <w:start w:val="1"/>
      <w:numFmt w:val="decimal"/>
      <w:lvlText w:val="%7."/>
      <w:lvlJc w:val="left"/>
      <w:pPr>
        <w:ind w:left="11910" w:hanging="360"/>
      </w:pPr>
    </w:lvl>
    <w:lvl w:ilvl="7" w:tplc="04210019" w:tentative="1">
      <w:start w:val="1"/>
      <w:numFmt w:val="lowerLetter"/>
      <w:lvlText w:val="%8."/>
      <w:lvlJc w:val="left"/>
      <w:pPr>
        <w:ind w:left="12630" w:hanging="360"/>
      </w:pPr>
    </w:lvl>
    <w:lvl w:ilvl="8" w:tplc="0421001B" w:tentative="1">
      <w:start w:val="1"/>
      <w:numFmt w:val="lowerRoman"/>
      <w:lvlText w:val="%9."/>
      <w:lvlJc w:val="right"/>
      <w:pPr>
        <w:ind w:left="13350" w:hanging="180"/>
      </w:pPr>
    </w:lvl>
  </w:abstractNum>
  <w:abstractNum w:abstractNumId="10">
    <w:nsid w:val="79712D12"/>
    <w:multiLevelType w:val="hybridMultilevel"/>
    <w:tmpl w:val="AB1AA30A"/>
    <w:lvl w:ilvl="0" w:tplc="86306124">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7"/>
  </w:num>
  <w:num w:numId="6">
    <w:abstractNumId w:val="5"/>
  </w:num>
  <w:num w:numId="7">
    <w:abstractNumId w:val="8"/>
  </w:num>
  <w:num w:numId="8">
    <w:abstractNumId w:val="10"/>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A6"/>
    <w:rsid w:val="001025B7"/>
    <w:rsid w:val="00124CE5"/>
    <w:rsid w:val="00134766"/>
    <w:rsid w:val="00151D71"/>
    <w:rsid w:val="001A704E"/>
    <w:rsid w:val="001D628F"/>
    <w:rsid w:val="003C4828"/>
    <w:rsid w:val="00765FE0"/>
    <w:rsid w:val="007A3926"/>
    <w:rsid w:val="007F60B8"/>
    <w:rsid w:val="00975A66"/>
    <w:rsid w:val="00B03EA6"/>
    <w:rsid w:val="00B0496B"/>
    <w:rsid w:val="00E260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EA6"/>
    <w:pPr>
      <w:ind w:left="720"/>
      <w:contextualSpacing/>
    </w:pPr>
  </w:style>
  <w:style w:type="paragraph" w:styleId="NormalWeb">
    <w:name w:val="Normal (Web)"/>
    <w:basedOn w:val="Normal"/>
    <w:uiPriority w:val="99"/>
    <w:semiHidden/>
    <w:unhideWhenUsed/>
    <w:rsid w:val="00E260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26061"/>
    <w:rPr>
      <w:b/>
      <w:bCs/>
    </w:rPr>
  </w:style>
  <w:style w:type="character" w:styleId="Hyperlink">
    <w:name w:val="Hyperlink"/>
    <w:basedOn w:val="DefaultParagraphFont"/>
    <w:uiPriority w:val="99"/>
    <w:semiHidden/>
    <w:unhideWhenUsed/>
    <w:rsid w:val="00E26061"/>
    <w:rPr>
      <w:color w:val="0000FF"/>
      <w:u w:val="single"/>
    </w:rPr>
  </w:style>
  <w:style w:type="character" w:customStyle="1" w:styleId="markedcontent">
    <w:name w:val="markedcontent"/>
    <w:basedOn w:val="DefaultParagraphFont"/>
    <w:rsid w:val="00134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EA6"/>
    <w:pPr>
      <w:ind w:left="720"/>
      <w:contextualSpacing/>
    </w:pPr>
  </w:style>
  <w:style w:type="paragraph" w:styleId="NormalWeb">
    <w:name w:val="Normal (Web)"/>
    <w:basedOn w:val="Normal"/>
    <w:uiPriority w:val="99"/>
    <w:semiHidden/>
    <w:unhideWhenUsed/>
    <w:rsid w:val="00E260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26061"/>
    <w:rPr>
      <w:b/>
      <w:bCs/>
    </w:rPr>
  </w:style>
  <w:style w:type="character" w:styleId="Hyperlink">
    <w:name w:val="Hyperlink"/>
    <w:basedOn w:val="DefaultParagraphFont"/>
    <w:uiPriority w:val="99"/>
    <w:semiHidden/>
    <w:unhideWhenUsed/>
    <w:rsid w:val="00E26061"/>
    <w:rPr>
      <w:color w:val="0000FF"/>
      <w:u w:val="single"/>
    </w:rPr>
  </w:style>
  <w:style w:type="character" w:customStyle="1" w:styleId="markedcontent">
    <w:name w:val="markedcontent"/>
    <w:basedOn w:val="DefaultParagraphFont"/>
    <w:rsid w:val="0013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5509">
      <w:bodyDiv w:val="1"/>
      <w:marLeft w:val="0"/>
      <w:marRight w:val="0"/>
      <w:marTop w:val="0"/>
      <w:marBottom w:val="0"/>
      <w:divBdr>
        <w:top w:val="none" w:sz="0" w:space="0" w:color="auto"/>
        <w:left w:val="none" w:sz="0" w:space="0" w:color="auto"/>
        <w:bottom w:val="none" w:sz="0" w:space="0" w:color="auto"/>
        <w:right w:val="none" w:sz="0" w:space="0" w:color="auto"/>
      </w:divBdr>
    </w:div>
    <w:div w:id="860899836">
      <w:bodyDiv w:val="1"/>
      <w:marLeft w:val="0"/>
      <w:marRight w:val="0"/>
      <w:marTop w:val="0"/>
      <w:marBottom w:val="0"/>
      <w:divBdr>
        <w:top w:val="none" w:sz="0" w:space="0" w:color="auto"/>
        <w:left w:val="none" w:sz="0" w:space="0" w:color="auto"/>
        <w:bottom w:val="none" w:sz="0" w:space="0" w:color="auto"/>
        <w:right w:val="none" w:sz="0" w:space="0" w:color="auto"/>
      </w:divBdr>
    </w:div>
    <w:div w:id="896360939">
      <w:bodyDiv w:val="1"/>
      <w:marLeft w:val="0"/>
      <w:marRight w:val="0"/>
      <w:marTop w:val="0"/>
      <w:marBottom w:val="0"/>
      <w:divBdr>
        <w:top w:val="none" w:sz="0" w:space="0" w:color="auto"/>
        <w:left w:val="none" w:sz="0" w:space="0" w:color="auto"/>
        <w:bottom w:val="none" w:sz="0" w:space="0" w:color="auto"/>
        <w:right w:val="none" w:sz="0" w:space="0" w:color="auto"/>
      </w:divBdr>
    </w:div>
    <w:div w:id="11199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asus</cp:lastModifiedBy>
  <cp:revision>10</cp:revision>
  <dcterms:created xsi:type="dcterms:W3CDTF">2021-11-01T01:40:00Z</dcterms:created>
  <dcterms:modified xsi:type="dcterms:W3CDTF">2021-11-01T03:05:00Z</dcterms:modified>
</cp:coreProperties>
</file>