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8" w:rsidRPr="001A7143" w:rsidRDefault="00DC4B68">
      <w:pPr>
        <w:rPr>
          <w:rStyle w:val="t"/>
          <w:rFonts w:cstheme="minorHAnsi"/>
          <w:b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1A7143">
        <w:rPr>
          <w:rStyle w:val="t"/>
          <w:rFonts w:cstheme="minorHAnsi"/>
          <w:b/>
          <w:color w:val="000000"/>
          <w:sz w:val="28"/>
          <w:szCs w:val="24"/>
          <w:bdr w:val="none" w:sz="0" w:space="0" w:color="auto" w:frame="1"/>
          <w:shd w:val="clear" w:color="auto" w:fill="FFFFFF"/>
        </w:rPr>
        <w:t>Sifat</w:t>
      </w:r>
      <w:proofErr w:type="spellEnd"/>
      <w:r w:rsidRPr="001A7143">
        <w:rPr>
          <w:rStyle w:val="t"/>
          <w:rFonts w:cstheme="minorHAnsi"/>
          <w:b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1A7143" w:rsidRPr="001A7143">
        <w:rPr>
          <w:rStyle w:val="t"/>
          <w:rFonts w:cstheme="minorHAnsi"/>
          <w:b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Kimia </w:t>
      </w:r>
    </w:p>
    <w:p w:rsidR="00DC4B68" w:rsidRPr="00DC4B68" w:rsidRDefault="00DC4B68" w:rsidP="00DC4B68">
      <w:pPr>
        <w:pStyle w:val="ListParagraph"/>
        <w:numPr>
          <w:ilvl w:val="0"/>
          <w:numId w:val="1"/>
        </w:numPr>
        <w:rPr>
          <w:rStyle w:val="t"/>
          <w:rFonts w:cstheme="minorHAnsi"/>
          <w:sz w:val="24"/>
          <w:szCs w:val="24"/>
        </w:rPr>
      </w:pP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Sifat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Mereduksi</w:t>
      </w:r>
      <w:proofErr w:type="spellEnd"/>
    </w:p>
    <w:p w:rsidR="00E673DF" w:rsidRDefault="00DC4B68" w:rsidP="00DC4B68">
      <w:pPr>
        <w:pStyle w:val="ListParagraph"/>
        <w:ind w:left="930"/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Monosakarida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beberapa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disakarida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mempunyai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sifat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mereduksi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terutama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suasana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basa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Sifat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sebagai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reduktor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digunakan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untuk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keperluan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identifikasi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karbohidratmaupun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analisis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kuantitatif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Sifat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mereduksi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disebabkan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oleh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adanya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gugus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aldehida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atau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keton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bebas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molekul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karbohidrat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Sifat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tampak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reaksi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reduksi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ion-ion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logam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misalnya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ion Cu</w:t>
      </w:r>
      <w:r w:rsidRPr="00DC4B68">
        <w:rPr>
          <w:rStyle w:val="t"/>
          <w:rFonts w:cstheme="minorHAnsi"/>
          <w:color w:val="000000"/>
          <w:spacing w:val="-3"/>
          <w:sz w:val="24"/>
          <w:szCs w:val="24"/>
          <w:bdr w:val="none" w:sz="0" w:space="0" w:color="auto" w:frame="1"/>
          <w:shd w:val="clear" w:color="auto" w:fill="FFFFFF"/>
        </w:rPr>
        <w:t>++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ion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Ag+yang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terdapat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pereaksi-pereaksi</w:t>
      </w:r>
      <w:proofErr w:type="spellEnd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4B68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tertentu</w:t>
      </w:r>
      <w:proofErr w:type="spellEnd"/>
      <w:r w:rsidR="00650086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="00650086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yakni</w:t>
      </w:r>
      <w:proofErr w:type="spellEnd"/>
      <w:r w:rsidR="00650086"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650086" w:rsidRDefault="00650086" w:rsidP="00650086">
      <w:pPr>
        <w:pStyle w:val="ListParagraph"/>
        <w:numPr>
          <w:ilvl w:val="0"/>
          <w:numId w:val="3"/>
        </w:numP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Pereaksi</w:t>
      </w:r>
      <w:proofErr w:type="spellEnd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Fehling</w:t>
      </w:r>
    </w:p>
    <w:p w:rsidR="00650086" w:rsidRDefault="00650086" w:rsidP="00650086">
      <w:pPr>
        <w:pStyle w:val="ListParagraph"/>
        <w:numPr>
          <w:ilvl w:val="0"/>
          <w:numId w:val="3"/>
        </w:numP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Pereaksi</w:t>
      </w:r>
      <w:proofErr w:type="spellEnd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Benedict</w:t>
      </w:r>
    </w:p>
    <w:p w:rsidR="00650086" w:rsidRDefault="00650086" w:rsidP="00650086">
      <w:pPr>
        <w:pStyle w:val="ListParagraph"/>
        <w:numPr>
          <w:ilvl w:val="0"/>
          <w:numId w:val="3"/>
        </w:numP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Pereaksi</w:t>
      </w:r>
      <w:proofErr w:type="spellEnd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Barfoed</w:t>
      </w:r>
      <w:proofErr w:type="spellEnd"/>
      <w:r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C4B68" w:rsidRDefault="00DC4B68" w:rsidP="00DC4B68">
      <w:pPr>
        <w:pStyle w:val="ListParagraph"/>
        <w:ind w:left="930"/>
        <w:rPr>
          <w:rStyle w:val="t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C4B68" w:rsidRDefault="002F1408" w:rsidP="00DC4B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Pembentukan</w:t>
      </w:r>
      <w:proofErr w:type="spellEnd"/>
      <w:r>
        <w:rPr>
          <w:rFonts w:cstheme="minorHAnsi"/>
          <w:sz w:val="24"/>
          <w:szCs w:val="24"/>
        </w:rPr>
        <w:t xml:space="preserve"> Furfural</w:t>
      </w:r>
    </w:p>
    <w:p w:rsidR="006E1DD2" w:rsidRDefault="00650086" w:rsidP="006E1DD2">
      <w:pPr>
        <w:pStyle w:val="ListParagraph"/>
        <w:ind w:left="996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Reaksi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dehidrasi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pelepasan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molekul</w:t>
      </w:r>
      <w:proofErr w:type="spellEnd"/>
      <w:r>
        <w:rPr>
          <w:rFonts w:cstheme="minorHAnsi"/>
          <w:sz w:val="24"/>
          <w:szCs w:val="24"/>
        </w:rPr>
        <w:t xml:space="preserve"> air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suatu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senyawa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larutan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yag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encer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walaupun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dipanaskan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monosakarida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umumnya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stabil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>
        <w:rPr>
          <w:rFonts w:cstheme="minorHAnsi"/>
          <w:sz w:val="24"/>
          <w:szCs w:val="24"/>
        </w:rPr>
        <w:t>Tetapi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apabila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dipanaskan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kuat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pekat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monosakarida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menghasilkan</w:t>
      </w:r>
      <w:proofErr w:type="spellEnd"/>
      <w:r>
        <w:rPr>
          <w:rFonts w:cstheme="minorHAnsi"/>
          <w:sz w:val="24"/>
          <w:szCs w:val="24"/>
        </w:rPr>
        <w:t xml:space="preserve"> furfural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derivatnya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Furfural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derivatnya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membentuk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senyawa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berwarna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apabila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direaksikan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naftol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mitol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Reaksi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dijadikan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reaksi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pengenalan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karbohidrat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Uji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Molisch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merupakan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uji</w:t>
      </w:r>
      <w:proofErr w:type="spellEnd"/>
      <w:r>
        <w:rPr>
          <w:rFonts w:cstheme="minorHAnsi"/>
          <w:sz w:val="24"/>
          <w:szCs w:val="24"/>
        </w:rPr>
        <w:t xml:space="preserve"> yang paling </w:t>
      </w:r>
      <w:proofErr w:type="spellStart"/>
      <w:r>
        <w:rPr>
          <w:rFonts w:cstheme="minorHAnsi"/>
          <w:sz w:val="24"/>
          <w:szCs w:val="24"/>
        </w:rPr>
        <w:t>umum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karbohidrat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Uji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positif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timbul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cincin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merah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ungu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merupakan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kondensasi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furfural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hidroksimetil</w:t>
      </w:r>
      <w:proofErr w:type="spellEnd"/>
      <w:r>
        <w:rPr>
          <w:rFonts w:cstheme="minorHAnsi"/>
          <w:sz w:val="24"/>
          <w:szCs w:val="24"/>
        </w:rPr>
        <w:t xml:space="preserve"> furfural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alpha-</w:t>
      </w:r>
      <w:proofErr w:type="spellStart"/>
      <w:r>
        <w:rPr>
          <w:rFonts w:cstheme="minorHAnsi"/>
          <w:sz w:val="24"/>
          <w:szCs w:val="24"/>
        </w:rPr>
        <w:t>naftol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pereaksi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molisch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650086" w:rsidRDefault="00650086" w:rsidP="006E1DD2">
      <w:pPr>
        <w:pStyle w:val="ListParagraph"/>
        <w:ind w:left="996"/>
        <w:rPr>
          <w:rFonts w:cstheme="minorHAnsi"/>
          <w:sz w:val="24"/>
          <w:szCs w:val="24"/>
        </w:rPr>
      </w:pPr>
    </w:p>
    <w:p w:rsidR="002F1408" w:rsidRDefault="002F1408" w:rsidP="00DC4B6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Pembentukan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Osazon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6E1DD2" w:rsidRDefault="002F1408" w:rsidP="006E1DD2">
      <w:pPr>
        <w:pStyle w:val="ListParagraph"/>
        <w:ind w:left="993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Semua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karbohidrat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mempunyai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aldehida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keton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bebas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akan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membentuk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osazon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dipanaskan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bersama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fenilhidrazin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berlebih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>
        <w:rPr>
          <w:rFonts w:cstheme="minorHAnsi"/>
          <w:sz w:val="24"/>
          <w:szCs w:val="24"/>
        </w:rPr>
        <w:t>Osazon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terjadi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mempunyai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bentuk</w:t>
      </w:r>
      <w:proofErr w:type="spellEnd"/>
      <w:r>
        <w:rPr>
          <w:rFonts w:cstheme="minorHAnsi"/>
          <w:sz w:val="24"/>
          <w:szCs w:val="24"/>
        </w:rPr>
        <w:t xml:space="preserve"> Kristal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titik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lebur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khas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masing-masing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karbohidrat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Hal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sangat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penting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artinya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karena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digunakan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mengidentifikasi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karbohidrat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merupakan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cara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membedakan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beberapa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monosakarida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misalnya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glukosa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galaktosa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terdapat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urin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wanita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sedang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menyusui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>
        <w:rPr>
          <w:rFonts w:cstheme="minorHAnsi"/>
          <w:sz w:val="24"/>
          <w:szCs w:val="24"/>
        </w:rPr>
        <w:t>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reaksi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glukosa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fenilhidrazine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mula-mula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terbentuk</w:t>
      </w:r>
      <w:proofErr w:type="spellEnd"/>
      <w:r>
        <w:rPr>
          <w:rFonts w:cstheme="minorHAnsi"/>
          <w:sz w:val="24"/>
          <w:szCs w:val="24"/>
        </w:rPr>
        <w:t xml:space="preserve"> D-</w:t>
      </w:r>
      <w:proofErr w:type="spellStart"/>
      <w:r>
        <w:rPr>
          <w:rFonts w:cstheme="minorHAnsi"/>
          <w:sz w:val="24"/>
          <w:szCs w:val="24"/>
        </w:rPr>
        <w:t>glukosafenilhidrazine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Kemudian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reaks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berlanjut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hingga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terbentuk</w:t>
      </w:r>
      <w:proofErr w:type="spellEnd"/>
      <w:r>
        <w:rPr>
          <w:rFonts w:cstheme="minorHAnsi"/>
          <w:sz w:val="24"/>
          <w:szCs w:val="24"/>
        </w:rPr>
        <w:t xml:space="preserve"> D-</w:t>
      </w:r>
      <w:proofErr w:type="spellStart"/>
      <w:r>
        <w:rPr>
          <w:rFonts w:cstheme="minorHAnsi"/>
          <w:sz w:val="24"/>
          <w:szCs w:val="24"/>
        </w:rPr>
        <w:t>gilikazon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Glukosa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fruktosa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manosa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fenilhidrazin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menghasilkan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osazon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sama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. Dari </w:t>
      </w:r>
      <w:proofErr w:type="spellStart"/>
      <w:r>
        <w:rPr>
          <w:rFonts w:cstheme="minorHAnsi"/>
          <w:sz w:val="24"/>
          <w:szCs w:val="24"/>
        </w:rPr>
        <w:t>struktur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ketiga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monosakarida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tampak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bahwa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–OH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atomH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pada</w:t>
      </w:r>
      <w:proofErr w:type="spellEnd"/>
      <w:r>
        <w:rPr>
          <w:rFonts w:cstheme="minorHAnsi"/>
          <w:sz w:val="24"/>
          <w:szCs w:val="24"/>
        </w:rPr>
        <w:t xml:space="preserve"> atom </w:t>
      </w:r>
      <w:proofErr w:type="spellStart"/>
      <w:r>
        <w:rPr>
          <w:rFonts w:cstheme="minorHAnsi"/>
          <w:sz w:val="24"/>
          <w:szCs w:val="24"/>
        </w:rPr>
        <w:t>karbon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nomor</w:t>
      </w:r>
      <w:proofErr w:type="spellEnd"/>
      <w:r>
        <w:rPr>
          <w:rFonts w:cstheme="minorHAnsi"/>
          <w:sz w:val="24"/>
          <w:szCs w:val="24"/>
        </w:rPr>
        <w:t xml:space="preserve"> 3</w:t>
      </w:r>
      <w:proofErr w:type="gramStart"/>
      <w:r>
        <w:rPr>
          <w:rFonts w:cstheme="minorHAnsi"/>
          <w:sz w:val="24"/>
          <w:szCs w:val="24"/>
        </w:rPr>
        <w:t>,4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5 </w:t>
      </w:r>
      <w:proofErr w:type="spellStart"/>
      <w:r>
        <w:rPr>
          <w:rFonts w:cstheme="minorHAnsi"/>
          <w:sz w:val="24"/>
          <w:szCs w:val="24"/>
        </w:rPr>
        <w:t>sama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demikian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osazon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erbentuk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mempunyai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struktur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proofErr w:type="gramStart"/>
      <w:r>
        <w:rPr>
          <w:rFonts w:cstheme="minorHAnsi"/>
          <w:sz w:val="24"/>
          <w:szCs w:val="24"/>
        </w:rPr>
        <w:t>sama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. </w:t>
      </w:r>
    </w:p>
    <w:p w:rsidR="006E1DD2" w:rsidRPr="006E1DD2" w:rsidRDefault="006E1DD2" w:rsidP="006E1DD2">
      <w:pPr>
        <w:pStyle w:val="ListParagraph"/>
        <w:ind w:left="993"/>
        <w:jc w:val="both"/>
        <w:rPr>
          <w:rFonts w:cstheme="minorHAnsi"/>
          <w:sz w:val="24"/>
          <w:szCs w:val="24"/>
        </w:rPr>
      </w:pPr>
    </w:p>
    <w:p w:rsidR="002F1408" w:rsidRDefault="002F1408" w:rsidP="002F14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Pembentukan</w:t>
      </w:r>
      <w:proofErr w:type="spellEnd"/>
      <w:r>
        <w:rPr>
          <w:rFonts w:cstheme="minorHAnsi"/>
          <w:sz w:val="24"/>
          <w:szCs w:val="24"/>
        </w:rPr>
        <w:t xml:space="preserve"> Ester</w:t>
      </w:r>
    </w:p>
    <w:p w:rsidR="002F1408" w:rsidRDefault="002F1408" w:rsidP="006E1DD2">
      <w:pPr>
        <w:pStyle w:val="ListParagraph"/>
        <w:ind w:left="930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Semua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monosakarida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terasetilasi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oleh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asetat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anhidrida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berlebihan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membentuk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134EB4">
        <w:rPr>
          <w:rFonts w:cstheme="minorHAnsi"/>
          <w:i/>
          <w:sz w:val="24"/>
          <w:szCs w:val="24"/>
        </w:rPr>
        <w:t>O-</w:t>
      </w:r>
      <w:proofErr w:type="spellStart"/>
      <w:r w:rsidR="00134EB4">
        <w:rPr>
          <w:rFonts w:cstheme="minorHAnsi"/>
          <w:i/>
          <w:sz w:val="24"/>
          <w:szCs w:val="24"/>
        </w:rPr>
        <w:t>asetil</w:t>
      </w:r>
      <w:proofErr w:type="spellEnd"/>
      <w:r w:rsidR="00134EB4">
        <w:rPr>
          <w:rFonts w:cstheme="minorHAnsi"/>
          <w:i/>
          <w:sz w:val="24"/>
          <w:szCs w:val="24"/>
        </w:rPr>
        <w:t>-</w:t>
      </w:r>
      <w:r w:rsidR="00134EB4">
        <w:t>α</w:t>
      </w:r>
      <w:r>
        <w:rPr>
          <w:rFonts w:cstheme="minorHAnsi"/>
          <w:i/>
          <w:sz w:val="24"/>
          <w:szCs w:val="24"/>
        </w:rPr>
        <w:t>-D-</w:t>
      </w:r>
      <w:proofErr w:type="spellStart"/>
      <w:r>
        <w:rPr>
          <w:rFonts w:cstheme="minorHAnsi"/>
          <w:i/>
          <w:sz w:val="24"/>
          <w:szCs w:val="24"/>
        </w:rPr>
        <w:t>glukosa</w:t>
      </w:r>
      <w:proofErr w:type="spellEnd"/>
      <w:r>
        <w:rPr>
          <w:rFonts w:cstheme="minorHAnsi"/>
          <w:i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asetil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berikatan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secara</w:t>
      </w:r>
      <w:proofErr w:type="spellEnd"/>
      <w:r>
        <w:rPr>
          <w:rFonts w:cstheme="minorHAnsi"/>
          <w:sz w:val="24"/>
          <w:szCs w:val="24"/>
        </w:rPr>
        <w:t xml:space="preserve"> ester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dihidr</w:t>
      </w:r>
      <w:r w:rsidR="00134EB4">
        <w:rPr>
          <w:rFonts w:cstheme="minorHAnsi"/>
          <w:sz w:val="24"/>
          <w:szCs w:val="24"/>
        </w:rPr>
        <w:t>olisis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oleh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asam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atau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basa</w:t>
      </w:r>
      <w:proofErr w:type="spellEnd"/>
      <w:r w:rsidR="00134EB4">
        <w:rPr>
          <w:rFonts w:cstheme="minorHAnsi"/>
          <w:sz w:val="24"/>
          <w:szCs w:val="24"/>
        </w:rPr>
        <w:t>.</w:t>
      </w:r>
      <w:proofErr w:type="gram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134EB4">
        <w:rPr>
          <w:rFonts w:cstheme="minorHAnsi"/>
          <w:sz w:val="24"/>
          <w:szCs w:val="24"/>
        </w:rPr>
        <w:t>Sifat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ini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sering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juga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digunakan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untuk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penentuan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struktur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karbohidrat</w:t>
      </w:r>
      <w:proofErr w:type="spellEnd"/>
      <w:r w:rsidR="00134EB4">
        <w:rPr>
          <w:rFonts w:cstheme="minorHAnsi"/>
          <w:sz w:val="24"/>
          <w:szCs w:val="24"/>
        </w:rPr>
        <w:t>.</w:t>
      </w:r>
      <w:proofErr w:type="gram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134EB4">
        <w:rPr>
          <w:rFonts w:cstheme="minorHAnsi"/>
          <w:sz w:val="24"/>
          <w:szCs w:val="24"/>
        </w:rPr>
        <w:t>Senyawa</w:t>
      </w:r>
      <w:proofErr w:type="spellEnd"/>
      <w:r w:rsidR="00134EB4">
        <w:rPr>
          <w:rFonts w:cstheme="minorHAnsi"/>
          <w:sz w:val="24"/>
          <w:szCs w:val="24"/>
        </w:rPr>
        <w:t xml:space="preserve"> ester yang </w:t>
      </w:r>
      <w:proofErr w:type="spellStart"/>
      <w:r w:rsidR="00134EB4">
        <w:rPr>
          <w:rFonts w:cstheme="minorHAnsi"/>
          <w:sz w:val="24"/>
          <w:szCs w:val="24"/>
        </w:rPr>
        <w:t>penting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dalam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metabolisme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adalah</w:t>
      </w:r>
      <w:proofErr w:type="spellEnd"/>
      <w:r w:rsidR="00134EB4">
        <w:rPr>
          <w:rFonts w:cstheme="minorHAnsi"/>
          <w:sz w:val="24"/>
          <w:szCs w:val="24"/>
        </w:rPr>
        <w:t xml:space="preserve"> ester </w:t>
      </w:r>
      <w:proofErr w:type="spellStart"/>
      <w:r w:rsidR="00134EB4">
        <w:rPr>
          <w:rFonts w:cstheme="minorHAnsi"/>
          <w:sz w:val="24"/>
          <w:szCs w:val="24"/>
        </w:rPr>
        <w:t>fosfat</w:t>
      </w:r>
      <w:proofErr w:type="spellEnd"/>
      <w:r w:rsidR="00134EB4">
        <w:rPr>
          <w:rFonts w:cstheme="minorHAnsi"/>
          <w:sz w:val="24"/>
          <w:szCs w:val="24"/>
        </w:rPr>
        <w:t>.</w:t>
      </w:r>
      <w:proofErr w:type="gram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134EB4">
        <w:rPr>
          <w:rFonts w:cstheme="minorHAnsi"/>
          <w:sz w:val="24"/>
          <w:szCs w:val="24"/>
        </w:rPr>
        <w:t>Senyawa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ini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terjadi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karena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berlangsungnya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reaksi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antara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karbohidrat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dengn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r w:rsidR="00134EB4">
        <w:rPr>
          <w:rFonts w:cstheme="minorHAnsi"/>
          <w:i/>
          <w:sz w:val="24"/>
          <w:szCs w:val="24"/>
        </w:rPr>
        <w:t xml:space="preserve">adenosine </w:t>
      </w:r>
      <w:proofErr w:type="spellStart"/>
      <w:r w:rsidR="00134EB4">
        <w:rPr>
          <w:rFonts w:cstheme="minorHAnsi"/>
          <w:i/>
          <w:sz w:val="24"/>
          <w:szCs w:val="24"/>
        </w:rPr>
        <w:t>trifosfat</w:t>
      </w:r>
      <w:proofErr w:type="spellEnd"/>
      <w:r w:rsidR="00134EB4">
        <w:rPr>
          <w:rFonts w:cstheme="minorHAnsi"/>
          <w:i/>
          <w:sz w:val="24"/>
          <w:szCs w:val="24"/>
        </w:rPr>
        <w:t xml:space="preserve"> </w:t>
      </w:r>
      <w:r w:rsidR="00134EB4">
        <w:rPr>
          <w:rFonts w:cstheme="minorHAnsi"/>
          <w:sz w:val="24"/>
          <w:szCs w:val="24"/>
        </w:rPr>
        <w:t xml:space="preserve">(ATP) yang </w:t>
      </w:r>
      <w:proofErr w:type="spellStart"/>
      <w:r w:rsidR="00134EB4">
        <w:rPr>
          <w:rFonts w:cstheme="minorHAnsi"/>
          <w:sz w:val="24"/>
          <w:szCs w:val="24"/>
        </w:rPr>
        <w:t>dikatalis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oleh</w:t>
      </w:r>
      <w:proofErr w:type="spellEnd"/>
      <w:r w:rsidR="00134EB4">
        <w:rPr>
          <w:rFonts w:cstheme="minorHAnsi"/>
          <w:sz w:val="24"/>
          <w:szCs w:val="24"/>
        </w:rPr>
        <w:t xml:space="preserve"> </w:t>
      </w:r>
      <w:proofErr w:type="spellStart"/>
      <w:r w:rsidR="00134EB4">
        <w:rPr>
          <w:rFonts w:cstheme="minorHAnsi"/>
          <w:sz w:val="24"/>
          <w:szCs w:val="24"/>
        </w:rPr>
        <w:t>enzim</w:t>
      </w:r>
      <w:proofErr w:type="spellEnd"/>
      <w:r w:rsidR="00134EB4">
        <w:rPr>
          <w:rFonts w:cstheme="minorHAnsi"/>
          <w:sz w:val="24"/>
          <w:szCs w:val="24"/>
        </w:rPr>
        <w:t xml:space="preserve"> yang </w:t>
      </w:r>
      <w:proofErr w:type="spellStart"/>
      <w:r w:rsidR="00134EB4">
        <w:rPr>
          <w:rFonts w:cstheme="minorHAnsi"/>
          <w:sz w:val="24"/>
          <w:szCs w:val="24"/>
        </w:rPr>
        <w:t>sesuai</w:t>
      </w:r>
      <w:proofErr w:type="spellEnd"/>
      <w:r w:rsidR="00134EB4">
        <w:rPr>
          <w:rFonts w:cstheme="minorHAnsi"/>
          <w:sz w:val="24"/>
          <w:szCs w:val="24"/>
        </w:rPr>
        <w:t>.</w:t>
      </w:r>
      <w:proofErr w:type="gramEnd"/>
      <w:r w:rsidR="00134EB4">
        <w:rPr>
          <w:rFonts w:cstheme="minorHAnsi"/>
          <w:sz w:val="24"/>
          <w:szCs w:val="24"/>
        </w:rPr>
        <w:t xml:space="preserve"> </w:t>
      </w:r>
    </w:p>
    <w:p w:rsidR="006E1DD2" w:rsidRDefault="006E1DD2" w:rsidP="006E1DD2">
      <w:pPr>
        <w:pStyle w:val="ListParagraph"/>
        <w:ind w:left="930"/>
        <w:jc w:val="both"/>
        <w:rPr>
          <w:rFonts w:cstheme="minorHAnsi"/>
          <w:sz w:val="24"/>
          <w:szCs w:val="24"/>
        </w:rPr>
      </w:pPr>
    </w:p>
    <w:p w:rsidR="00134EB4" w:rsidRDefault="00134EB4" w:rsidP="00134EB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Isomerisasi</w:t>
      </w:r>
      <w:proofErr w:type="spellEnd"/>
    </w:p>
    <w:p w:rsidR="006A3BC8" w:rsidRDefault="006A3BC8" w:rsidP="006E1DD2">
      <w:pPr>
        <w:pStyle w:val="ListParagraph"/>
        <w:ind w:left="996"/>
        <w:rPr>
          <w:rFonts w:cstheme="minorHAnsi"/>
          <w:color w:val="202124"/>
          <w:sz w:val="24"/>
          <w:shd w:val="clear" w:color="auto" w:fill="FFFFFF"/>
        </w:rPr>
      </w:pPr>
      <w:proofErr w:type="spellStart"/>
      <w:r>
        <w:rPr>
          <w:rFonts w:cstheme="minorHAnsi"/>
          <w:color w:val="202124"/>
          <w:sz w:val="24"/>
          <w:shd w:val="clear" w:color="auto" w:fill="FFFFFF"/>
        </w:rPr>
        <w:t>Glukosa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dalam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larutan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basa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encer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202124"/>
          <w:sz w:val="24"/>
          <w:shd w:val="clear" w:color="auto" w:fill="FFFFFF"/>
        </w:rPr>
        <w:t>akan</w:t>
      </w:r>
      <w:proofErr w:type="spellEnd"/>
      <w:proofErr w:type="gram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berubah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sebagian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menjadi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fruktosa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da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manosa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cstheme="minorHAnsi"/>
          <w:color w:val="202124"/>
          <w:sz w:val="24"/>
          <w:shd w:val="clear" w:color="auto" w:fill="FFFFFF"/>
        </w:rPr>
        <w:t>Ketiga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monosakarida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ini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ada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dalam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keadaan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seimbang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>.</w:t>
      </w:r>
      <w:proofErr w:type="gram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proofErr w:type="gramStart"/>
      <w:r w:rsidR="00650086">
        <w:rPr>
          <w:rFonts w:cstheme="minorHAnsi"/>
          <w:color w:val="202124"/>
          <w:sz w:val="24"/>
          <w:shd w:val="clear" w:color="auto" w:fill="FFFFFF"/>
        </w:rPr>
        <w:t>Demikian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pula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jika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yang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dilarutkan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itu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fruktosa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atau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manosa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>.</w:t>
      </w:r>
      <w:proofErr w:type="gram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Keseimbangan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antara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ketiga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monosakarida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proofErr w:type="gramStart"/>
      <w:r w:rsidR="00650086">
        <w:rPr>
          <w:rFonts w:cstheme="minorHAnsi"/>
          <w:color w:val="202124"/>
          <w:sz w:val="24"/>
          <w:shd w:val="clear" w:color="auto" w:fill="FFFFFF"/>
        </w:rPr>
        <w:t>akan</w:t>
      </w:r>
      <w:proofErr w:type="spellEnd"/>
      <w:proofErr w:type="gram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tercapai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 </w:t>
      </w:r>
      <w:proofErr w:type="spellStart"/>
      <w:r w:rsidR="00650086">
        <w:rPr>
          <w:rFonts w:cstheme="minorHAnsi"/>
          <w:color w:val="202124"/>
          <w:sz w:val="24"/>
          <w:shd w:val="clear" w:color="auto" w:fill="FFFFFF"/>
        </w:rPr>
        <w:t>juga</w:t>
      </w:r>
      <w:proofErr w:type="spellEnd"/>
      <w:r w:rsidR="00650086">
        <w:rPr>
          <w:rFonts w:cstheme="minorHAnsi"/>
          <w:color w:val="202124"/>
          <w:sz w:val="24"/>
          <w:shd w:val="clear" w:color="auto" w:fill="FFFFFF"/>
        </w:rPr>
        <w:t xml:space="preserve">. </w:t>
      </w:r>
    </w:p>
    <w:p w:rsidR="00650086" w:rsidRPr="006A3BC8" w:rsidRDefault="00650086" w:rsidP="006E1DD2">
      <w:pPr>
        <w:pStyle w:val="ListParagraph"/>
        <w:ind w:left="996"/>
        <w:rPr>
          <w:rFonts w:cstheme="minorHAnsi"/>
          <w:sz w:val="28"/>
          <w:szCs w:val="24"/>
        </w:rPr>
      </w:pPr>
    </w:p>
    <w:p w:rsidR="00134EB4" w:rsidRDefault="00134EB4" w:rsidP="00134EB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Pembentukan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Glikosida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134EB4" w:rsidRDefault="00134EB4" w:rsidP="00134EB4">
      <w:pPr>
        <w:pStyle w:val="ListParagraph"/>
        <w:ind w:left="930"/>
      </w:pPr>
      <w:proofErr w:type="gramStart"/>
      <w:r>
        <w:rPr>
          <w:rFonts w:cstheme="minorHAnsi"/>
          <w:sz w:val="24"/>
          <w:szCs w:val="24"/>
        </w:rPr>
        <w:t xml:space="preserve">Salah </w:t>
      </w:r>
      <w:proofErr w:type="spellStart"/>
      <w:r>
        <w:rPr>
          <w:rFonts w:cstheme="minorHAnsi"/>
          <w:sz w:val="24"/>
          <w:szCs w:val="24"/>
        </w:rPr>
        <w:t>satu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sifat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monosakarida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sangat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penting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kemampuan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membentuk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glikosida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asetal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Apabila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larutan</w:t>
      </w:r>
      <w:proofErr w:type="spellEnd"/>
      <w:r>
        <w:rPr>
          <w:rFonts w:cstheme="minorHAnsi"/>
          <w:sz w:val="24"/>
          <w:szCs w:val="24"/>
        </w:rPr>
        <w:t xml:space="preserve"> D-</w:t>
      </w:r>
      <w:proofErr w:type="spellStart"/>
      <w:r>
        <w:rPr>
          <w:rFonts w:cstheme="minorHAnsi"/>
          <w:sz w:val="24"/>
          <w:szCs w:val="24"/>
        </w:rPr>
        <w:t>glukosa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diberi</w:t>
      </w:r>
      <w:proofErr w:type="spellEnd"/>
      <w:r>
        <w:rPr>
          <w:rFonts w:cstheme="minorHAnsi"/>
          <w:sz w:val="24"/>
          <w:szCs w:val="24"/>
        </w:rPr>
        <w:t xml:space="preserve"> methanol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HCl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akan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segera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terbentuk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senyawa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yaitu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134EB4">
        <w:rPr>
          <w:i/>
        </w:rPr>
        <w:t xml:space="preserve">α </w:t>
      </w:r>
      <w:proofErr w:type="spellStart"/>
      <w:r w:rsidRPr="00134EB4">
        <w:rPr>
          <w:i/>
        </w:rPr>
        <w:t>dan</w:t>
      </w:r>
      <w:proofErr w:type="spellEnd"/>
      <w:r w:rsidRPr="00134EB4">
        <w:rPr>
          <w:i/>
        </w:rPr>
        <w:t xml:space="preserve"> β-</w:t>
      </w:r>
      <w:proofErr w:type="spellStart"/>
      <w:r w:rsidRPr="00134EB4">
        <w:rPr>
          <w:i/>
        </w:rPr>
        <w:t>metil</w:t>
      </w:r>
      <w:proofErr w:type="spellEnd"/>
      <w:r w:rsidRPr="00134EB4">
        <w:rPr>
          <w:i/>
        </w:rPr>
        <w:t>-D</w:t>
      </w:r>
      <w:r w:rsidRPr="00134EB4">
        <w:rPr>
          <w:i/>
        </w:rPr>
        <w:t>-</w:t>
      </w:r>
      <w:proofErr w:type="spellStart"/>
      <w:r w:rsidRPr="00134EB4">
        <w:rPr>
          <w:i/>
        </w:rPr>
        <w:t>glukosida</w:t>
      </w:r>
      <w:proofErr w:type="spellEnd"/>
      <w:r>
        <w:rPr>
          <w:i/>
        </w:rPr>
        <w:t xml:space="preserve">. </w:t>
      </w:r>
      <w:proofErr w:type="spellStart"/>
      <w:proofErr w:type="gramStart"/>
      <w:r>
        <w:t>Dua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diastomer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basa</w:t>
      </w:r>
      <w:proofErr w:type="spellEnd"/>
      <w:r>
        <w:t>.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gula</w:t>
      </w:r>
      <w:proofErr w:type="spellEnd"/>
      <w:r>
        <w:t xml:space="preserve"> </w:t>
      </w:r>
      <w:proofErr w:type="spellStart"/>
      <w:r>
        <w:t>bereaksi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</w:t>
      </w:r>
      <w:proofErr w:type="spellStart"/>
      <w:r>
        <w:t>hemiasetal</w:t>
      </w:r>
      <w:proofErr w:type="spellEnd"/>
      <w:r>
        <w:t xml:space="preserve"> </w:t>
      </w:r>
      <w:proofErr w:type="spellStart"/>
      <w:r>
        <w:t>hemiketal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gula</w:t>
      </w:r>
      <w:proofErr w:type="spellEnd"/>
      <w:r>
        <w:t xml:space="preserve"> yang </w:t>
      </w:r>
      <w:proofErr w:type="gramStart"/>
      <w:r>
        <w:t>lain</w:t>
      </w:r>
      <w:proofErr w:type="gramEnd"/>
      <w:r>
        <w:t xml:space="preserve">, </w:t>
      </w:r>
      <w:proofErr w:type="spellStart"/>
      <w:r>
        <w:t>terbentuklah</w:t>
      </w:r>
      <w:proofErr w:type="spellEnd"/>
      <w:r>
        <w:t xml:space="preserve"> </w:t>
      </w:r>
      <w:proofErr w:type="spellStart"/>
      <w:r>
        <w:rPr>
          <w:i/>
        </w:rPr>
        <w:t>glikosida</w:t>
      </w:r>
      <w:proofErr w:type="spellEnd"/>
      <w:r>
        <w:rPr>
          <w:i/>
        </w:rPr>
        <w:t xml:space="preserve"> </w:t>
      </w:r>
      <w:r w:rsidR="00FB2435">
        <w:t xml:space="preserve">yang </w:t>
      </w:r>
      <w:proofErr w:type="spellStart"/>
      <w:r w:rsidR="00FB2435">
        <w:t>disebut</w:t>
      </w:r>
      <w:proofErr w:type="spellEnd"/>
      <w:r w:rsidR="00FB2435">
        <w:t xml:space="preserve"> </w:t>
      </w:r>
      <w:proofErr w:type="spellStart"/>
      <w:r w:rsidR="00FB2435">
        <w:t>disakharida</w:t>
      </w:r>
      <w:proofErr w:type="spellEnd"/>
      <w:r w:rsidR="00FB2435">
        <w:t xml:space="preserve">. </w:t>
      </w:r>
      <w:proofErr w:type="spellStart"/>
      <w:proofErr w:type="gramStart"/>
      <w:r w:rsidR="00FB2435">
        <w:t>Ikatan</w:t>
      </w:r>
      <w:proofErr w:type="spellEnd"/>
      <w:r w:rsidR="00FB2435">
        <w:t xml:space="preserve"> </w:t>
      </w:r>
      <w:proofErr w:type="spellStart"/>
      <w:r w:rsidR="00FB2435">
        <w:t>antara</w:t>
      </w:r>
      <w:proofErr w:type="spellEnd"/>
      <w:r w:rsidR="00FB2435">
        <w:t xml:space="preserve"> </w:t>
      </w:r>
      <w:proofErr w:type="spellStart"/>
      <w:r w:rsidR="00FB2435">
        <w:t>kedua</w:t>
      </w:r>
      <w:proofErr w:type="spellEnd"/>
      <w:r w:rsidR="00FB2435">
        <w:t xml:space="preserve"> </w:t>
      </w:r>
      <w:proofErr w:type="spellStart"/>
      <w:r w:rsidR="00FB2435">
        <w:t>melekul</w:t>
      </w:r>
      <w:proofErr w:type="spellEnd"/>
      <w:r w:rsidR="00FB2435">
        <w:t xml:space="preserve"> </w:t>
      </w:r>
      <w:proofErr w:type="spellStart"/>
      <w:r w:rsidR="00FB2435">
        <w:t>itu</w:t>
      </w:r>
      <w:proofErr w:type="spellEnd"/>
      <w:r w:rsidR="00FB2435">
        <w:t xml:space="preserve"> </w:t>
      </w:r>
      <w:proofErr w:type="spellStart"/>
      <w:r w:rsidR="00FB2435">
        <w:t>dinamakan</w:t>
      </w:r>
      <w:proofErr w:type="spellEnd"/>
      <w:r w:rsidR="00FB2435">
        <w:t xml:space="preserve"> </w:t>
      </w:r>
      <w:proofErr w:type="spellStart"/>
      <w:r w:rsidR="00FB2435" w:rsidRPr="00FB2435">
        <w:rPr>
          <w:i/>
        </w:rPr>
        <w:t>Ikatan</w:t>
      </w:r>
      <w:proofErr w:type="spellEnd"/>
      <w:r w:rsidR="00FB2435" w:rsidRPr="00FB2435">
        <w:rPr>
          <w:i/>
        </w:rPr>
        <w:t xml:space="preserve"> </w:t>
      </w:r>
      <w:proofErr w:type="spellStart"/>
      <w:r w:rsidR="00FB2435" w:rsidRPr="00FB2435">
        <w:rPr>
          <w:i/>
        </w:rPr>
        <w:t>glikosida</w:t>
      </w:r>
      <w:proofErr w:type="spellEnd"/>
      <w:r w:rsidR="00FB2435">
        <w:t>.</w:t>
      </w:r>
      <w:proofErr w:type="gramEnd"/>
      <w:r w:rsidR="00FB2435">
        <w:t xml:space="preserve"> </w:t>
      </w:r>
      <w:proofErr w:type="spellStart"/>
      <w:proofErr w:type="gramStart"/>
      <w:r w:rsidR="00FB2435">
        <w:t>Polisakharida</w:t>
      </w:r>
      <w:proofErr w:type="spellEnd"/>
      <w:r w:rsidR="00FB2435">
        <w:t xml:space="preserve"> </w:t>
      </w:r>
      <w:proofErr w:type="spellStart"/>
      <w:r w:rsidR="00FB2435">
        <w:t>terdiri</w:t>
      </w:r>
      <w:proofErr w:type="spellEnd"/>
      <w:r w:rsidR="00FB2435">
        <w:t xml:space="preserve"> </w:t>
      </w:r>
      <w:proofErr w:type="spellStart"/>
      <w:r w:rsidR="00FB2435">
        <w:t>dari</w:t>
      </w:r>
      <w:proofErr w:type="spellEnd"/>
      <w:r w:rsidR="00FB2435">
        <w:t xml:space="preserve"> </w:t>
      </w:r>
      <w:proofErr w:type="spellStart"/>
      <w:r w:rsidR="00FB2435">
        <w:t>sejumlah</w:t>
      </w:r>
      <w:proofErr w:type="spellEnd"/>
      <w:r w:rsidR="00FB2435">
        <w:t xml:space="preserve"> </w:t>
      </w:r>
      <w:proofErr w:type="spellStart"/>
      <w:r w:rsidR="00FB2435">
        <w:t>besar</w:t>
      </w:r>
      <w:proofErr w:type="spellEnd"/>
      <w:r w:rsidR="00FB2435">
        <w:t xml:space="preserve"> unit </w:t>
      </w:r>
      <w:proofErr w:type="spellStart"/>
      <w:r w:rsidR="00FB2435">
        <w:t>monosakharida</w:t>
      </w:r>
      <w:proofErr w:type="spellEnd"/>
      <w:r w:rsidR="00FB2435">
        <w:t xml:space="preserve"> yang </w:t>
      </w:r>
      <w:proofErr w:type="spellStart"/>
      <w:r w:rsidR="00FB2435">
        <w:t>dihubungkan</w:t>
      </w:r>
      <w:proofErr w:type="spellEnd"/>
      <w:r w:rsidR="00FB2435">
        <w:t xml:space="preserve"> </w:t>
      </w:r>
      <w:proofErr w:type="spellStart"/>
      <w:r w:rsidR="00FB2435">
        <w:t>oleh</w:t>
      </w:r>
      <w:proofErr w:type="spellEnd"/>
      <w:r w:rsidR="00FB2435">
        <w:t xml:space="preserve"> </w:t>
      </w:r>
      <w:proofErr w:type="spellStart"/>
      <w:r w:rsidR="00FB2435">
        <w:t>iakatan</w:t>
      </w:r>
      <w:proofErr w:type="spellEnd"/>
      <w:r w:rsidR="00FB2435">
        <w:t xml:space="preserve"> </w:t>
      </w:r>
      <w:proofErr w:type="spellStart"/>
      <w:r w:rsidR="00FB2435">
        <w:t>glikosida</w:t>
      </w:r>
      <w:proofErr w:type="spellEnd"/>
      <w:r w:rsidR="00FB2435">
        <w:t>.</w:t>
      </w:r>
      <w:proofErr w:type="gramEnd"/>
    </w:p>
    <w:p w:rsidR="006E1DD2" w:rsidRDefault="006E1DD2" w:rsidP="00134EB4">
      <w:pPr>
        <w:pStyle w:val="ListParagraph"/>
        <w:ind w:left="930"/>
      </w:pPr>
    </w:p>
    <w:p w:rsidR="006E1DD2" w:rsidRDefault="006E1DD2" w:rsidP="00134EB4">
      <w:pPr>
        <w:pStyle w:val="ListParagraph"/>
        <w:ind w:left="930"/>
      </w:pPr>
    </w:p>
    <w:p w:rsidR="006E1DD2" w:rsidRDefault="006E1DD2" w:rsidP="00134EB4">
      <w:pPr>
        <w:pStyle w:val="ListParagraph"/>
        <w:ind w:left="930"/>
      </w:pPr>
    </w:p>
    <w:p w:rsidR="006E1DD2" w:rsidRDefault="006E1DD2" w:rsidP="00134EB4">
      <w:pPr>
        <w:pStyle w:val="ListParagraph"/>
        <w:ind w:left="930"/>
      </w:pPr>
    </w:p>
    <w:p w:rsidR="006E1DD2" w:rsidRDefault="006E1DD2" w:rsidP="00134EB4">
      <w:pPr>
        <w:pStyle w:val="ListParagraph"/>
        <w:ind w:left="930"/>
      </w:pPr>
    </w:p>
    <w:p w:rsidR="00FB2435" w:rsidRPr="006E1DD2" w:rsidRDefault="00FB2435" w:rsidP="00FB2435">
      <w:pPr>
        <w:rPr>
          <w:rFonts w:cstheme="minorHAnsi"/>
          <w:b/>
          <w:sz w:val="28"/>
          <w:szCs w:val="24"/>
        </w:rPr>
      </w:pPr>
      <w:proofErr w:type="spellStart"/>
      <w:r w:rsidRPr="006E1DD2">
        <w:rPr>
          <w:rFonts w:cstheme="minorHAnsi"/>
          <w:b/>
          <w:sz w:val="28"/>
          <w:szCs w:val="24"/>
        </w:rPr>
        <w:t>Sifat</w:t>
      </w:r>
      <w:proofErr w:type="spellEnd"/>
      <w:r w:rsidRPr="006E1DD2">
        <w:rPr>
          <w:rFonts w:cstheme="minorHAnsi"/>
          <w:b/>
          <w:sz w:val="28"/>
          <w:szCs w:val="24"/>
        </w:rPr>
        <w:t xml:space="preserve"> </w:t>
      </w:r>
      <w:proofErr w:type="spellStart"/>
      <w:r w:rsidRPr="006E1DD2">
        <w:rPr>
          <w:rFonts w:cstheme="minorHAnsi"/>
          <w:b/>
          <w:sz w:val="28"/>
          <w:szCs w:val="24"/>
        </w:rPr>
        <w:t>Fisika</w:t>
      </w:r>
      <w:proofErr w:type="spellEnd"/>
      <w:r w:rsidRPr="006E1DD2">
        <w:rPr>
          <w:rFonts w:cstheme="minorHAnsi"/>
          <w:b/>
          <w:sz w:val="28"/>
          <w:szCs w:val="24"/>
        </w:rPr>
        <w:t xml:space="preserve"> </w:t>
      </w:r>
    </w:p>
    <w:p w:rsidR="00FB2435" w:rsidRDefault="00FB2435" w:rsidP="00FB24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Rumus</w:t>
      </w:r>
      <w:proofErr w:type="spellEnd"/>
      <w:r>
        <w:rPr>
          <w:rFonts w:cstheme="minorHAnsi"/>
          <w:sz w:val="24"/>
          <w:szCs w:val="24"/>
        </w:rPr>
        <w:t xml:space="preserve"> Fischer </w:t>
      </w:r>
    </w:p>
    <w:p w:rsidR="00FB2435" w:rsidRPr="00FB2435" w:rsidRDefault="00FB2435" w:rsidP="00FB2435">
      <w:pPr>
        <w:pStyle w:val="ListParagraph"/>
        <w:ind w:left="930"/>
        <w:rPr>
          <w:rFonts w:cstheme="minorHAnsi"/>
          <w:sz w:val="24"/>
          <w:szCs w:val="23"/>
          <w:shd w:val="clear" w:color="auto" w:fill="FFFFFF"/>
        </w:rPr>
      </w:pP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Dalam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rumus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Fischer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digunakan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istilah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dekstro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(d)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levo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gramStart"/>
      <w:r w:rsidRPr="00FB2435">
        <w:rPr>
          <w:rFonts w:cstheme="minorHAnsi"/>
          <w:sz w:val="24"/>
          <w:szCs w:val="23"/>
          <w:shd w:val="clear" w:color="auto" w:fill="FFFFFF"/>
        </w:rPr>
        <w:t>( </w:t>
      </w:r>
      <w:r w:rsidRPr="00FB2435">
        <w:rPr>
          <w:rFonts w:cstheme="minorHAnsi"/>
          <w:i/>
          <w:iCs/>
          <w:sz w:val="24"/>
          <w:szCs w:val="23"/>
          <w:shd w:val="clear" w:color="auto" w:fill="FFFFFF"/>
        </w:rPr>
        <w:t>l</w:t>
      </w:r>
      <w:proofErr w:type="gramEnd"/>
      <w:r w:rsidRPr="00FB2435">
        <w:rPr>
          <w:rFonts w:cstheme="minorHAnsi"/>
          <w:sz w:val="24"/>
          <w:szCs w:val="23"/>
          <w:shd w:val="clear" w:color="auto" w:fill="FFFFFF"/>
        </w:rPr>
        <w:t xml:space="preserve"> ).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Biasanya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huruf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d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atau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> </w:t>
      </w:r>
      <w:r w:rsidRPr="00FB2435">
        <w:rPr>
          <w:rFonts w:cstheme="minorHAnsi"/>
          <w:i/>
          <w:iCs/>
          <w:sz w:val="24"/>
          <w:szCs w:val="23"/>
          <w:shd w:val="clear" w:color="auto" w:fill="FFFFFF"/>
        </w:rPr>
        <w:t>l</w:t>
      </w:r>
      <w:r w:rsidRPr="00FB2435">
        <w:rPr>
          <w:rFonts w:cstheme="minorHAnsi"/>
          <w:sz w:val="24"/>
          <w:szCs w:val="23"/>
          <w:shd w:val="clear" w:color="auto" w:fill="FFFFFF"/>
        </w:rPr>
        <w:t> 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ditulis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di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depan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proofErr w:type="gramStart"/>
      <w:r w:rsidRPr="00FB2435">
        <w:rPr>
          <w:rFonts w:cstheme="minorHAnsi"/>
          <w:sz w:val="24"/>
          <w:szCs w:val="23"/>
          <w:shd w:val="clear" w:color="auto" w:fill="FFFFFF"/>
        </w:rPr>
        <w:t>nama</w:t>
      </w:r>
      <w:proofErr w:type="spellEnd"/>
      <w:proofErr w:type="gram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gula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sederhana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.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Bentuk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> </w:t>
      </w:r>
      <w:r w:rsidRPr="00FB2435">
        <w:rPr>
          <w:rFonts w:cstheme="minorHAnsi"/>
          <w:i/>
          <w:iCs/>
          <w:sz w:val="24"/>
          <w:szCs w:val="23"/>
          <w:shd w:val="clear" w:color="auto" w:fill="FFFFFF"/>
        </w:rPr>
        <w:t>l</w:t>
      </w:r>
      <w:r w:rsidRPr="00FB2435">
        <w:rPr>
          <w:rFonts w:cstheme="minorHAnsi"/>
          <w:sz w:val="24"/>
          <w:szCs w:val="23"/>
          <w:shd w:val="clear" w:color="auto" w:fill="FFFFFF"/>
        </w:rPr>
        <w:t> 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merupakan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bayangan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cermin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dari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bentuk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d.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Bila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gugus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hidroksil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pada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karbon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nomor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2 (di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tengah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)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dari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sebuah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molekul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struktur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linier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gliseraldehida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terletak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di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sebelah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kanan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,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dinamakan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d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bila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berada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di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sebelah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kiri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 xml:space="preserve">, </w:t>
      </w:r>
      <w:proofErr w:type="spellStart"/>
      <w:r w:rsidRPr="00FB2435">
        <w:rPr>
          <w:rFonts w:cstheme="minorHAnsi"/>
          <w:sz w:val="24"/>
          <w:szCs w:val="23"/>
          <w:shd w:val="clear" w:color="auto" w:fill="FFFFFF"/>
        </w:rPr>
        <w:t>dinamakan</w:t>
      </w:r>
      <w:proofErr w:type="spellEnd"/>
      <w:r w:rsidRPr="00FB2435">
        <w:rPr>
          <w:rFonts w:cstheme="minorHAnsi"/>
          <w:sz w:val="24"/>
          <w:szCs w:val="23"/>
          <w:shd w:val="clear" w:color="auto" w:fill="FFFFFF"/>
        </w:rPr>
        <w:t> </w:t>
      </w:r>
      <w:proofErr w:type="gramStart"/>
      <w:r w:rsidRPr="00FB2435">
        <w:rPr>
          <w:rFonts w:cstheme="minorHAnsi"/>
          <w:i/>
          <w:iCs/>
          <w:sz w:val="24"/>
          <w:szCs w:val="23"/>
          <w:shd w:val="clear" w:color="auto" w:fill="FFFFFF"/>
        </w:rPr>
        <w:t>l</w:t>
      </w:r>
      <w:r w:rsidRPr="00FB2435">
        <w:rPr>
          <w:rFonts w:cstheme="minorHAnsi"/>
          <w:sz w:val="24"/>
          <w:szCs w:val="23"/>
          <w:shd w:val="clear" w:color="auto" w:fill="FFFFFF"/>
        </w:rPr>
        <w:t> .</w:t>
      </w:r>
      <w:proofErr w:type="gramEnd"/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proofErr w:type="spellStart"/>
      <w:proofErr w:type="gramStart"/>
      <w:r w:rsidRPr="00FB2435">
        <w:rPr>
          <w:rFonts w:eastAsia="Times New Roman" w:cstheme="minorHAnsi"/>
          <w:sz w:val="24"/>
          <w:szCs w:val="23"/>
        </w:rPr>
        <w:t>Perhatikan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contoh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berikut</w:t>
      </w:r>
      <w:proofErr w:type="spellEnd"/>
      <w:r w:rsidRPr="00FB2435">
        <w:rPr>
          <w:rFonts w:eastAsia="Times New Roman" w:cstheme="minorHAnsi"/>
          <w:sz w:val="24"/>
          <w:szCs w:val="23"/>
        </w:rPr>
        <w:t>.</w:t>
      </w:r>
      <w:proofErr w:type="gramEnd"/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center"/>
        <w:rPr>
          <w:rFonts w:eastAsia="Times New Roman" w:cstheme="minorHAnsi"/>
          <w:sz w:val="24"/>
          <w:szCs w:val="23"/>
        </w:rPr>
      </w:pPr>
      <w:r w:rsidRPr="00FB2435">
        <w:rPr>
          <w:rFonts w:eastAsia="Times New Roman" w:cstheme="minorHAnsi"/>
          <w:noProof/>
          <w:sz w:val="24"/>
          <w:szCs w:val="23"/>
        </w:rPr>
        <w:lastRenderedPageBreak/>
        <w:drawing>
          <wp:inline distT="0" distB="0" distL="0" distR="0" wp14:anchorId="0E71EC95" wp14:editId="438DC627">
            <wp:extent cx="3305175" cy="1388174"/>
            <wp:effectExtent l="0" t="0" r="0" b="2540"/>
            <wp:docPr id="4" name="Picture 4" descr="Rumus Fisch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mus Fisch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proofErr w:type="spellStart"/>
      <w:proofErr w:type="gramStart"/>
      <w:r w:rsidRPr="00FB2435">
        <w:rPr>
          <w:rFonts w:eastAsia="Times New Roman" w:cstheme="minorHAnsi"/>
          <w:sz w:val="24"/>
          <w:szCs w:val="23"/>
        </w:rPr>
        <w:t>Secara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umum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dapat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dituliskan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seperti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berikut</w:t>
      </w:r>
      <w:proofErr w:type="spellEnd"/>
      <w:r w:rsidRPr="00FB2435">
        <w:rPr>
          <w:rFonts w:eastAsia="Times New Roman" w:cstheme="minorHAnsi"/>
          <w:sz w:val="24"/>
          <w:szCs w:val="23"/>
        </w:rPr>
        <w:t>.</w:t>
      </w:r>
      <w:proofErr w:type="gramEnd"/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center"/>
        <w:rPr>
          <w:rFonts w:eastAsia="Times New Roman" w:cstheme="minorHAnsi"/>
          <w:sz w:val="24"/>
          <w:szCs w:val="23"/>
        </w:rPr>
      </w:pP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r w:rsidRPr="00FB2435">
        <w:rPr>
          <w:rFonts w:cstheme="minorHAnsi"/>
          <w:noProof/>
          <w:sz w:val="24"/>
        </w:rPr>
        <mc:AlternateContent>
          <mc:Choice Requires="wps">
            <w:drawing>
              <wp:inline distT="0" distB="0" distL="0" distR="0" wp14:anchorId="30F79E96" wp14:editId="268BA0DC">
                <wp:extent cx="304800" cy="304800"/>
                <wp:effectExtent l="0" t="0" r="0" b="0"/>
                <wp:docPr id="5" name="Rectangle 5" descr="Rumus Fischer monosakar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Description: Rumus Fischer monosakari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x2fI8sCAADa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FB2435">
        <w:rPr>
          <w:rFonts w:eastAsia="Times New Roman" w:cstheme="minorHAnsi"/>
          <w:noProof/>
          <w:sz w:val="24"/>
          <w:szCs w:val="23"/>
        </w:rPr>
        <w:drawing>
          <wp:inline distT="0" distB="0" distL="0" distR="0" wp14:anchorId="55A6CC85" wp14:editId="7B00F7C9">
            <wp:extent cx="3448050" cy="148266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us-Fischer-monosakarida-2-71020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48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proofErr w:type="spellStart"/>
      <w:proofErr w:type="gramStart"/>
      <w:r w:rsidRPr="00FB2435">
        <w:rPr>
          <w:rFonts w:eastAsia="Times New Roman" w:cstheme="minorHAnsi"/>
          <w:sz w:val="24"/>
          <w:szCs w:val="23"/>
        </w:rPr>
        <w:t>Contoh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:</w:t>
      </w:r>
      <w:proofErr w:type="gramEnd"/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center"/>
        <w:rPr>
          <w:rFonts w:eastAsia="Times New Roman" w:cstheme="minorHAnsi"/>
          <w:sz w:val="24"/>
          <w:szCs w:val="23"/>
        </w:rPr>
      </w:pP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r w:rsidRPr="00FB2435">
        <w:rPr>
          <w:rFonts w:eastAsia="Times New Roman" w:cstheme="minorHAnsi"/>
          <w:noProof/>
          <w:sz w:val="24"/>
          <w:szCs w:val="23"/>
        </w:rPr>
        <w:drawing>
          <wp:inline distT="0" distB="0" distL="0" distR="0" wp14:anchorId="6F2EC251" wp14:editId="6FE197A2">
            <wp:extent cx="4116846" cy="1533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sakarida-71020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846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proofErr w:type="spellStart"/>
      <w:r w:rsidRPr="00FB2435">
        <w:rPr>
          <w:rFonts w:eastAsia="Times New Roman" w:cstheme="minorHAnsi"/>
          <w:sz w:val="24"/>
          <w:szCs w:val="23"/>
        </w:rPr>
        <w:t>Meskipun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terdapat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bentuk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r w:rsidRPr="00FB2435">
        <w:rPr>
          <w:rFonts w:eastAsia="Times New Roman" w:cstheme="minorHAnsi"/>
          <w:i/>
          <w:sz w:val="24"/>
          <w:szCs w:val="23"/>
        </w:rPr>
        <w:t>d</w:t>
      </w:r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dan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proofErr w:type="gramStart"/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> ,</w:t>
      </w:r>
      <w:proofErr w:type="gram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tetapi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monosakarida-monosakarida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yang </w:t>
      </w:r>
      <w:proofErr w:type="spellStart"/>
      <w:r w:rsidRPr="00FB2435">
        <w:rPr>
          <w:rFonts w:eastAsia="Times New Roman" w:cstheme="minorHAnsi"/>
          <w:sz w:val="24"/>
          <w:szCs w:val="23"/>
        </w:rPr>
        <w:t>terdapat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di </w:t>
      </w:r>
      <w:proofErr w:type="spellStart"/>
      <w:r w:rsidRPr="00FB2435">
        <w:rPr>
          <w:rFonts w:eastAsia="Times New Roman" w:cstheme="minorHAnsi"/>
          <w:sz w:val="24"/>
          <w:szCs w:val="23"/>
        </w:rPr>
        <w:t>alam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pada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umumnya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berbentuk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r w:rsidRPr="00FB2435">
        <w:rPr>
          <w:rFonts w:eastAsia="Times New Roman" w:cstheme="minorHAnsi"/>
          <w:i/>
          <w:sz w:val="24"/>
          <w:szCs w:val="23"/>
        </w:rPr>
        <w:t>d</w:t>
      </w:r>
      <w:r w:rsidRPr="00FB2435">
        <w:rPr>
          <w:rFonts w:eastAsia="Times New Roman" w:cstheme="minorHAnsi"/>
          <w:sz w:val="24"/>
          <w:szCs w:val="23"/>
        </w:rPr>
        <w:t xml:space="preserve">, </w:t>
      </w:r>
      <w:proofErr w:type="spellStart"/>
      <w:r w:rsidRPr="00FB2435">
        <w:rPr>
          <w:rFonts w:eastAsia="Times New Roman" w:cstheme="minorHAnsi"/>
          <w:sz w:val="24"/>
          <w:szCs w:val="23"/>
        </w:rPr>
        <w:t>dan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jarang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sekali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dalam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bentuk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 xml:space="preserve"> , </w:t>
      </w:r>
      <w:proofErr w:type="spellStart"/>
      <w:r w:rsidRPr="00FB2435">
        <w:rPr>
          <w:rFonts w:eastAsia="Times New Roman" w:cstheme="minorHAnsi"/>
          <w:sz w:val="24"/>
          <w:szCs w:val="23"/>
        </w:rPr>
        <w:t>kecuali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>-</w:t>
      </w:r>
      <w:proofErr w:type="spellStart"/>
      <w:r w:rsidRPr="00FB2435">
        <w:rPr>
          <w:rFonts w:eastAsia="Times New Roman" w:cstheme="minorHAnsi"/>
          <w:sz w:val="24"/>
          <w:szCs w:val="23"/>
        </w:rPr>
        <w:t>fruktosa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yang </w:t>
      </w:r>
      <w:proofErr w:type="spellStart"/>
      <w:r w:rsidRPr="00FB2435">
        <w:rPr>
          <w:rFonts w:eastAsia="Times New Roman" w:cstheme="minorHAnsi"/>
          <w:sz w:val="24"/>
          <w:szCs w:val="23"/>
        </w:rPr>
        <w:t>terdapat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dalam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mukopolisakarida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mukoprotein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. </w:t>
      </w:r>
      <w:proofErr w:type="spellStart"/>
      <w:proofErr w:type="gramStart"/>
      <w:r w:rsidRPr="00FB2435">
        <w:rPr>
          <w:rFonts w:eastAsia="Times New Roman" w:cstheme="minorHAnsi"/>
          <w:sz w:val="24"/>
          <w:szCs w:val="23"/>
        </w:rPr>
        <w:t>Beberapa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pentosa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yang </w:t>
      </w:r>
      <w:proofErr w:type="spellStart"/>
      <w:r w:rsidRPr="00FB2435">
        <w:rPr>
          <w:rFonts w:eastAsia="Times New Roman" w:cstheme="minorHAnsi"/>
          <w:sz w:val="24"/>
          <w:szCs w:val="23"/>
        </w:rPr>
        <w:t>secara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alam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terdapat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dalam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bentuk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> </w:t>
      </w:r>
      <w:proofErr w:type="spellStart"/>
      <w:r w:rsidRPr="00FB2435">
        <w:rPr>
          <w:rFonts w:eastAsia="Times New Roman" w:cstheme="minorHAnsi"/>
          <w:sz w:val="24"/>
          <w:szCs w:val="23"/>
        </w:rPr>
        <w:t>ialah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>-</w:t>
      </w:r>
      <w:proofErr w:type="spellStart"/>
      <w:r w:rsidRPr="00FB2435">
        <w:rPr>
          <w:rFonts w:eastAsia="Times New Roman" w:cstheme="minorHAnsi"/>
          <w:sz w:val="24"/>
          <w:szCs w:val="23"/>
        </w:rPr>
        <w:t>arabinosa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dan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>-</w:t>
      </w:r>
      <w:proofErr w:type="spellStart"/>
      <w:r w:rsidRPr="00FB2435">
        <w:rPr>
          <w:rFonts w:eastAsia="Times New Roman" w:cstheme="minorHAnsi"/>
          <w:sz w:val="24"/>
          <w:szCs w:val="23"/>
        </w:rPr>
        <w:t>xilosa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, yang </w:t>
      </w:r>
      <w:proofErr w:type="spellStart"/>
      <w:r w:rsidRPr="00FB2435">
        <w:rPr>
          <w:rFonts w:eastAsia="Times New Roman" w:cstheme="minorHAnsi"/>
          <w:sz w:val="24"/>
          <w:szCs w:val="23"/>
        </w:rPr>
        <w:t>terdapat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pada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urin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penderita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pentosuria</w:t>
      </w:r>
      <w:proofErr w:type="spellEnd"/>
      <w:r w:rsidRPr="00FB2435">
        <w:rPr>
          <w:rFonts w:eastAsia="Times New Roman" w:cstheme="minorHAnsi"/>
          <w:sz w:val="24"/>
          <w:szCs w:val="23"/>
        </w:rPr>
        <w:t>.</w:t>
      </w:r>
      <w:proofErr w:type="gramEnd"/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3"/>
        </w:rPr>
      </w:pPr>
      <w:proofErr w:type="gramStart"/>
      <w:r w:rsidRPr="00FB2435">
        <w:rPr>
          <w:rFonts w:eastAsia="Times New Roman" w:cstheme="minorHAnsi"/>
          <w:sz w:val="24"/>
          <w:szCs w:val="23"/>
        </w:rPr>
        <w:t xml:space="preserve">Fischer </w:t>
      </w:r>
      <w:proofErr w:type="spellStart"/>
      <w:r w:rsidRPr="00FB2435">
        <w:rPr>
          <w:rFonts w:eastAsia="Times New Roman" w:cstheme="minorHAnsi"/>
          <w:sz w:val="24"/>
          <w:szCs w:val="23"/>
        </w:rPr>
        <w:t>menggunakan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(d) </w:t>
      </w:r>
      <w:proofErr w:type="spellStart"/>
      <w:r w:rsidRPr="00FB2435">
        <w:rPr>
          <w:rFonts w:eastAsia="Times New Roman" w:cstheme="minorHAnsi"/>
          <w:sz w:val="24"/>
          <w:szCs w:val="23"/>
        </w:rPr>
        <w:t>untuk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menyatakan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konfigurasi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(+) </w:t>
      </w:r>
      <w:proofErr w:type="spellStart"/>
      <w:r w:rsidRPr="00FB2435">
        <w:rPr>
          <w:rFonts w:eastAsia="Times New Roman" w:cstheme="minorHAnsi"/>
          <w:sz w:val="24"/>
          <w:szCs w:val="23"/>
        </w:rPr>
        <w:t>gliseraldehida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, </w:t>
      </w:r>
      <w:proofErr w:type="spellStart"/>
      <w:r w:rsidRPr="00FB2435">
        <w:rPr>
          <w:rFonts w:eastAsia="Times New Roman" w:cstheme="minorHAnsi"/>
          <w:sz w:val="24"/>
          <w:szCs w:val="23"/>
        </w:rPr>
        <w:t>dengan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gugus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hidroksil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di </w:t>
      </w:r>
      <w:proofErr w:type="spellStart"/>
      <w:r w:rsidRPr="00FB2435">
        <w:rPr>
          <w:rFonts w:eastAsia="Times New Roman" w:cstheme="minorHAnsi"/>
          <w:sz w:val="24"/>
          <w:szCs w:val="23"/>
        </w:rPr>
        <w:t>sebelah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kanan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; </w:t>
      </w:r>
      <w:proofErr w:type="spellStart"/>
      <w:r w:rsidRPr="00FB2435">
        <w:rPr>
          <w:rFonts w:eastAsia="Times New Roman" w:cstheme="minorHAnsi"/>
          <w:sz w:val="24"/>
          <w:szCs w:val="23"/>
        </w:rPr>
        <w:t>enantiomernya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dengan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gugus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hidroksil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di </w:t>
      </w:r>
      <w:proofErr w:type="spellStart"/>
      <w:r w:rsidRPr="00FB2435">
        <w:rPr>
          <w:rFonts w:eastAsia="Times New Roman" w:cstheme="minorHAnsi"/>
          <w:sz w:val="24"/>
          <w:szCs w:val="23"/>
        </w:rPr>
        <w:t>sebelah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kiri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, </w:t>
      </w:r>
      <w:proofErr w:type="spellStart"/>
      <w:r w:rsidRPr="00FB2435">
        <w:rPr>
          <w:rFonts w:eastAsia="Times New Roman" w:cstheme="minorHAnsi"/>
          <w:sz w:val="24"/>
          <w:szCs w:val="23"/>
        </w:rPr>
        <w:t>ditetapkan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sebagai</w:t>
      </w:r>
      <w:proofErr w:type="spellEnd"/>
      <w:r w:rsidRPr="00FB2435">
        <w:rPr>
          <w:rFonts w:eastAsia="Times New Roman" w:cstheme="minorHAnsi"/>
          <w:sz w:val="24"/>
          <w:szCs w:val="23"/>
        </w:rPr>
        <w:t> </w:t>
      </w:r>
      <w:r w:rsidRPr="00FB2435">
        <w:rPr>
          <w:rFonts w:eastAsia="Times New Roman" w:cstheme="minorHAnsi"/>
          <w:i/>
          <w:iCs/>
          <w:sz w:val="24"/>
          <w:szCs w:val="23"/>
        </w:rPr>
        <w:t>l</w:t>
      </w:r>
      <w:r w:rsidRPr="00FB2435">
        <w:rPr>
          <w:rFonts w:eastAsia="Times New Roman" w:cstheme="minorHAnsi"/>
          <w:sz w:val="24"/>
          <w:szCs w:val="23"/>
        </w:rPr>
        <w:t xml:space="preserve"> (-) </w:t>
      </w:r>
      <w:proofErr w:type="spellStart"/>
      <w:r w:rsidRPr="00FB2435">
        <w:rPr>
          <w:rFonts w:eastAsia="Times New Roman" w:cstheme="minorHAnsi"/>
          <w:sz w:val="24"/>
          <w:szCs w:val="23"/>
        </w:rPr>
        <w:t>gliseraldehida</w:t>
      </w:r>
      <w:proofErr w:type="spellEnd"/>
      <w:r w:rsidRPr="00FB2435">
        <w:rPr>
          <w:rFonts w:eastAsia="Times New Roman" w:cstheme="minorHAnsi"/>
          <w:sz w:val="24"/>
          <w:szCs w:val="23"/>
        </w:rPr>
        <w:t>.</w:t>
      </w:r>
      <w:proofErr w:type="gram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proofErr w:type="gramStart"/>
      <w:r w:rsidRPr="00FB2435">
        <w:rPr>
          <w:rFonts w:eastAsia="Times New Roman" w:cstheme="minorHAnsi"/>
          <w:sz w:val="24"/>
          <w:szCs w:val="23"/>
        </w:rPr>
        <w:t>Karbon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yang paling </w:t>
      </w:r>
      <w:proofErr w:type="spellStart"/>
      <w:r w:rsidRPr="00FB2435">
        <w:rPr>
          <w:rFonts w:eastAsia="Times New Roman" w:cstheme="minorHAnsi"/>
          <w:sz w:val="24"/>
          <w:szCs w:val="23"/>
        </w:rPr>
        <w:t>teroksidasi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(CHO) </w:t>
      </w:r>
      <w:proofErr w:type="spellStart"/>
      <w:r w:rsidRPr="00FB2435">
        <w:rPr>
          <w:rFonts w:eastAsia="Times New Roman" w:cstheme="minorHAnsi"/>
          <w:sz w:val="24"/>
          <w:szCs w:val="23"/>
        </w:rPr>
        <w:t>ditetapkan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di </w:t>
      </w:r>
      <w:proofErr w:type="spellStart"/>
      <w:r w:rsidRPr="00FB2435">
        <w:rPr>
          <w:rFonts w:eastAsia="Times New Roman" w:cstheme="minorHAnsi"/>
          <w:sz w:val="24"/>
          <w:szCs w:val="23"/>
        </w:rPr>
        <w:t>bagian</w:t>
      </w:r>
      <w:proofErr w:type="spellEnd"/>
      <w:r w:rsidRPr="00FB2435">
        <w:rPr>
          <w:rFonts w:eastAsia="Times New Roman" w:cstheme="minorHAnsi"/>
          <w:sz w:val="24"/>
          <w:szCs w:val="23"/>
        </w:rPr>
        <w:t xml:space="preserve"> </w:t>
      </w:r>
      <w:proofErr w:type="spellStart"/>
      <w:r w:rsidRPr="00FB2435">
        <w:rPr>
          <w:rFonts w:eastAsia="Times New Roman" w:cstheme="minorHAnsi"/>
          <w:sz w:val="24"/>
          <w:szCs w:val="23"/>
        </w:rPr>
        <w:t>atas</w:t>
      </w:r>
      <w:proofErr w:type="spellEnd"/>
      <w:r w:rsidRPr="00FB2435">
        <w:rPr>
          <w:rFonts w:eastAsia="Times New Roman" w:cstheme="minorHAnsi"/>
          <w:sz w:val="24"/>
          <w:szCs w:val="23"/>
        </w:rPr>
        <w:t>.</w:t>
      </w:r>
      <w:proofErr w:type="gramEnd"/>
    </w:p>
    <w:p w:rsidR="00FB2435" w:rsidRPr="00FB2435" w:rsidRDefault="00FB2435" w:rsidP="00FB2435">
      <w:pPr>
        <w:shd w:val="clear" w:color="auto" w:fill="FFFFFF"/>
        <w:spacing w:after="0" w:line="240" w:lineRule="auto"/>
        <w:ind w:left="993"/>
        <w:jc w:val="center"/>
        <w:rPr>
          <w:rFonts w:eastAsia="Times New Roman" w:cstheme="minorHAnsi"/>
          <w:sz w:val="24"/>
          <w:szCs w:val="23"/>
        </w:rPr>
      </w:pPr>
    </w:p>
    <w:p w:rsidR="00FB2435" w:rsidRDefault="00FB2435" w:rsidP="00FB2435">
      <w:pPr>
        <w:pStyle w:val="ListParagraph"/>
        <w:ind w:left="993"/>
        <w:rPr>
          <w:rFonts w:cstheme="minorHAnsi"/>
          <w:sz w:val="28"/>
          <w:szCs w:val="24"/>
        </w:rPr>
      </w:pPr>
      <w:r w:rsidRPr="00FB2435">
        <w:rPr>
          <w:rFonts w:eastAsia="Times New Roman" w:cstheme="minorHAnsi"/>
          <w:noProof/>
          <w:sz w:val="24"/>
          <w:szCs w:val="23"/>
        </w:rPr>
        <w:lastRenderedPageBreak/>
        <w:drawing>
          <wp:inline distT="0" distB="0" distL="0" distR="0" wp14:anchorId="3C830595" wp14:editId="0979F5FB">
            <wp:extent cx="3810000" cy="1381125"/>
            <wp:effectExtent l="0" t="0" r="0" b="9525"/>
            <wp:docPr id="1" name="Picture 1" descr="d-(+) gliseraldehid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-(+) gliseraldehid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35" w:rsidRDefault="00FB2435" w:rsidP="00FB2435">
      <w:pPr>
        <w:pStyle w:val="ListParagraph"/>
        <w:ind w:left="993"/>
        <w:rPr>
          <w:rFonts w:cstheme="minorHAnsi"/>
          <w:sz w:val="28"/>
          <w:szCs w:val="24"/>
        </w:rPr>
      </w:pPr>
    </w:p>
    <w:p w:rsidR="00FB2435" w:rsidRDefault="00FB2435" w:rsidP="00FB24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Aktivitas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Optik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FB2435" w:rsidRDefault="00FB2435" w:rsidP="00FB2435">
      <w:pPr>
        <w:pStyle w:val="ListParagraph"/>
        <w:ind w:left="93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Senyawa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menyebabkan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terjadinya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pemutaran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cahaya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terpolarisasi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dikatakan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mempunyai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sifat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aktivitas</w:t>
      </w:r>
      <w:proofErr w:type="spellEnd"/>
      <w:r>
        <w:rPr>
          <w:rFonts w:cstheme="minorHAnsi"/>
          <w:sz w:val="24"/>
          <w:szCs w:val="24"/>
        </w:rPr>
        <w:t xml:space="preserve"> optic.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Senyawa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memutar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cahaya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terpolarisasi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diberi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tanda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positif</w:t>
      </w:r>
      <w:proofErr w:type="spellEnd"/>
      <w:r>
        <w:rPr>
          <w:rFonts w:cstheme="minorHAnsi"/>
          <w:sz w:val="24"/>
          <w:szCs w:val="24"/>
        </w:rPr>
        <w:t xml:space="preserve"> (+) </w:t>
      </w:r>
      <w:proofErr w:type="spellStart"/>
      <w:r>
        <w:rPr>
          <w:rFonts w:cstheme="minorHAnsi"/>
          <w:sz w:val="24"/>
          <w:szCs w:val="24"/>
        </w:rPr>
        <w:t>ata</w:t>
      </w:r>
      <w:r w:rsidR="00B76A3C">
        <w:rPr>
          <w:rFonts w:cstheme="minorHAnsi"/>
          <w:sz w:val="24"/>
          <w:szCs w:val="24"/>
        </w:rPr>
        <w:t>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huruf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kecil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1A7143">
        <w:rPr>
          <w:rFonts w:cstheme="minorHAnsi"/>
          <w:b/>
          <w:i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dekstro</w:t>
      </w:r>
      <w:proofErr w:type="spellEnd"/>
      <w:r>
        <w:rPr>
          <w:rFonts w:cstheme="minorHAnsi"/>
          <w:sz w:val="24"/>
          <w:szCs w:val="24"/>
        </w:rPr>
        <w:t xml:space="preserve">), </w:t>
      </w:r>
      <w:proofErr w:type="spellStart"/>
      <w:r>
        <w:rPr>
          <w:rFonts w:cstheme="minorHAnsi"/>
          <w:sz w:val="24"/>
          <w:szCs w:val="24"/>
        </w:rPr>
        <w:t>sedangkan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memutar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cahaya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terpolarisasi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797BE8">
        <w:rPr>
          <w:rFonts w:cstheme="minorHAnsi"/>
          <w:sz w:val="24"/>
          <w:szCs w:val="24"/>
        </w:rPr>
        <w:t>diberi</w:t>
      </w:r>
      <w:proofErr w:type="spellEnd"/>
      <w:r w:rsidR="00797BE8">
        <w:rPr>
          <w:rFonts w:cstheme="minorHAnsi"/>
          <w:sz w:val="24"/>
          <w:szCs w:val="24"/>
        </w:rPr>
        <w:t xml:space="preserve"> </w:t>
      </w:r>
      <w:proofErr w:type="spellStart"/>
      <w:r w:rsidR="00797BE8">
        <w:rPr>
          <w:rFonts w:cstheme="minorHAnsi"/>
          <w:sz w:val="24"/>
          <w:szCs w:val="24"/>
        </w:rPr>
        <w:t>tanda</w:t>
      </w:r>
      <w:proofErr w:type="spellEnd"/>
      <w:r w:rsidR="00797BE8">
        <w:rPr>
          <w:rFonts w:cstheme="minorHAnsi"/>
          <w:sz w:val="24"/>
          <w:szCs w:val="24"/>
        </w:rPr>
        <w:t xml:space="preserve"> negative (-) </w:t>
      </w:r>
      <w:proofErr w:type="spellStart"/>
      <w:r w:rsidR="00797BE8">
        <w:rPr>
          <w:rFonts w:cstheme="minorHAnsi"/>
          <w:sz w:val="24"/>
          <w:szCs w:val="24"/>
        </w:rPr>
        <w:t>atau</w:t>
      </w:r>
      <w:proofErr w:type="spellEnd"/>
      <w:r w:rsidR="00797BE8">
        <w:rPr>
          <w:rFonts w:cstheme="minorHAnsi"/>
          <w:sz w:val="24"/>
          <w:szCs w:val="24"/>
        </w:rPr>
        <w:t xml:space="preserve"> </w:t>
      </w:r>
      <w:proofErr w:type="spellStart"/>
      <w:r w:rsidR="00797BE8">
        <w:rPr>
          <w:rFonts w:cstheme="minorHAnsi"/>
          <w:sz w:val="24"/>
          <w:szCs w:val="24"/>
        </w:rPr>
        <w:t>huruf</w:t>
      </w:r>
      <w:proofErr w:type="spellEnd"/>
      <w:r w:rsidR="00797BE8">
        <w:rPr>
          <w:rFonts w:cstheme="minorHAnsi"/>
          <w:sz w:val="24"/>
          <w:szCs w:val="24"/>
        </w:rPr>
        <w:t xml:space="preserve"> </w:t>
      </w:r>
      <w:proofErr w:type="spellStart"/>
      <w:r w:rsidR="00797BE8">
        <w:rPr>
          <w:rFonts w:cstheme="minorHAnsi"/>
          <w:sz w:val="24"/>
          <w:szCs w:val="24"/>
        </w:rPr>
        <w:t>kecil</w:t>
      </w:r>
      <w:proofErr w:type="spellEnd"/>
      <w:r w:rsidR="00797BE8">
        <w:rPr>
          <w:rFonts w:cstheme="minorHAnsi"/>
          <w:sz w:val="24"/>
          <w:szCs w:val="24"/>
        </w:rPr>
        <w:t xml:space="preserve"> </w:t>
      </w:r>
      <w:r w:rsidR="00797BE8" w:rsidRPr="001A7143">
        <w:rPr>
          <w:rFonts w:cstheme="minorHAnsi"/>
          <w:b/>
          <w:i/>
          <w:sz w:val="24"/>
          <w:szCs w:val="24"/>
        </w:rPr>
        <w:t>l</w:t>
      </w:r>
      <w:r w:rsidR="00797BE8">
        <w:rPr>
          <w:rFonts w:cstheme="minorHAnsi"/>
          <w:b/>
          <w:sz w:val="24"/>
          <w:szCs w:val="24"/>
        </w:rPr>
        <w:t xml:space="preserve"> </w:t>
      </w:r>
      <w:r w:rsidR="00797BE8">
        <w:rPr>
          <w:rFonts w:cstheme="minorHAnsi"/>
          <w:sz w:val="24"/>
          <w:szCs w:val="24"/>
        </w:rPr>
        <w:t>(</w:t>
      </w:r>
      <w:proofErr w:type="spellStart"/>
      <w:r w:rsidR="00797BE8">
        <w:rPr>
          <w:rFonts w:cstheme="minorHAnsi"/>
          <w:sz w:val="24"/>
          <w:szCs w:val="24"/>
        </w:rPr>
        <w:t>levo</w:t>
      </w:r>
      <w:proofErr w:type="spellEnd"/>
      <w:r w:rsidR="00797BE8">
        <w:rPr>
          <w:rFonts w:cstheme="minorHAnsi"/>
          <w:sz w:val="24"/>
          <w:szCs w:val="24"/>
        </w:rPr>
        <w:t>)</w:t>
      </w:r>
    </w:p>
    <w:p w:rsidR="00797BE8" w:rsidRDefault="00797BE8" w:rsidP="00FB2435">
      <w:pPr>
        <w:pStyle w:val="ListParagraph"/>
        <w:ind w:left="930"/>
        <w:rPr>
          <w:rFonts w:cstheme="minorHAnsi"/>
          <w:sz w:val="24"/>
          <w:szCs w:val="24"/>
        </w:rPr>
      </w:pPr>
    </w:p>
    <w:p w:rsidR="00797BE8" w:rsidRDefault="00797BE8" w:rsidP="00797B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Konfigurasi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Molekul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B76A3C" w:rsidRDefault="00B76A3C" w:rsidP="00B76A3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atom C </w:t>
      </w:r>
      <w:proofErr w:type="spellStart"/>
      <w:r>
        <w:rPr>
          <w:rFonts w:cstheme="minorHAnsi"/>
          <w:sz w:val="24"/>
          <w:szCs w:val="24"/>
        </w:rPr>
        <w:t>asimetrik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terjauh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fungsi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mengikat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– OH di </w:t>
      </w:r>
      <w:proofErr w:type="spellStart"/>
      <w:r>
        <w:rPr>
          <w:rFonts w:cstheme="minorHAnsi"/>
          <w:sz w:val="24"/>
          <w:szCs w:val="24"/>
        </w:rPr>
        <w:t>sebelah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kanan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1A7143" w:rsidRDefault="00B76A3C" w:rsidP="00B76A3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atom C </w:t>
      </w:r>
      <w:proofErr w:type="spellStart"/>
      <w:r>
        <w:rPr>
          <w:rFonts w:cstheme="minorHAnsi"/>
          <w:sz w:val="24"/>
          <w:szCs w:val="24"/>
        </w:rPr>
        <w:t>asimetrik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terjauh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fungsi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mengikat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gugus</w:t>
      </w:r>
      <w:proofErr w:type="spellEnd"/>
      <w:r>
        <w:rPr>
          <w:rFonts w:cstheme="minorHAnsi"/>
          <w:sz w:val="24"/>
          <w:szCs w:val="24"/>
        </w:rPr>
        <w:t xml:space="preserve"> – OH di </w:t>
      </w:r>
      <w:proofErr w:type="spellStart"/>
      <w:r>
        <w:rPr>
          <w:rFonts w:cstheme="minorHAnsi"/>
          <w:sz w:val="24"/>
          <w:szCs w:val="24"/>
        </w:rPr>
        <w:t>sebelah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kiri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797BE8" w:rsidRDefault="00797BE8" w:rsidP="00797BE8">
      <w:pPr>
        <w:pStyle w:val="ListParagraph"/>
        <w:ind w:left="930"/>
        <w:rPr>
          <w:rFonts w:cstheme="minorHAnsi"/>
          <w:sz w:val="24"/>
          <w:szCs w:val="24"/>
        </w:rPr>
      </w:pPr>
    </w:p>
    <w:p w:rsidR="00797BE8" w:rsidRDefault="00797BE8" w:rsidP="00797B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Rumus</w:t>
      </w:r>
      <w:proofErr w:type="spellEnd"/>
      <w:r>
        <w:rPr>
          <w:rFonts w:cstheme="minorHAnsi"/>
          <w:sz w:val="24"/>
          <w:szCs w:val="24"/>
        </w:rPr>
        <w:t xml:space="preserve"> Haworth</w:t>
      </w:r>
    </w:p>
    <w:p w:rsidR="006E1DD2" w:rsidRP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E1DD2">
        <w:rPr>
          <w:rFonts w:eastAsia="Times New Roman" w:cstheme="minorHAnsi"/>
          <w:sz w:val="24"/>
          <w:szCs w:val="24"/>
        </w:rPr>
        <w:t>Kimiawan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karbohidrat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Inggris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WN.</w:t>
      </w:r>
      <w:proofErr w:type="gram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Howarth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memperkenalkan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6E1DD2">
        <w:rPr>
          <w:rFonts w:eastAsia="Times New Roman" w:cstheme="minorHAnsi"/>
          <w:sz w:val="24"/>
          <w:szCs w:val="24"/>
        </w:rPr>
        <w:t>cara</w:t>
      </w:r>
      <w:proofErr w:type="spellEnd"/>
      <w:proofErr w:type="gram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proyeksi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6E1DD2">
        <w:rPr>
          <w:rFonts w:eastAsia="Times New Roman" w:cstheme="minorHAnsi"/>
          <w:sz w:val="24"/>
          <w:szCs w:val="24"/>
        </w:rPr>
        <w:t>dikenal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dengan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proyeksi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Howarth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6E1DD2">
        <w:rPr>
          <w:rFonts w:eastAsia="Times New Roman" w:cstheme="minorHAnsi"/>
          <w:sz w:val="24"/>
          <w:szCs w:val="24"/>
        </w:rPr>
        <w:t>Sudut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valensi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antara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atom </w:t>
      </w:r>
      <w:proofErr w:type="spellStart"/>
      <w:r w:rsidRPr="006E1DD2">
        <w:rPr>
          <w:rFonts w:eastAsia="Times New Roman" w:cstheme="minorHAnsi"/>
          <w:sz w:val="24"/>
          <w:szCs w:val="24"/>
        </w:rPr>
        <w:t>karbon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bukan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180° </w:t>
      </w:r>
      <w:proofErr w:type="spellStart"/>
      <w:r w:rsidRPr="006E1DD2">
        <w:rPr>
          <w:rFonts w:eastAsia="Times New Roman" w:cstheme="minorHAnsi"/>
          <w:sz w:val="24"/>
          <w:szCs w:val="24"/>
        </w:rPr>
        <w:t>tetapi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109</w:t>
      </w:r>
      <w:proofErr w:type="gramStart"/>
      <w:r w:rsidRPr="006E1DD2">
        <w:rPr>
          <w:rFonts w:eastAsia="Times New Roman" w:cstheme="minorHAnsi"/>
          <w:sz w:val="24"/>
          <w:szCs w:val="24"/>
        </w:rPr>
        <w:t>,5</w:t>
      </w:r>
      <w:proofErr w:type="gramEnd"/>
      <w:r w:rsidRPr="006E1DD2">
        <w:rPr>
          <w:rFonts w:eastAsia="Times New Roman" w:cstheme="minorHAnsi"/>
          <w:sz w:val="24"/>
          <w:szCs w:val="24"/>
        </w:rPr>
        <w:t xml:space="preserve">°. </w:t>
      </w:r>
      <w:proofErr w:type="spellStart"/>
      <w:r w:rsidRPr="006E1DD2">
        <w:rPr>
          <w:rFonts w:eastAsia="Times New Roman" w:cstheme="minorHAnsi"/>
          <w:sz w:val="24"/>
          <w:szCs w:val="24"/>
        </w:rPr>
        <w:t>Oleh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karena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itu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E1DD2">
        <w:rPr>
          <w:rFonts w:eastAsia="Times New Roman" w:cstheme="minorHAnsi"/>
          <w:sz w:val="24"/>
          <w:szCs w:val="24"/>
        </w:rPr>
        <w:t>gugus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aldehida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pada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karbon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pertama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menjadi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sangat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dekat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dengan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gugus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hidroksil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pada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atom </w:t>
      </w:r>
      <w:proofErr w:type="spellStart"/>
      <w:r w:rsidRPr="006E1DD2">
        <w:rPr>
          <w:rFonts w:eastAsia="Times New Roman" w:cstheme="minorHAnsi"/>
          <w:sz w:val="24"/>
          <w:szCs w:val="24"/>
        </w:rPr>
        <w:t>karbon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nomor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1DD2">
        <w:rPr>
          <w:rFonts w:eastAsia="Times New Roman" w:cstheme="minorHAnsi"/>
          <w:sz w:val="24"/>
          <w:szCs w:val="24"/>
        </w:rPr>
        <w:t>lima</w:t>
      </w:r>
      <w:proofErr w:type="gram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jika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rantai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dipuntir</w:t>
      </w:r>
      <w:proofErr w:type="spellEnd"/>
      <w:r w:rsidRPr="006E1DD2">
        <w:rPr>
          <w:rFonts w:eastAsia="Times New Roman" w:cstheme="minorHAnsi"/>
          <w:sz w:val="24"/>
          <w:szCs w:val="24"/>
        </w:rPr>
        <w:t>.</w:t>
      </w:r>
    </w:p>
    <w:p w:rsidR="006E1DD2" w:rsidRP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</w:p>
    <w:p w:rsidR="006E1DD2" w:rsidRP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E1DD2">
        <w:rPr>
          <w:rFonts w:eastAsia="Times New Roman" w:cstheme="minorHAnsi"/>
          <w:sz w:val="24"/>
          <w:szCs w:val="24"/>
        </w:rPr>
        <w:t>Pada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proyeksi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ini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cincin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digambarkan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seolah-olah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planar </w:t>
      </w:r>
      <w:proofErr w:type="spellStart"/>
      <w:r w:rsidRPr="006E1DD2">
        <w:rPr>
          <w:rFonts w:eastAsia="Times New Roman" w:cstheme="minorHAnsi"/>
          <w:sz w:val="24"/>
          <w:szCs w:val="24"/>
        </w:rPr>
        <w:t>dan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dipandang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dari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tepinya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E1DD2">
        <w:rPr>
          <w:rFonts w:eastAsia="Times New Roman" w:cstheme="minorHAnsi"/>
          <w:sz w:val="24"/>
          <w:szCs w:val="24"/>
        </w:rPr>
        <w:t>dengan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oksigen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6E1DD2">
        <w:rPr>
          <w:rFonts w:eastAsia="Times New Roman" w:cstheme="minorHAnsi"/>
          <w:sz w:val="24"/>
          <w:szCs w:val="24"/>
        </w:rPr>
        <w:t>kanan-atas</w:t>
      </w:r>
      <w:proofErr w:type="spellEnd"/>
      <w:r w:rsidRPr="006E1DD2">
        <w:rPr>
          <w:rFonts w:eastAsia="Times New Roman" w:cstheme="minorHAnsi"/>
          <w:sz w:val="24"/>
          <w:szCs w:val="24"/>
        </w:rPr>
        <w:t>.</w:t>
      </w:r>
      <w:proofErr w:type="gram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6E1DD2">
        <w:rPr>
          <w:rFonts w:eastAsia="Times New Roman" w:cstheme="minorHAnsi"/>
          <w:sz w:val="24"/>
          <w:szCs w:val="24"/>
        </w:rPr>
        <w:t>Substituen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melekat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pada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cincin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6E1DD2">
        <w:rPr>
          <w:rFonts w:eastAsia="Times New Roman" w:cstheme="minorHAnsi"/>
          <w:sz w:val="24"/>
          <w:szCs w:val="24"/>
        </w:rPr>
        <w:t>atas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atau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6E1DD2">
        <w:rPr>
          <w:rFonts w:eastAsia="Times New Roman" w:cstheme="minorHAnsi"/>
          <w:sz w:val="24"/>
          <w:szCs w:val="24"/>
        </w:rPr>
        <w:t>bawah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bidang</w:t>
      </w:r>
      <w:proofErr w:type="spellEnd"/>
      <w:r w:rsidRPr="006E1DD2">
        <w:rPr>
          <w:rFonts w:eastAsia="Times New Roman" w:cstheme="minorHAnsi"/>
          <w:sz w:val="24"/>
          <w:szCs w:val="24"/>
        </w:rPr>
        <w:t>.</w:t>
      </w:r>
      <w:proofErr w:type="gram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Dalam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mengonversi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satu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jenis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rumus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proyeksi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menjadi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proyeksi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lain yang </w:t>
      </w:r>
      <w:proofErr w:type="spellStart"/>
      <w:r w:rsidR="00B76A3C">
        <w:rPr>
          <w:rFonts w:eastAsia="Times New Roman" w:cstheme="minorHAnsi"/>
          <w:sz w:val="24"/>
          <w:szCs w:val="24"/>
        </w:rPr>
        <w:t>perlu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diperhatikan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bahwa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gugus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hidroksil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="00B76A3C">
        <w:rPr>
          <w:rFonts w:eastAsia="Times New Roman" w:cstheme="minorHAnsi"/>
          <w:sz w:val="24"/>
          <w:szCs w:val="24"/>
        </w:rPr>
        <w:t>sebelah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kanan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pada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proyeksi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Fischer </w:t>
      </w:r>
      <w:proofErr w:type="spellStart"/>
      <w:proofErr w:type="gramStart"/>
      <w:r w:rsidR="00B76A3C">
        <w:rPr>
          <w:rFonts w:eastAsia="Times New Roman" w:cstheme="minorHAnsi"/>
          <w:sz w:val="24"/>
          <w:szCs w:val="24"/>
        </w:rPr>
        <w:t>akan</w:t>
      </w:r>
      <w:proofErr w:type="spellEnd"/>
      <w:proofErr w:type="gram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terletak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="00B76A3C">
        <w:rPr>
          <w:rFonts w:eastAsia="Times New Roman" w:cstheme="minorHAnsi"/>
          <w:sz w:val="24"/>
          <w:szCs w:val="24"/>
        </w:rPr>
        <w:t>bawah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pada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proyeksi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Howarth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dan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sebaliknya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B76A3C">
        <w:rPr>
          <w:rFonts w:eastAsia="Times New Roman" w:cstheme="minorHAnsi"/>
          <w:sz w:val="24"/>
          <w:szCs w:val="24"/>
        </w:rPr>
        <w:t>gugus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hidroksi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="00B76A3C">
        <w:rPr>
          <w:rFonts w:eastAsia="Times New Roman" w:cstheme="minorHAnsi"/>
          <w:sz w:val="24"/>
          <w:szCs w:val="24"/>
        </w:rPr>
        <w:t>sebelah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kiri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pada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proyeksi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Fischer </w:t>
      </w:r>
      <w:proofErr w:type="spellStart"/>
      <w:r w:rsidR="00B76A3C">
        <w:rPr>
          <w:rFonts w:eastAsia="Times New Roman" w:cstheme="minorHAnsi"/>
          <w:sz w:val="24"/>
          <w:szCs w:val="24"/>
        </w:rPr>
        <w:t>akan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terletak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="00B76A3C">
        <w:rPr>
          <w:rFonts w:eastAsia="Times New Roman" w:cstheme="minorHAnsi"/>
          <w:sz w:val="24"/>
          <w:szCs w:val="24"/>
        </w:rPr>
        <w:t>atas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pada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proyeksi</w:t>
      </w:r>
      <w:proofErr w:type="spellEnd"/>
      <w:r w:rsidR="00B76A3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76A3C">
        <w:rPr>
          <w:rFonts w:eastAsia="Times New Roman" w:cstheme="minorHAnsi"/>
          <w:sz w:val="24"/>
          <w:szCs w:val="24"/>
        </w:rPr>
        <w:t>Howarth</w:t>
      </w:r>
      <w:proofErr w:type="spellEnd"/>
      <w:r w:rsidR="00B76A3C">
        <w:rPr>
          <w:rFonts w:eastAsia="Times New Roman" w:cstheme="minorHAnsi"/>
          <w:sz w:val="24"/>
          <w:szCs w:val="24"/>
        </w:rPr>
        <w:t>.</w:t>
      </w:r>
    </w:p>
    <w:p w:rsidR="006E1DD2" w:rsidRP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</w:p>
    <w:p w:rsidR="006E1DD2" w:rsidRP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E1DD2">
        <w:rPr>
          <w:rFonts w:eastAsia="Times New Roman" w:cstheme="minorHAnsi"/>
          <w:sz w:val="24"/>
          <w:szCs w:val="24"/>
        </w:rPr>
        <w:t>Perhatikan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6E1DD2">
        <w:rPr>
          <w:rFonts w:eastAsia="Times New Roman" w:cstheme="minorHAnsi"/>
          <w:sz w:val="24"/>
          <w:szCs w:val="24"/>
        </w:rPr>
        <w:t>cara</w:t>
      </w:r>
      <w:proofErr w:type="spellEnd"/>
      <w:proofErr w:type="gram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penulisan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Howarth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untuk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beberapa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gula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sederhana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berikut</w:t>
      </w:r>
      <w:proofErr w:type="spellEnd"/>
      <w:r w:rsidRPr="006E1DD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E1DD2">
        <w:rPr>
          <w:rFonts w:eastAsia="Times New Roman" w:cstheme="minorHAnsi"/>
          <w:sz w:val="24"/>
          <w:szCs w:val="24"/>
        </w:rPr>
        <w:t>ini</w:t>
      </w:r>
      <w:proofErr w:type="spellEnd"/>
      <w:r w:rsidRPr="006E1DD2">
        <w:rPr>
          <w:rFonts w:eastAsia="Times New Roman" w:cstheme="minorHAnsi"/>
          <w:sz w:val="24"/>
          <w:szCs w:val="24"/>
        </w:rPr>
        <w:t>.</w:t>
      </w:r>
    </w:p>
    <w:p w:rsidR="006E1DD2" w:rsidRP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6E1DD2" w:rsidRDefault="00B76A3C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7200" cy="4843428"/>
            <wp:effectExtent l="0" t="0" r="0" b="0"/>
            <wp:docPr id="21" name="Picture 21" descr="https://3.bp.blogspot.com/-e447hfRqXIs/V-ybng7WUeI/AAAAAAAAEwM/RWC-h-NpBZEbB4dATpTpE789ZQKfihY7QCLcB/s1600/gambar_5_struktur_karbohidrat_ko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3.bp.blogspot.com/-e447hfRqXIs/V-ybng7WUeI/AAAAAAAAEwM/RWC-h-NpBZEbB4dATpTpE789ZQKfihY7QCLcB/s1600/gambar_5_struktur_karbohidrat_koki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D2" w:rsidRDefault="006E1DD2" w:rsidP="006E1DD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</w:rPr>
      </w:pPr>
    </w:p>
    <w:p w:rsidR="00797BE8" w:rsidRPr="006E1DD2" w:rsidRDefault="00797BE8" w:rsidP="006E1DD2">
      <w:pPr>
        <w:ind w:left="993"/>
        <w:rPr>
          <w:rFonts w:cstheme="minorHAnsi"/>
          <w:sz w:val="24"/>
          <w:szCs w:val="24"/>
        </w:rPr>
      </w:pPr>
    </w:p>
    <w:sectPr w:rsidR="00797BE8" w:rsidRPr="006E1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10" w:rsidRDefault="00420610" w:rsidP="00DC4B68">
      <w:pPr>
        <w:spacing w:after="0" w:line="240" w:lineRule="auto"/>
      </w:pPr>
      <w:r>
        <w:separator/>
      </w:r>
    </w:p>
  </w:endnote>
  <w:endnote w:type="continuationSeparator" w:id="0">
    <w:p w:rsidR="00420610" w:rsidRDefault="00420610" w:rsidP="00D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10" w:rsidRDefault="00420610" w:rsidP="00DC4B68">
      <w:pPr>
        <w:spacing w:after="0" w:line="240" w:lineRule="auto"/>
      </w:pPr>
      <w:r>
        <w:separator/>
      </w:r>
    </w:p>
  </w:footnote>
  <w:footnote w:type="continuationSeparator" w:id="0">
    <w:p w:rsidR="00420610" w:rsidRDefault="00420610" w:rsidP="00D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44E8"/>
    <w:multiLevelType w:val="hybridMultilevel"/>
    <w:tmpl w:val="899483DE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16D33F8"/>
    <w:multiLevelType w:val="hybridMultilevel"/>
    <w:tmpl w:val="4830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8062D"/>
    <w:multiLevelType w:val="hybridMultilevel"/>
    <w:tmpl w:val="2E3C2068"/>
    <w:lvl w:ilvl="0" w:tplc="9E4A195E">
      <w:start w:val="1"/>
      <w:numFmt w:val="decimal"/>
      <w:lvlText w:val="%1."/>
      <w:lvlJc w:val="left"/>
      <w:pPr>
        <w:ind w:left="996" w:hanging="570"/>
      </w:pPr>
      <w:rPr>
        <w:rFonts w:asciiTheme="minorHAnsi" w:hAnsiTheme="minorHAnsi" w:cstheme="minorHAnsi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520C6"/>
    <w:multiLevelType w:val="hybridMultilevel"/>
    <w:tmpl w:val="29A4FB76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68"/>
    <w:rsid w:val="00134EB4"/>
    <w:rsid w:val="001A7143"/>
    <w:rsid w:val="002F1408"/>
    <w:rsid w:val="00420610"/>
    <w:rsid w:val="00650086"/>
    <w:rsid w:val="006A3BC8"/>
    <w:rsid w:val="006E1DD2"/>
    <w:rsid w:val="00797BE8"/>
    <w:rsid w:val="00B76A3C"/>
    <w:rsid w:val="00DC4B68"/>
    <w:rsid w:val="00E673DF"/>
    <w:rsid w:val="00F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DC4B68"/>
  </w:style>
  <w:style w:type="paragraph" w:styleId="ListParagraph">
    <w:name w:val="List Paragraph"/>
    <w:basedOn w:val="Normal"/>
    <w:uiPriority w:val="34"/>
    <w:qFormat/>
    <w:rsid w:val="00DC4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68"/>
  </w:style>
  <w:style w:type="paragraph" w:styleId="Footer">
    <w:name w:val="footer"/>
    <w:basedOn w:val="Normal"/>
    <w:link w:val="FooterChar"/>
    <w:uiPriority w:val="99"/>
    <w:unhideWhenUsed/>
    <w:rsid w:val="00DC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68"/>
  </w:style>
  <w:style w:type="paragraph" w:styleId="BalloonText">
    <w:name w:val="Balloon Text"/>
    <w:basedOn w:val="Normal"/>
    <w:link w:val="BalloonTextChar"/>
    <w:uiPriority w:val="99"/>
    <w:semiHidden/>
    <w:unhideWhenUsed/>
    <w:rsid w:val="00FB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DC4B68"/>
  </w:style>
  <w:style w:type="paragraph" w:styleId="ListParagraph">
    <w:name w:val="List Paragraph"/>
    <w:basedOn w:val="Normal"/>
    <w:uiPriority w:val="34"/>
    <w:qFormat/>
    <w:rsid w:val="00DC4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68"/>
  </w:style>
  <w:style w:type="paragraph" w:styleId="Footer">
    <w:name w:val="footer"/>
    <w:basedOn w:val="Normal"/>
    <w:link w:val="FooterChar"/>
    <w:uiPriority w:val="99"/>
    <w:unhideWhenUsed/>
    <w:rsid w:val="00DC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68"/>
  </w:style>
  <w:style w:type="paragraph" w:styleId="BalloonText">
    <w:name w:val="Balloon Text"/>
    <w:basedOn w:val="Normal"/>
    <w:link w:val="BalloonTextChar"/>
    <w:uiPriority w:val="99"/>
    <w:semiHidden/>
    <w:unhideWhenUsed/>
    <w:rsid w:val="00FB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PmWU_30aCfs/UlGkMWoMr9I/AAAAAAAAV8I/8Uq5Bm3Rtbk/s1600/Rumus-Fischer-monosakarida-7102013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4.bp.blogspot.com/-xYKrDjX_w_I/UlGkMo8YGoI/AAAAAAAAV8E/GPQfATJNfmQ/s1600/l--d--gliseraldehida-7102013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2021-10-15T02:20:00Z</dcterms:created>
  <dcterms:modified xsi:type="dcterms:W3CDTF">2021-10-15T04:34:00Z</dcterms:modified>
</cp:coreProperties>
</file>