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55F5" w:rsidRDefault="002255F5">
      <w:r>
        <w:t xml:space="preserve">Nama : ayu </w:t>
      </w:r>
      <w:proofErr w:type="spellStart"/>
      <w:r>
        <w:t>rahmah</w:t>
      </w:r>
      <w:proofErr w:type="spellEnd"/>
      <w:r>
        <w:t xml:space="preserve"> fadillah</w:t>
      </w:r>
    </w:p>
    <w:p w:rsidR="002255F5" w:rsidRDefault="002255F5">
      <w:r>
        <w:t xml:space="preserve">Nim : </w:t>
      </w:r>
      <w:r w:rsidR="009A593C">
        <w:t>1810301179</w:t>
      </w:r>
    </w:p>
    <w:p w:rsidR="00ED191C" w:rsidRDefault="009A593C">
      <w:r>
        <w:t xml:space="preserve">Resume </w:t>
      </w:r>
    </w:p>
    <w:p w:rsidR="00B25325" w:rsidRDefault="00B25325" w:rsidP="00FD620D"/>
    <w:p w:rsidR="00B25325" w:rsidRPr="00B2385E" w:rsidRDefault="00557575" w:rsidP="00FD620D">
      <w:pPr>
        <w:rPr>
          <w:sz w:val="28"/>
          <w:szCs w:val="28"/>
        </w:rPr>
      </w:pPr>
      <w:r w:rsidRPr="00B2385E">
        <w:rPr>
          <w:rFonts w:ascii="Arial" w:eastAsia="Malgun Gothic" w:hAnsi="Arial" w:cs="Arial"/>
          <w:b/>
          <w:bCs/>
          <w:color w:val="404040" w:themeColor="text1" w:themeTint="BF"/>
          <w:kern w:val="24"/>
          <w:sz w:val="28"/>
          <w:szCs w:val="28"/>
          <w:lang w:val="en-US"/>
        </w:rPr>
        <w:t>Physiotherapy in Traumatic Spinal Cord Injury (C3-C4)</w:t>
      </w:r>
    </w:p>
    <w:p w:rsidR="00B803DF" w:rsidRPr="005F0828" w:rsidRDefault="0063590E" w:rsidP="0063590E">
      <w:pPr>
        <w:wordWrap w:val="0"/>
        <w:spacing w:before="96"/>
        <w:divId w:val="1456947211"/>
        <w:rPr>
          <w:rFonts w:eastAsia="Times New Roman"/>
        </w:rPr>
      </w:pPr>
      <w:r>
        <w:t xml:space="preserve">          </w:t>
      </w:r>
      <w:r w:rsidR="00B803DF" w:rsidRPr="005F0828">
        <w:rPr>
          <w:rFonts w:ascii="Arial" w:hAnsi="Arial" w:cs="Arial"/>
          <w:color w:val="404040" w:themeColor="text1" w:themeTint="BF"/>
          <w:kern w:val="24"/>
          <w:lang w:val="en-US"/>
        </w:rPr>
        <w:t>Spinal Cord Injury adalah cedera pada sumsum tulang belakang dari foramen magnum ke cauda equina yang terjadi sebagai akibat dari paksaan, sayatan, atau memar. Akibat cedera tersebut, fungsi sumsum tulang belakang terputus di tingkat distal cedera (Nas K, 2015).</w:t>
      </w:r>
    </w:p>
    <w:p w:rsidR="009A593C" w:rsidRDefault="00B803DF" w:rsidP="0063590E">
      <w:pPr>
        <w:rPr>
          <w:rFonts w:ascii="Arial" w:hAnsi="Arial" w:cs="Arial"/>
          <w:color w:val="404040" w:themeColor="text1" w:themeTint="BF"/>
          <w:kern w:val="24"/>
          <w:lang w:val="en-US"/>
        </w:rPr>
      </w:pPr>
      <w:r w:rsidRPr="005F0828">
        <w:rPr>
          <w:rFonts w:ascii="Arial" w:hAnsi="Arial" w:cs="Arial"/>
          <w:color w:val="404040" w:themeColor="text1" w:themeTint="BF"/>
          <w:kern w:val="24"/>
          <w:lang w:val="en-US"/>
        </w:rPr>
        <w:t>Tetraplegia adalah kerusakan atau kehilangan motorik dan / atau fungsi sensorik di spinal cord segmen servikal karena kerusakan elemen saraf di dalam kanal tulang belakang. Tetraplegia menyebabkan gangguan fungsi pada lengan serta biasanya di batang tubuh, tungkai dan organ panggul, yaitu termasuk empat ekstremitas. (Bromley I, 2006).</w:t>
      </w:r>
    </w:p>
    <w:p w:rsidR="0063590E" w:rsidRDefault="0063590E" w:rsidP="0063590E">
      <w:pPr>
        <w:rPr>
          <w:rFonts w:ascii="Arial" w:hAnsi="Arial" w:cs="Arial"/>
          <w:color w:val="404040" w:themeColor="text1" w:themeTint="BF"/>
          <w:kern w:val="24"/>
          <w:lang w:val="en-US"/>
        </w:rPr>
      </w:pPr>
    </w:p>
    <w:p w:rsidR="002248A8" w:rsidRPr="009E68CE" w:rsidRDefault="002248A8" w:rsidP="009E68CE">
      <w:pPr>
        <w:pStyle w:val="DaftarParagraf"/>
        <w:numPr>
          <w:ilvl w:val="0"/>
          <w:numId w:val="7"/>
        </w:numPr>
        <w:rPr>
          <w:rFonts w:ascii="Arial" w:hAnsi="Arial" w:cs="Arial"/>
          <w:color w:val="404040" w:themeColor="text1" w:themeTint="BF"/>
          <w:kern w:val="24"/>
        </w:rPr>
      </w:pPr>
      <w:r w:rsidRPr="009E68CE">
        <w:rPr>
          <w:rFonts w:ascii="Arial" w:hAnsi="Arial" w:cs="Arial"/>
          <w:color w:val="404040" w:themeColor="text1" w:themeTint="BF"/>
          <w:kern w:val="24"/>
        </w:rPr>
        <w:t>Klasifikasi SCI</w:t>
      </w:r>
    </w:p>
    <w:p w:rsidR="002248A8" w:rsidRPr="00427E49" w:rsidRDefault="002248A8" w:rsidP="00FD620D">
      <w:pPr>
        <w:spacing w:line="240" w:lineRule="auto"/>
        <w:ind w:firstLine="360"/>
        <w:jc w:val="both"/>
        <w:rPr>
          <w:rStyle w:val="tr"/>
          <w:rFonts w:ascii="Times New Roman" w:hAnsi="Times New Roman" w:cs="Times New Roman"/>
          <w:color w:val="444444"/>
          <w:sz w:val="24"/>
          <w:szCs w:val="24"/>
          <w:shd w:val="clear" w:color="auto" w:fill="FFFFFF"/>
        </w:rPr>
      </w:pPr>
      <w:r w:rsidRPr="00427E49">
        <w:rPr>
          <w:rStyle w:val="tr"/>
          <w:rFonts w:ascii="Times New Roman" w:hAnsi="Times New Roman" w:cs="Times New Roman"/>
          <w:color w:val="444444"/>
          <w:sz w:val="24"/>
          <w:szCs w:val="24"/>
          <w:shd w:val="clear" w:color="auto" w:fill="FFFFFF"/>
        </w:rPr>
        <w:t xml:space="preserve">Klasifikasi SCI pertama kali dikemukakan oleh </w:t>
      </w:r>
      <w:proofErr w:type="spellStart"/>
      <w:r w:rsidRPr="00427E49">
        <w:rPr>
          <w:rStyle w:val="tr"/>
          <w:rFonts w:ascii="Times New Roman" w:hAnsi="Times New Roman" w:cs="Times New Roman"/>
          <w:color w:val="444444"/>
          <w:sz w:val="24"/>
          <w:szCs w:val="24"/>
          <w:shd w:val="clear" w:color="auto" w:fill="FFFFFF"/>
        </w:rPr>
        <w:t>Stokes</w:t>
      </w:r>
      <w:proofErr w:type="spellEnd"/>
      <w:r w:rsidRPr="00427E49">
        <w:rPr>
          <w:rStyle w:val="tr"/>
          <w:rFonts w:ascii="Times New Roman" w:hAnsi="Times New Roman" w:cs="Times New Roman"/>
          <w:color w:val="444444"/>
          <w:sz w:val="24"/>
          <w:szCs w:val="24"/>
          <w:shd w:val="clear" w:color="auto" w:fill="FFFFFF"/>
        </w:rPr>
        <w:t xml:space="preserve"> </w:t>
      </w:r>
      <w:proofErr w:type="spellStart"/>
      <w:r w:rsidRPr="00427E49">
        <w:rPr>
          <w:rStyle w:val="tr"/>
          <w:rFonts w:ascii="Times New Roman" w:hAnsi="Times New Roman" w:cs="Times New Roman"/>
          <w:color w:val="444444"/>
          <w:sz w:val="24"/>
          <w:szCs w:val="24"/>
          <w:shd w:val="clear" w:color="auto" w:fill="FFFFFF"/>
        </w:rPr>
        <w:t>Manville</w:t>
      </w:r>
      <w:proofErr w:type="spellEnd"/>
      <w:r w:rsidRPr="00427E49">
        <w:rPr>
          <w:rStyle w:val="tr"/>
          <w:rFonts w:ascii="Times New Roman" w:hAnsi="Times New Roman" w:cs="Times New Roman"/>
          <w:color w:val="444444"/>
          <w:sz w:val="24"/>
          <w:szCs w:val="24"/>
          <w:shd w:val="clear" w:color="auto" w:fill="FFFFFF"/>
        </w:rPr>
        <w:t xml:space="preserve"> sebelum PD II. Dipopulerkan oleh </w:t>
      </w:r>
      <w:proofErr w:type="spellStart"/>
      <w:r w:rsidRPr="00427E49">
        <w:rPr>
          <w:rStyle w:val="tr"/>
          <w:rFonts w:ascii="Times New Roman" w:hAnsi="Times New Roman" w:cs="Times New Roman"/>
          <w:color w:val="444444"/>
          <w:sz w:val="24"/>
          <w:szCs w:val="24"/>
          <w:shd w:val="clear" w:color="auto" w:fill="FFFFFF"/>
        </w:rPr>
        <w:t>Frankel</w:t>
      </w:r>
      <w:proofErr w:type="spellEnd"/>
      <w:r w:rsidRPr="00427E49">
        <w:rPr>
          <w:rStyle w:val="tr"/>
          <w:rFonts w:ascii="Times New Roman" w:hAnsi="Times New Roman" w:cs="Times New Roman"/>
          <w:color w:val="444444"/>
          <w:sz w:val="24"/>
          <w:szCs w:val="24"/>
          <w:shd w:val="clear" w:color="auto" w:fill="FFFFFF"/>
        </w:rPr>
        <w:t xml:space="preserve"> tahun 1970an Skor asli terdiri dari 5 kategori, yaitu:</w:t>
      </w:r>
    </w:p>
    <w:p w:rsidR="002248A8" w:rsidRPr="00427E49" w:rsidRDefault="002248A8" w:rsidP="002248A8">
      <w:pPr>
        <w:pStyle w:val="DaftarParagraf"/>
        <w:numPr>
          <w:ilvl w:val="0"/>
          <w:numId w:val="4"/>
        </w:numPr>
        <w:spacing w:after="160"/>
        <w:jc w:val="both"/>
        <w:rPr>
          <w:rStyle w:val="tr"/>
        </w:rPr>
      </w:pPr>
      <w:proofErr w:type="spellStart"/>
      <w:r w:rsidRPr="00427E49">
        <w:rPr>
          <w:rStyle w:val="tr"/>
          <w:color w:val="444444"/>
          <w:shd w:val="clear" w:color="auto" w:fill="FFFFFF"/>
        </w:rPr>
        <w:t>no</w:t>
      </w:r>
      <w:proofErr w:type="spellEnd"/>
      <w:r w:rsidRPr="00427E49">
        <w:rPr>
          <w:rStyle w:val="tr"/>
          <w:color w:val="444444"/>
          <w:shd w:val="clear" w:color="auto" w:fill="FFFFFF"/>
        </w:rPr>
        <w:t xml:space="preserve"> </w:t>
      </w:r>
      <w:proofErr w:type="spellStart"/>
      <w:r w:rsidRPr="00427E49">
        <w:rPr>
          <w:rStyle w:val="tr"/>
          <w:color w:val="444444"/>
          <w:shd w:val="clear" w:color="auto" w:fill="FFFFFF"/>
        </w:rPr>
        <w:t>function</w:t>
      </w:r>
      <w:proofErr w:type="spellEnd"/>
      <w:r w:rsidRPr="00427E49">
        <w:rPr>
          <w:rStyle w:val="tr"/>
          <w:color w:val="444444"/>
          <w:shd w:val="clear" w:color="auto" w:fill="FFFFFF"/>
        </w:rPr>
        <w:t xml:space="preserve"> di bawah level cedera (A)</w:t>
      </w:r>
    </w:p>
    <w:p w:rsidR="002248A8" w:rsidRPr="00427E49" w:rsidRDefault="002248A8" w:rsidP="002248A8">
      <w:pPr>
        <w:pStyle w:val="DaftarParagraf"/>
        <w:numPr>
          <w:ilvl w:val="0"/>
          <w:numId w:val="4"/>
        </w:numPr>
        <w:spacing w:after="160"/>
        <w:jc w:val="both"/>
        <w:rPr>
          <w:rStyle w:val="tr"/>
        </w:rPr>
      </w:pPr>
      <w:proofErr w:type="spellStart"/>
      <w:r w:rsidRPr="00427E49">
        <w:rPr>
          <w:rStyle w:val="tr"/>
          <w:color w:val="444444"/>
          <w:shd w:val="clear" w:color="auto" w:fill="FFFFFF"/>
        </w:rPr>
        <w:t>sensory</w:t>
      </w:r>
      <w:proofErr w:type="spellEnd"/>
      <w:r w:rsidRPr="00427E49">
        <w:rPr>
          <w:rStyle w:val="tr"/>
          <w:color w:val="444444"/>
          <w:shd w:val="clear" w:color="auto" w:fill="FFFFFF"/>
        </w:rPr>
        <w:t xml:space="preserve"> </w:t>
      </w:r>
      <w:proofErr w:type="spellStart"/>
      <w:r w:rsidRPr="00427E49">
        <w:rPr>
          <w:rStyle w:val="tr"/>
          <w:color w:val="444444"/>
          <w:shd w:val="clear" w:color="auto" w:fill="FFFFFF"/>
        </w:rPr>
        <w:t>only</w:t>
      </w:r>
      <w:proofErr w:type="spellEnd"/>
      <w:r w:rsidRPr="00427E49">
        <w:rPr>
          <w:rStyle w:val="tr"/>
          <w:color w:val="444444"/>
          <w:shd w:val="clear" w:color="auto" w:fill="FFFFFF"/>
        </w:rPr>
        <w:t xml:space="preserve"> (B)</w:t>
      </w:r>
    </w:p>
    <w:p w:rsidR="002248A8" w:rsidRPr="00427E49" w:rsidRDefault="002248A8" w:rsidP="002248A8">
      <w:pPr>
        <w:pStyle w:val="DaftarParagraf"/>
        <w:numPr>
          <w:ilvl w:val="0"/>
          <w:numId w:val="4"/>
        </w:numPr>
        <w:spacing w:after="160"/>
        <w:jc w:val="both"/>
        <w:rPr>
          <w:rStyle w:val="tr"/>
        </w:rPr>
      </w:pPr>
      <w:proofErr w:type="spellStart"/>
      <w:r w:rsidRPr="00427E49">
        <w:rPr>
          <w:rStyle w:val="tr"/>
          <w:color w:val="444444"/>
          <w:shd w:val="clear" w:color="auto" w:fill="FFFFFF"/>
        </w:rPr>
        <w:t>some</w:t>
      </w:r>
      <w:proofErr w:type="spellEnd"/>
      <w:r w:rsidRPr="00427E49">
        <w:rPr>
          <w:rStyle w:val="tr"/>
          <w:color w:val="444444"/>
          <w:shd w:val="clear" w:color="auto" w:fill="FFFFFF"/>
        </w:rPr>
        <w:t xml:space="preserve"> </w:t>
      </w:r>
      <w:proofErr w:type="spellStart"/>
      <w:r w:rsidRPr="00427E49">
        <w:rPr>
          <w:rStyle w:val="tr"/>
          <w:color w:val="444444"/>
          <w:shd w:val="clear" w:color="auto" w:fill="FFFFFF"/>
        </w:rPr>
        <w:t>sensory</w:t>
      </w:r>
      <w:proofErr w:type="spellEnd"/>
      <w:r w:rsidRPr="00427E49">
        <w:rPr>
          <w:rStyle w:val="tr"/>
          <w:color w:val="444444"/>
          <w:shd w:val="clear" w:color="auto" w:fill="FFFFFF"/>
        </w:rPr>
        <w:t xml:space="preserve"> </w:t>
      </w:r>
      <w:proofErr w:type="spellStart"/>
      <w:r w:rsidRPr="00427E49">
        <w:rPr>
          <w:rStyle w:val="tr"/>
          <w:color w:val="444444"/>
          <w:shd w:val="clear" w:color="auto" w:fill="FFFFFF"/>
        </w:rPr>
        <w:t>and</w:t>
      </w:r>
      <w:proofErr w:type="spellEnd"/>
      <w:r w:rsidRPr="00427E49">
        <w:rPr>
          <w:rStyle w:val="tr"/>
          <w:color w:val="444444"/>
          <w:shd w:val="clear" w:color="auto" w:fill="FFFFFF"/>
        </w:rPr>
        <w:t xml:space="preserve"> motor </w:t>
      </w:r>
      <w:proofErr w:type="spellStart"/>
      <w:r w:rsidRPr="00427E49">
        <w:rPr>
          <w:rStyle w:val="tr"/>
          <w:color w:val="444444"/>
          <w:shd w:val="clear" w:color="auto" w:fill="FFFFFF"/>
        </w:rPr>
        <w:t>preservation</w:t>
      </w:r>
      <w:proofErr w:type="spellEnd"/>
      <w:r w:rsidRPr="00427E49">
        <w:rPr>
          <w:rStyle w:val="tr"/>
          <w:color w:val="444444"/>
          <w:shd w:val="clear" w:color="auto" w:fill="FFFFFF"/>
        </w:rPr>
        <w:t xml:space="preserve"> (C)</w:t>
      </w:r>
    </w:p>
    <w:p w:rsidR="002248A8" w:rsidRPr="00427E49" w:rsidRDefault="002248A8" w:rsidP="002248A8">
      <w:pPr>
        <w:pStyle w:val="DaftarParagraf"/>
        <w:numPr>
          <w:ilvl w:val="0"/>
          <w:numId w:val="4"/>
        </w:numPr>
        <w:spacing w:after="160"/>
        <w:jc w:val="both"/>
        <w:rPr>
          <w:rStyle w:val="tr"/>
        </w:rPr>
      </w:pPr>
      <w:proofErr w:type="spellStart"/>
      <w:r w:rsidRPr="00427E49">
        <w:rPr>
          <w:rStyle w:val="tr"/>
          <w:color w:val="444444"/>
          <w:shd w:val="clear" w:color="auto" w:fill="FFFFFF"/>
        </w:rPr>
        <w:t>useful</w:t>
      </w:r>
      <w:proofErr w:type="spellEnd"/>
      <w:r w:rsidRPr="00427E49">
        <w:rPr>
          <w:rStyle w:val="tr"/>
          <w:color w:val="444444"/>
          <w:shd w:val="clear" w:color="auto" w:fill="FFFFFF"/>
        </w:rPr>
        <w:t xml:space="preserve"> motor </w:t>
      </w:r>
      <w:proofErr w:type="spellStart"/>
      <w:r w:rsidRPr="00427E49">
        <w:rPr>
          <w:rStyle w:val="tr"/>
          <w:color w:val="444444"/>
          <w:shd w:val="clear" w:color="auto" w:fill="FFFFFF"/>
        </w:rPr>
        <w:t>function</w:t>
      </w:r>
      <w:proofErr w:type="spellEnd"/>
      <w:r w:rsidRPr="00427E49">
        <w:rPr>
          <w:rStyle w:val="tr"/>
          <w:color w:val="444444"/>
          <w:shd w:val="clear" w:color="auto" w:fill="FFFFFF"/>
        </w:rPr>
        <w:t xml:space="preserve"> (D)</w:t>
      </w:r>
    </w:p>
    <w:p w:rsidR="002248A8" w:rsidRPr="00427E49" w:rsidRDefault="002248A8" w:rsidP="002248A8">
      <w:pPr>
        <w:pStyle w:val="DaftarParagraf"/>
        <w:numPr>
          <w:ilvl w:val="0"/>
          <w:numId w:val="4"/>
        </w:numPr>
        <w:spacing w:after="160"/>
        <w:jc w:val="both"/>
        <w:rPr>
          <w:rStyle w:val="tr"/>
        </w:rPr>
      </w:pPr>
      <w:r w:rsidRPr="00427E49">
        <w:rPr>
          <w:rStyle w:val="tr"/>
          <w:color w:val="444444"/>
          <w:shd w:val="clear" w:color="auto" w:fill="FFFFFF"/>
        </w:rPr>
        <w:t>normal (E).</w:t>
      </w:r>
    </w:p>
    <w:p w:rsidR="002248A8" w:rsidRPr="00427E49" w:rsidRDefault="002248A8" w:rsidP="00FD620D">
      <w:pPr>
        <w:spacing w:line="240" w:lineRule="auto"/>
        <w:ind w:firstLine="720"/>
        <w:jc w:val="both"/>
        <w:rPr>
          <w:rFonts w:ascii="Times New Roman" w:hAnsi="Times New Roman" w:cs="Times New Roman"/>
          <w:sz w:val="24"/>
          <w:szCs w:val="24"/>
        </w:rPr>
      </w:pPr>
      <w:proofErr w:type="spellStart"/>
      <w:r w:rsidRPr="00427E49">
        <w:rPr>
          <w:rFonts w:ascii="Times New Roman" w:hAnsi="Times New Roman" w:cs="Times New Roman"/>
          <w:sz w:val="24"/>
          <w:szCs w:val="24"/>
        </w:rPr>
        <w:t>Spinal</w:t>
      </w:r>
      <w:proofErr w:type="spellEnd"/>
      <w:r w:rsidRPr="00427E49">
        <w:rPr>
          <w:rFonts w:ascii="Times New Roman" w:hAnsi="Times New Roman" w:cs="Times New Roman"/>
          <w:sz w:val="24"/>
          <w:szCs w:val="24"/>
        </w:rPr>
        <w:t xml:space="preserve"> </w:t>
      </w:r>
      <w:proofErr w:type="spellStart"/>
      <w:r w:rsidRPr="00427E49">
        <w:rPr>
          <w:rFonts w:ascii="Times New Roman" w:hAnsi="Times New Roman" w:cs="Times New Roman"/>
          <w:sz w:val="24"/>
          <w:szCs w:val="24"/>
        </w:rPr>
        <w:t>Cord</w:t>
      </w:r>
      <w:proofErr w:type="spellEnd"/>
      <w:r w:rsidRPr="00427E49">
        <w:rPr>
          <w:rFonts w:ascii="Times New Roman" w:hAnsi="Times New Roman" w:cs="Times New Roman"/>
          <w:sz w:val="24"/>
          <w:szCs w:val="24"/>
        </w:rPr>
        <w:t xml:space="preserve"> </w:t>
      </w:r>
      <w:proofErr w:type="spellStart"/>
      <w:r w:rsidRPr="00427E49">
        <w:rPr>
          <w:rFonts w:ascii="Times New Roman" w:hAnsi="Times New Roman" w:cs="Times New Roman"/>
          <w:sz w:val="24"/>
          <w:szCs w:val="24"/>
        </w:rPr>
        <w:t>Injury</w:t>
      </w:r>
      <w:proofErr w:type="spellEnd"/>
      <w:r w:rsidRPr="00427E49">
        <w:rPr>
          <w:rFonts w:ascii="Times New Roman" w:hAnsi="Times New Roman" w:cs="Times New Roman"/>
          <w:sz w:val="24"/>
          <w:szCs w:val="24"/>
        </w:rPr>
        <w:t xml:space="preserve"> (SCI) juga diklasifikasikan menggunakan ASIA </w:t>
      </w:r>
      <w:proofErr w:type="spellStart"/>
      <w:r w:rsidRPr="00427E49">
        <w:rPr>
          <w:rFonts w:ascii="Times New Roman" w:hAnsi="Times New Roman" w:cs="Times New Roman"/>
          <w:sz w:val="24"/>
          <w:szCs w:val="24"/>
        </w:rPr>
        <w:t>scale</w:t>
      </w:r>
      <w:proofErr w:type="spellEnd"/>
      <w:r w:rsidRPr="00427E49">
        <w:rPr>
          <w:rFonts w:ascii="Times New Roman" w:hAnsi="Times New Roman" w:cs="Times New Roman"/>
          <w:sz w:val="24"/>
          <w:szCs w:val="24"/>
        </w:rPr>
        <w:t xml:space="preserve"> dengan melihat status </w:t>
      </w:r>
      <w:proofErr w:type="spellStart"/>
      <w:r w:rsidRPr="00427E49">
        <w:rPr>
          <w:rFonts w:ascii="Times New Roman" w:hAnsi="Times New Roman" w:cs="Times New Roman"/>
          <w:sz w:val="24"/>
          <w:szCs w:val="24"/>
        </w:rPr>
        <w:t>impairment</w:t>
      </w:r>
      <w:proofErr w:type="spellEnd"/>
      <w:r w:rsidRPr="00427E49">
        <w:rPr>
          <w:rFonts w:ascii="Times New Roman" w:hAnsi="Times New Roman" w:cs="Times New Roman"/>
          <w:sz w:val="24"/>
          <w:szCs w:val="24"/>
        </w:rPr>
        <w:t xml:space="preserve"> yang dialami pasien. </w:t>
      </w:r>
    </w:p>
    <w:p w:rsidR="0063590E" w:rsidRDefault="0063590E" w:rsidP="0063590E"/>
    <w:p w:rsidR="009E68CE" w:rsidRPr="004D6669" w:rsidRDefault="009E68CE" w:rsidP="009E68CE">
      <w:pPr>
        <w:pStyle w:val="DaftarParagraf"/>
        <w:numPr>
          <w:ilvl w:val="0"/>
          <w:numId w:val="7"/>
        </w:numPr>
      </w:pPr>
      <w:r w:rsidRPr="004D6669">
        <w:t xml:space="preserve">Pemeriksaan fungsional dan </w:t>
      </w:r>
      <w:proofErr w:type="spellStart"/>
      <w:r w:rsidRPr="004D6669">
        <w:t>resiko</w:t>
      </w:r>
      <w:proofErr w:type="spellEnd"/>
      <w:r w:rsidRPr="004D6669">
        <w:t xml:space="preserve"> jatuh menggunakan </w:t>
      </w:r>
    </w:p>
    <w:p w:rsidR="009E68CE" w:rsidRPr="004D6669" w:rsidRDefault="009E68CE" w:rsidP="009E68CE">
      <w:pPr>
        <w:pStyle w:val="DaftarParagraf"/>
        <w:numPr>
          <w:ilvl w:val="0"/>
          <w:numId w:val="5"/>
        </w:numPr>
        <w:spacing w:after="200" w:line="276" w:lineRule="auto"/>
      </w:pPr>
      <w:r w:rsidRPr="004D6669">
        <w:t xml:space="preserve">Morse </w:t>
      </w:r>
      <w:proofErr w:type="spellStart"/>
      <w:r w:rsidRPr="004D6669">
        <w:t>fall</w:t>
      </w:r>
      <w:proofErr w:type="spellEnd"/>
      <w:r w:rsidRPr="004D6669">
        <w:t xml:space="preserve">  </w:t>
      </w:r>
      <w:proofErr w:type="spellStart"/>
      <w:r w:rsidRPr="004D6669">
        <w:t>scale</w:t>
      </w:r>
      <w:proofErr w:type="spellEnd"/>
      <w:r w:rsidRPr="004D6669">
        <w:t xml:space="preserve"> </w:t>
      </w:r>
    </w:p>
    <w:p w:rsidR="009E68CE" w:rsidRPr="004D6669" w:rsidRDefault="009E68CE" w:rsidP="009E68CE">
      <w:pPr>
        <w:pStyle w:val="DaftarParagraf"/>
        <w:numPr>
          <w:ilvl w:val="0"/>
          <w:numId w:val="5"/>
        </w:numPr>
        <w:spacing w:after="200" w:line="276" w:lineRule="auto"/>
      </w:pPr>
      <w:r w:rsidRPr="004D6669">
        <w:t xml:space="preserve">Asia </w:t>
      </w:r>
      <w:proofErr w:type="spellStart"/>
      <w:r w:rsidRPr="004D6669">
        <w:t>scale</w:t>
      </w:r>
      <w:proofErr w:type="spellEnd"/>
      <w:r w:rsidRPr="004D6669">
        <w:t xml:space="preserve"> </w:t>
      </w:r>
    </w:p>
    <w:p w:rsidR="009E68CE" w:rsidRPr="004D6669" w:rsidRDefault="009E68CE" w:rsidP="009E68CE">
      <w:pPr>
        <w:pStyle w:val="DaftarParagraf"/>
        <w:numPr>
          <w:ilvl w:val="0"/>
          <w:numId w:val="5"/>
        </w:numPr>
        <w:spacing w:after="200" w:line="276" w:lineRule="auto"/>
      </w:pPr>
      <w:r w:rsidRPr="004D6669">
        <w:t xml:space="preserve">Index </w:t>
      </w:r>
      <w:proofErr w:type="spellStart"/>
      <w:r w:rsidRPr="004D6669">
        <w:t>barther</w:t>
      </w:r>
      <w:proofErr w:type="spellEnd"/>
      <w:r w:rsidRPr="004D6669">
        <w:t xml:space="preserve"> </w:t>
      </w:r>
    </w:p>
    <w:p w:rsidR="009E68CE" w:rsidRPr="004D6669" w:rsidRDefault="009E68CE" w:rsidP="00FD620D">
      <w:pPr>
        <w:rPr>
          <w:rFonts w:ascii="Times New Roman" w:hAnsi="Times New Roman" w:cs="Times New Roman"/>
        </w:rPr>
      </w:pPr>
      <w:r w:rsidRPr="004D6669">
        <w:rPr>
          <w:rFonts w:ascii="Times New Roman" w:hAnsi="Times New Roman" w:cs="Times New Roman"/>
        </w:rPr>
        <w:t xml:space="preserve">Pemeriksaan penunjang </w:t>
      </w:r>
    </w:p>
    <w:p w:rsidR="009E68CE" w:rsidRPr="004D6669" w:rsidRDefault="009E68CE" w:rsidP="009E68CE">
      <w:pPr>
        <w:pStyle w:val="DaftarParagraf"/>
        <w:numPr>
          <w:ilvl w:val="0"/>
          <w:numId w:val="6"/>
        </w:numPr>
        <w:spacing w:after="200" w:line="276" w:lineRule="auto"/>
      </w:pPr>
      <w:proofErr w:type="spellStart"/>
      <w:r w:rsidRPr="004D6669">
        <w:t>Xray</w:t>
      </w:r>
      <w:proofErr w:type="spellEnd"/>
      <w:r w:rsidRPr="004D6669">
        <w:t xml:space="preserve"> </w:t>
      </w:r>
    </w:p>
    <w:p w:rsidR="009E68CE" w:rsidRDefault="009E68CE" w:rsidP="009E68CE">
      <w:pPr>
        <w:pStyle w:val="DaftarParagraf"/>
        <w:numPr>
          <w:ilvl w:val="0"/>
          <w:numId w:val="6"/>
        </w:numPr>
        <w:spacing w:after="200" w:line="276" w:lineRule="auto"/>
      </w:pPr>
      <w:proofErr w:type="spellStart"/>
      <w:r w:rsidRPr="004D6669">
        <w:t>Labratorium</w:t>
      </w:r>
      <w:proofErr w:type="spellEnd"/>
      <w:r w:rsidRPr="004D6669">
        <w:t xml:space="preserve"> </w:t>
      </w:r>
    </w:p>
    <w:p w:rsidR="00EB27B6" w:rsidRDefault="00EB27B6" w:rsidP="00EB27B6">
      <w:pPr>
        <w:pStyle w:val="DaftarParagraf"/>
        <w:spacing w:after="200" w:line="276" w:lineRule="auto"/>
      </w:pPr>
    </w:p>
    <w:p w:rsidR="00EB27B6" w:rsidRDefault="00EB27B6" w:rsidP="00EB27B6">
      <w:pPr>
        <w:pStyle w:val="DaftarParagraf"/>
        <w:spacing w:after="200" w:line="276" w:lineRule="auto"/>
      </w:pPr>
    </w:p>
    <w:p w:rsidR="00EB27B6" w:rsidRDefault="00EB27B6" w:rsidP="00EB27B6">
      <w:pPr>
        <w:pStyle w:val="DaftarParagraf"/>
        <w:spacing w:after="200" w:line="276" w:lineRule="auto"/>
      </w:pPr>
    </w:p>
    <w:p w:rsidR="00EB27B6" w:rsidRDefault="00EB27B6" w:rsidP="00EB27B6">
      <w:pPr>
        <w:pStyle w:val="DaftarParagraf"/>
        <w:spacing w:after="200" w:line="276" w:lineRule="auto"/>
      </w:pPr>
    </w:p>
    <w:p w:rsidR="00EB27B6" w:rsidRDefault="00EB27B6" w:rsidP="00EB27B6">
      <w:pPr>
        <w:pStyle w:val="DaftarParagraf"/>
        <w:spacing w:after="200" w:line="276" w:lineRule="auto"/>
      </w:pPr>
    </w:p>
    <w:p w:rsidR="00680FC4" w:rsidRDefault="00680FC4">
      <w:pPr>
        <w:pStyle w:val="NormalWeb"/>
        <w:wordWrap w:val="0"/>
        <w:spacing w:before="115" w:beforeAutospacing="0" w:after="0" w:afterAutospacing="0"/>
        <w:jc w:val="both"/>
        <w:divId w:val="157969274"/>
        <w:rPr>
          <w:color w:val="404040" w:themeColor="text1" w:themeTint="BF"/>
          <w:kern w:val="24"/>
          <w:lang w:val="en-US"/>
        </w:rPr>
      </w:pPr>
    </w:p>
    <w:p w:rsidR="00680FC4" w:rsidRDefault="00680FC4">
      <w:pPr>
        <w:pStyle w:val="NormalWeb"/>
        <w:wordWrap w:val="0"/>
        <w:spacing w:before="115" w:beforeAutospacing="0" w:after="0" w:afterAutospacing="0"/>
        <w:jc w:val="both"/>
        <w:divId w:val="157969274"/>
        <w:rPr>
          <w:color w:val="404040" w:themeColor="text1" w:themeTint="BF"/>
          <w:kern w:val="24"/>
          <w:lang w:val="en-US"/>
        </w:rPr>
      </w:pPr>
    </w:p>
    <w:p w:rsidR="00680FC4" w:rsidRDefault="00680FC4" w:rsidP="00680FC4">
      <w:pPr>
        <w:pStyle w:val="NormalWeb"/>
        <w:numPr>
          <w:ilvl w:val="0"/>
          <w:numId w:val="7"/>
        </w:numPr>
        <w:wordWrap w:val="0"/>
        <w:spacing w:before="115" w:beforeAutospacing="0" w:after="0" w:afterAutospacing="0"/>
        <w:jc w:val="both"/>
        <w:divId w:val="157969274"/>
        <w:rPr>
          <w:color w:val="404040" w:themeColor="text1" w:themeTint="BF"/>
          <w:kern w:val="24"/>
          <w:lang w:val="en-US"/>
        </w:rPr>
      </w:pPr>
      <w:r>
        <w:rPr>
          <w:color w:val="404040" w:themeColor="text1" w:themeTint="BF"/>
          <w:kern w:val="24"/>
        </w:rPr>
        <w:lastRenderedPageBreak/>
        <w:t>Contoh kasus</w:t>
      </w:r>
    </w:p>
    <w:p w:rsidR="00680FC4" w:rsidRDefault="00680FC4" w:rsidP="00680FC4">
      <w:pPr>
        <w:pStyle w:val="NormalWeb"/>
        <w:wordWrap w:val="0"/>
        <w:spacing w:before="115" w:beforeAutospacing="0" w:after="0" w:afterAutospacing="0"/>
        <w:ind w:left="720"/>
        <w:jc w:val="both"/>
        <w:divId w:val="157969274"/>
        <w:rPr>
          <w:color w:val="404040" w:themeColor="text1" w:themeTint="BF"/>
          <w:kern w:val="24"/>
          <w:lang w:val="en-US"/>
        </w:rPr>
      </w:pPr>
    </w:p>
    <w:p w:rsidR="00EB27B6" w:rsidRPr="00680FC4" w:rsidRDefault="00EB27B6">
      <w:pPr>
        <w:pStyle w:val="NormalWeb"/>
        <w:wordWrap w:val="0"/>
        <w:spacing w:before="115" w:beforeAutospacing="0" w:after="0" w:afterAutospacing="0"/>
        <w:jc w:val="both"/>
        <w:divId w:val="157969274"/>
      </w:pPr>
      <w:r w:rsidRPr="00680FC4">
        <w:rPr>
          <w:color w:val="404040" w:themeColor="text1" w:themeTint="BF"/>
          <w:kern w:val="24"/>
          <w:lang w:val="en-US"/>
        </w:rPr>
        <w:t>Nama</w:t>
      </w:r>
      <w:r w:rsidRPr="00680FC4">
        <w:rPr>
          <w:color w:val="404040" w:themeColor="text1" w:themeTint="BF"/>
          <w:kern w:val="24"/>
          <w:lang w:val="en-US"/>
        </w:rPr>
        <w:tab/>
      </w:r>
      <w:r w:rsidRPr="00680FC4">
        <w:rPr>
          <w:color w:val="404040" w:themeColor="text1" w:themeTint="BF"/>
          <w:kern w:val="24"/>
          <w:lang w:val="en-US"/>
        </w:rPr>
        <w:tab/>
      </w:r>
      <w:r w:rsidRPr="00680FC4">
        <w:rPr>
          <w:color w:val="404040" w:themeColor="text1" w:themeTint="BF"/>
          <w:kern w:val="24"/>
          <w:lang w:val="en-US"/>
        </w:rPr>
        <w:tab/>
        <w:t>: Bp. Y</w:t>
      </w:r>
    </w:p>
    <w:p w:rsidR="00EB27B6" w:rsidRPr="00680FC4" w:rsidRDefault="00EB27B6">
      <w:pPr>
        <w:pStyle w:val="NormalWeb"/>
        <w:wordWrap w:val="0"/>
        <w:spacing w:before="115" w:beforeAutospacing="0" w:after="0" w:afterAutospacing="0"/>
        <w:jc w:val="both"/>
        <w:divId w:val="157969274"/>
      </w:pPr>
      <w:r w:rsidRPr="00680FC4">
        <w:rPr>
          <w:color w:val="404040" w:themeColor="text1" w:themeTint="BF"/>
          <w:kern w:val="24"/>
          <w:lang w:val="en-US"/>
        </w:rPr>
        <w:t>Usia</w:t>
      </w:r>
      <w:r w:rsidRPr="00680FC4">
        <w:rPr>
          <w:color w:val="404040" w:themeColor="text1" w:themeTint="BF"/>
          <w:kern w:val="24"/>
          <w:lang w:val="en-US"/>
        </w:rPr>
        <w:tab/>
      </w:r>
      <w:r w:rsidRPr="00680FC4">
        <w:rPr>
          <w:color w:val="404040" w:themeColor="text1" w:themeTint="BF"/>
          <w:kern w:val="24"/>
          <w:lang w:val="en-US"/>
        </w:rPr>
        <w:tab/>
      </w:r>
      <w:r w:rsidRPr="00680FC4">
        <w:rPr>
          <w:color w:val="404040" w:themeColor="text1" w:themeTint="BF"/>
          <w:kern w:val="24"/>
          <w:lang w:val="en-US"/>
        </w:rPr>
        <w:tab/>
        <w:t xml:space="preserve">: 56 Tahun </w:t>
      </w:r>
    </w:p>
    <w:p w:rsidR="00EB27B6" w:rsidRPr="00680FC4" w:rsidRDefault="00EB27B6">
      <w:pPr>
        <w:pStyle w:val="NormalWeb"/>
        <w:wordWrap w:val="0"/>
        <w:spacing w:before="115" w:beforeAutospacing="0" w:after="0" w:afterAutospacing="0"/>
        <w:jc w:val="both"/>
        <w:divId w:val="157969274"/>
      </w:pPr>
      <w:r w:rsidRPr="00680FC4">
        <w:rPr>
          <w:color w:val="404040" w:themeColor="text1" w:themeTint="BF"/>
          <w:kern w:val="24"/>
          <w:lang w:val="en-US"/>
        </w:rPr>
        <w:t>Pekerjaan</w:t>
      </w:r>
      <w:r w:rsidRPr="00680FC4">
        <w:rPr>
          <w:color w:val="404040" w:themeColor="text1" w:themeTint="BF"/>
          <w:kern w:val="24"/>
          <w:lang w:val="en-US"/>
        </w:rPr>
        <w:tab/>
      </w:r>
      <w:r w:rsidRPr="00680FC4">
        <w:rPr>
          <w:color w:val="404040" w:themeColor="text1" w:themeTint="BF"/>
          <w:kern w:val="24"/>
          <w:lang w:val="en-US"/>
        </w:rPr>
        <w:tab/>
        <w:t>: Petani</w:t>
      </w:r>
    </w:p>
    <w:p w:rsidR="00EB27B6" w:rsidRPr="00680FC4" w:rsidRDefault="00EB27B6">
      <w:pPr>
        <w:pStyle w:val="NormalWeb"/>
        <w:wordWrap w:val="0"/>
        <w:spacing w:before="115" w:beforeAutospacing="0" w:after="0" w:afterAutospacing="0"/>
        <w:jc w:val="both"/>
        <w:divId w:val="157969274"/>
      </w:pPr>
      <w:r w:rsidRPr="00680FC4">
        <w:rPr>
          <w:color w:val="404040" w:themeColor="text1" w:themeTint="BF"/>
          <w:kern w:val="24"/>
          <w:lang w:val="en-US"/>
        </w:rPr>
        <w:t xml:space="preserve">Agama </w:t>
      </w:r>
      <w:r w:rsidRPr="00680FC4">
        <w:rPr>
          <w:color w:val="404040" w:themeColor="text1" w:themeTint="BF"/>
          <w:kern w:val="24"/>
          <w:lang w:val="en-US"/>
        </w:rPr>
        <w:tab/>
      </w:r>
      <w:r w:rsidRPr="00680FC4">
        <w:rPr>
          <w:color w:val="404040" w:themeColor="text1" w:themeTint="BF"/>
          <w:kern w:val="24"/>
          <w:lang w:val="en-US"/>
        </w:rPr>
        <w:tab/>
        <w:t xml:space="preserve">: Islam </w:t>
      </w:r>
    </w:p>
    <w:p w:rsidR="00EB27B6" w:rsidRDefault="00EB27B6" w:rsidP="00680FC4">
      <w:pPr>
        <w:spacing w:after="200" w:line="276" w:lineRule="auto"/>
        <w:rPr>
          <w:rFonts w:ascii="Times New Roman" w:hAnsi="Times New Roman" w:cs="Times New Roman"/>
          <w:color w:val="404040" w:themeColor="text1" w:themeTint="BF"/>
          <w:kern w:val="24"/>
          <w:sz w:val="24"/>
          <w:szCs w:val="24"/>
          <w:lang w:val="en-US"/>
        </w:rPr>
      </w:pPr>
      <w:r w:rsidRPr="00680FC4">
        <w:rPr>
          <w:rFonts w:ascii="Times New Roman" w:hAnsi="Times New Roman" w:cs="Times New Roman"/>
          <w:color w:val="404040" w:themeColor="text1" w:themeTint="BF"/>
          <w:kern w:val="24"/>
          <w:sz w:val="24"/>
          <w:szCs w:val="24"/>
          <w:lang w:val="en-US"/>
        </w:rPr>
        <w:t>Alamat</w:t>
      </w:r>
      <w:r w:rsidRPr="00680FC4">
        <w:rPr>
          <w:rFonts w:ascii="Times New Roman" w:hAnsi="Times New Roman" w:cs="Times New Roman"/>
          <w:color w:val="404040" w:themeColor="text1" w:themeTint="BF"/>
          <w:kern w:val="24"/>
          <w:sz w:val="24"/>
          <w:szCs w:val="24"/>
          <w:lang w:val="en-US"/>
        </w:rPr>
        <w:tab/>
      </w:r>
      <w:r w:rsidRPr="00680FC4">
        <w:rPr>
          <w:rFonts w:ascii="Times New Roman" w:hAnsi="Times New Roman" w:cs="Times New Roman"/>
          <w:color w:val="404040" w:themeColor="text1" w:themeTint="BF"/>
          <w:kern w:val="24"/>
          <w:sz w:val="24"/>
          <w:szCs w:val="24"/>
          <w:lang w:val="en-US"/>
        </w:rPr>
        <w:tab/>
      </w:r>
      <w:r w:rsidR="00680FC4">
        <w:rPr>
          <w:rFonts w:ascii="Times New Roman" w:hAnsi="Times New Roman" w:cs="Times New Roman"/>
          <w:color w:val="404040" w:themeColor="text1" w:themeTint="BF"/>
          <w:kern w:val="24"/>
          <w:sz w:val="24"/>
          <w:szCs w:val="24"/>
        </w:rPr>
        <w:t xml:space="preserve">            </w:t>
      </w:r>
      <w:r w:rsidRPr="00680FC4">
        <w:rPr>
          <w:rFonts w:ascii="Times New Roman" w:hAnsi="Times New Roman" w:cs="Times New Roman"/>
          <w:color w:val="404040" w:themeColor="text1" w:themeTint="BF"/>
          <w:kern w:val="24"/>
          <w:sz w:val="24"/>
          <w:szCs w:val="24"/>
          <w:lang w:val="en-US"/>
        </w:rPr>
        <w:t>: Blora, Jateng</w:t>
      </w:r>
    </w:p>
    <w:p w:rsidR="00680FC4" w:rsidRDefault="00680FC4" w:rsidP="00680FC4">
      <w:pPr>
        <w:spacing w:after="200" w:line="276" w:lineRule="auto"/>
        <w:rPr>
          <w:rFonts w:ascii="Times New Roman" w:hAnsi="Times New Roman" w:cs="Times New Roman"/>
          <w:color w:val="404040" w:themeColor="text1" w:themeTint="BF"/>
          <w:kern w:val="24"/>
          <w:sz w:val="24"/>
          <w:szCs w:val="24"/>
          <w:lang w:val="en-US"/>
        </w:rPr>
      </w:pPr>
    </w:p>
    <w:p w:rsidR="00680FC4" w:rsidRDefault="002E54B9" w:rsidP="00680FC4">
      <w:pPr>
        <w:spacing w:after="200" w:line="276" w:lineRule="auto"/>
        <w:rPr>
          <w:rFonts w:ascii="Times New Roman" w:hAnsi="Times New Roman" w:cs="Times New Roman"/>
          <w:sz w:val="24"/>
          <w:szCs w:val="24"/>
        </w:rPr>
      </w:pPr>
      <w:r>
        <w:rPr>
          <w:rFonts w:ascii="Times New Roman" w:hAnsi="Times New Roman" w:cs="Times New Roman"/>
          <w:sz w:val="24"/>
          <w:szCs w:val="24"/>
        </w:rPr>
        <w:t>Vital sign</w:t>
      </w:r>
    </w:p>
    <w:p w:rsidR="002E54B9" w:rsidRPr="00984703" w:rsidRDefault="002E54B9">
      <w:pPr>
        <w:pStyle w:val="NormalWeb"/>
        <w:wordWrap w:val="0"/>
        <w:spacing w:before="115" w:beforeAutospacing="0" w:after="0" w:afterAutospacing="0"/>
        <w:jc w:val="both"/>
        <w:divId w:val="910579607"/>
      </w:pPr>
      <w:r w:rsidRPr="00984703">
        <w:rPr>
          <w:color w:val="404040" w:themeColor="text1" w:themeTint="BF"/>
          <w:kern w:val="24"/>
          <w:lang w:val="en-US"/>
        </w:rPr>
        <w:t>Tekanan Darah : 90/44 mmHg</w:t>
      </w:r>
    </w:p>
    <w:p w:rsidR="002E54B9" w:rsidRPr="00984703" w:rsidRDefault="002E54B9">
      <w:pPr>
        <w:pStyle w:val="NormalWeb"/>
        <w:wordWrap w:val="0"/>
        <w:spacing w:before="115" w:beforeAutospacing="0" w:after="0" w:afterAutospacing="0"/>
        <w:jc w:val="both"/>
        <w:divId w:val="910579607"/>
      </w:pPr>
      <w:r w:rsidRPr="00984703">
        <w:rPr>
          <w:color w:val="404040" w:themeColor="text1" w:themeTint="BF"/>
          <w:kern w:val="24"/>
          <w:lang w:val="en-US"/>
        </w:rPr>
        <w:t>Denyut Nadi</w:t>
      </w:r>
      <w:r w:rsidRPr="00984703">
        <w:rPr>
          <w:color w:val="404040" w:themeColor="text1" w:themeTint="BF"/>
          <w:kern w:val="24"/>
          <w:lang w:val="en-US"/>
        </w:rPr>
        <w:tab/>
        <w:t xml:space="preserve"> : 43x /Menit</w:t>
      </w:r>
    </w:p>
    <w:p w:rsidR="002E54B9" w:rsidRPr="00984703" w:rsidRDefault="002E54B9">
      <w:pPr>
        <w:pStyle w:val="NormalWeb"/>
        <w:wordWrap w:val="0"/>
        <w:spacing w:before="115" w:beforeAutospacing="0" w:after="0" w:afterAutospacing="0"/>
        <w:jc w:val="both"/>
        <w:divId w:val="910579607"/>
      </w:pPr>
      <w:r w:rsidRPr="00984703">
        <w:rPr>
          <w:color w:val="404040" w:themeColor="text1" w:themeTint="BF"/>
          <w:kern w:val="24"/>
          <w:lang w:val="en-US"/>
        </w:rPr>
        <w:t>Pernafasan</w:t>
      </w:r>
      <w:r w:rsidR="00984703">
        <w:rPr>
          <w:color w:val="404040" w:themeColor="text1" w:themeTint="BF"/>
          <w:kern w:val="24"/>
        </w:rPr>
        <w:t xml:space="preserve">.      </w:t>
      </w:r>
      <w:r w:rsidRPr="00984703">
        <w:rPr>
          <w:color w:val="404040" w:themeColor="text1" w:themeTint="BF"/>
          <w:kern w:val="24"/>
          <w:lang w:val="en-US"/>
        </w:rPr>
        <w:t>: 24x /Menit</w:t>
      </w:r>
    </w:p>
    <w:p w:rsidR="002E54B9" w:rsidRPr="00984703" w:rsidRDefault="002E54B9">
      <w:pPr>
        <w:pStyle w:val="NormalWeb"/>
        <w:wordWrap w:val="0"/>
        <w:spacing w:before="115" w:beforeAutospacing="0" w:after="0" w:afterAutospacing="0"/>
        <w:jc w:val="both"/>
        <w:divId w:val="910579607"/>
      </w:pPr>
      <w:r w:rsidRPr="00984703">
        <w:rPr>
          <w:color w:val="404040" w:themeColor="text1" w:themeTint="BF"/>
          <w:kern w:val="24"/>
          <w:lang w:val="en-US"/>
        </w:rPr>
        <w:t>Suhu</w:t>
      </w:r>
      <w:r w:rsidR="00984703">
        <w:rPr>
          <w:color w:val="404040" w:themeColor="text1" w:themeTint="BF"/>
          <w:kern w:val="24"/>
        </w:rPr>
        <w:t xml:space="preserve">.              </w:t>
      </w:r>
      <w:r w:rsidRPr="00984703">
        <w:rPr>
          <w:color w:val="404040" w:themeColor="text1" w:themeTint="BF"/>
          <w:kern w:val="24"/>
          <w:lang w:val="en-US"/>
        </w:rPr>
        <w:tab/>
        <w:t>: 35 C</w:t>
      </w:r>
    </w:p>
    <w:p w:rsidR="002E54B9" w:rsidRPr="00984703" w:rsidRDefault="002E54B9">
      <w:pPr>
        <w:pStyle w:val="NormalWeb"/>
        <w:wordWrap w:val="0"/>
        <w:spacing w:before="115" w:beforeAutospacing="0" w:after="0" w:afterAutospacing="0"/>
        <w:jc w:val="both"/>
        <w:divId w:val="910579607"/>
      </w:pPr>
      <w:r w:rsidRPr="00984703">
        <w:rPr>
          <w:color w:val="404040" w:themeColor="text1" w:themeTint="BF"/>
          <w:kern w:val="24"/>
          <w:lang w:val="en-US"/>
        </w:rPr>
        <w:t>Kesadaran</w:t>
      </w:r>
      <w:r w:rsidR="00984703">
        <w:rPr>
          <w:color w:val="404040" w:themeColor="text1" w:themeTint="BF"/>
          <w:kern w:val="24"/>
        </w:rPr>
        <w:t xml:space="preserve">.      </w:t>
      </w:r>
      <w:r w:rsidRPr="00984703">
        <w:rPr>
          <w:color w:val="404040" w:themeColor="text1" w:themeTint="BF"/>
          <w:kern w:val="24"/>
          <w:lang w:val="en-US"/>
        </w:rPr>
        <w:t>: -</w:t>
      </w:r>
    </w:p>
    <w:p w:rsidR="002E54B9" w:rsidRDefault="002E54B9" w:rsidP="00680FC4">
      <w:pPr>
        <w:spacing w:after="200" w:line="276" w:lineRule="auto"/>
        <w:rPr>
          <w:rFonts w:ascii="Times New Roman" w:hAnsi="Times New Roman" w:cs="Times New Roman"/>
          <w:color w:val="404040" w:themeColor="text1" w:themeTint="BF"/>
          <w:kern w:val="24"/>
          <w:sz w:val="24"/>
          <w:szCs w:val="24"/>
          <w:lang w:val="en-US"/>
        </w:rPr>
      </w:pPr>
      <w:r w:rsidRPr="00984703">
        <w:rPr>
          <w:rFonts w:ascii="Times New Roman" w:hAnsi="Times New Roman" w:cs="Times New Roman"/>
          <w:color w:val="404040" w:themeColor="text1" w:themeTint="BF"/>
          <w:kern w:val="24"/>
          <w:sz w:val="24"/>
          <w:szCs w:val="24"/>
          <w:lang w:val="en-US"/>
        </w:rPr>
        <w:t>Spo2</w:t>
      </w:r>
      <w:r w:rsidR="00984703">
        <w:rPr>
          <w:rFonts w:ascii="Times New Roman" w:hAnsi="Times New Roman" w:cs="Times New Roman"/>
          <w:color w:val="404040" w:themeColor="text1" w:themeTint="BF"/>
          <w:kern w:val="24"/>
          <w:sz w:val="24"/>
          <w:szCs w:val="24"/>
        </w:rPr>
        <w:t xml:space="preserve">.              </w:t>
      </w:r>
      <w:r w:rsidRPr="00984703">
        <w:rPr>
          <w:rFonts w:ascii="Times New Roman" w:hAnsi="Times New Roman" w:cs="Times New Roman"/>
          <w:color w:val="404040" w:themeColor="text1" w:themeTint="BF"/>
          <w:kern w:val="24"/>
          <w:sz w:val="24"/>
          <w:szCs w:val="24"/>
          <w:lang w:val="en-US"/>
        </w:rPr>
        <w:t xml:space="preserve"> : 95 %</w:t>
      </w:r>
    </w:p>
    <w:p w:rsidR="00984703" w:rsidRDefault="00984703" w:rsidP="00680FC4">
      <w:pPr>
        <w:spacing w:after="200" w:line="276" w:lineRule="auto"/>
        <w:rPr>
          <w:rFonts w:ascii="Times New Roman" w:hAnsi="Times New Roman" w:cs="Times New Roman"/>
          <w:color w:val="404040" w:themeColor="text1" w:themeTint="BF"/>
          <w:kern w:val="24"/>
          <w:sz w:val="24"/>
          <w:szCs w:val="24"/>
          <w:lang w:val="en-US"/>
        </w:rPr>
      </w:pPr>
    </w:p>
    <w:p w:rsidR="00592FE3" w:rsidRPr="00592FE3" w:rsidRDefault="00592FE3" w:rsidP="00FD620D">
      <w:pPr>
        <w:jc w:val="both"/>
        <w:rPr>
          <w:rFonts w:ascii="Times New Roman" w:hAnsi="Times New Roman" w:cs="Times New Roman"/>
          <w:sz w:val="24"/>
          <w:szCs w:val="24"/>
        </w:rPr>
      </w:pPr>
      <w:r w:rsidRPr="00592FE3">
        <w:rPr>
          <w:rFonts w:ascii="Times New Roman" w:hAnsi="Times New Roman" w:cs="Times New Roman"/>
          <w:sz w:val="24"/>
          <w:szCs w:val="24"/>
        </w:rPr>
        <w:t>INTERVENSI</w:t>
      </w:r>
    </w:p>
    <w:p w:rsidR="00592FE3" w:rsidRPr="004F6133" w:rsidRDefault="00592FE3" w:rsidP="00592FE3">
      <w:pPr>
        <w:pStyle w:val="DaftarParagraf"/>
        <w:numPr>
          <w:ilvl w:val="0"/>
          <w:numId w:val="8"/>
        </w:numPr>
        <w:spacing w:after="160" w:line="259" w:lineRule="auto"/>
        <w:jc w:val="both"/>
      </w:pPr>
      <w:proofErr w:type="spellStart"/>
      <w:r w:rsidRPr="004F6133">
        <w:t>Breathing</w:t>
      </w:r>
      <w:proofErr w:type="spellEnd"/>
      <w:r w:rsidRPr="004F6133">
        <w:t xml:space="preserve"> </w:t>
      </w:r>
      <w:proofErr w:type="spellStart"/>
      <w:r w:rsidRPr="004F6133">
        <w:t>Exercise</w:t>
      </w:r>
      <w:proofErr w:type="spellEnd"/>
      <w:r w:rsidRPr="004F6133">
        <w:t xml:space="preserve"> </w:t>
      </w:r>
      <w:proofErr w:type="spellStart"/>
      <w:r w:rsidRPr="004F6133">
        <w:t>and</w:t>
      </w:r>
      <w:proofErr w:type="spellEnd"/>
      <w:r w:rsidRPr="004F6133">
        <w:t xml:space="preserve"> </w:t>
      </w:r>
      <w:proofErr w:type="spellStart"/>
      <w:r w:rsidRPr="004F6133">
        <w:t>Postural</w:t>
      </w:r>
      <w:proofErr w:type="spellEnd"/>
      <w:r w:rsidRPr="004F6133">
        <w:t xml:space="preserve"> </w:t>
      </w:r>
      <w:proofErr w:type="spellStart"/>
      <w:r w:rsidRPr="004F6133">
        <w:t>drainage</w:t>
      </w:r>
      <w:proofErr w:type="spellEnd"/>
    </w:p>
    <w:p w:rsidR="00592FE3" w:rsidRDefault="00592FE3" w:rsidP="00592FE3">
      <w:pPr>
        <w:pStyle w:val="DaftarParagraf"/>
        <w:numPr>
          <w:ilvl w:val="0"/>
          <w:numId w:val="8"/>
        </w:numPr>
        <w:spacing w:after="160" w:line="259" w:lineRule="auto"/>
        <w:jc w:val="both"/>
      </w:pPr>
      <w:proofErr w:type="spellStart"/>
      <w:r w:rsidRPr="004F6133">
        <w:t>Passive</w:t>
      </w:r>
      <w:proofErr w:type="spellEnd"/>
      <w:r w:rsidRPr="004F6133">
        <w:t>/</w:t>
      </w:r>
      <w:proofErr w:type="spellStart"/>
      <w:r w:rsidRPr="004F6133">
        <w:t>active</w:t>
      </w:r>
      <w:proofErr w:type="spellEnd"/>
      <w:r w:rsidRPr="004F6133">
        <w:t xml:space="preserve"> </w:t>
      </w:r>
      <w:proofErr w:type="spellStart"/>
      <w:r w:rsidRPr="004F6133">
        <w:t>Exercise</w:t>
      </w:r>
      <w:proofErr w:type="spellEnd"/>
    </w:p>
    <w:p w:rsidR="00205CDD" w:rsidRDefault="00205CDD" w:rsidP="00592FE3">
      <w:pPr>
        <w:pStyle w:val="DaftarParagraf"/>
        <w:numPr>
          <w:ilvl w:val="0"/>
          <w:numId w:val="8"/>
        </w:numPr>
        <w:spacing w:after="160" w:line="259" w:lineRule="auto"/>
        <w:jc w:val="both"/>
      </w:pPr>
      <w:proofErr w:type="spellStart"/>
      <w:r>
        <w:t>Blader</w:t>
      </w:r>
      <w:proofErr w:type="spellEnd"/>
      <w:r>
        <w:t xml:space="preserve"> </w:t>
      </w:r>
      <w:proofErr w:type="spellStart"/>
      <w:r>
        <w:t>and</w:t>
      </w:r>
      <w:proofErr w:type="spellEnd"/>
      <w:r>
        <w:t xml:space="preserve"> </w:t>
      </w:r>
      <w:proofErr w:type="spellStart"/>
      <w:r>
        <w:t>bowel</w:t>
      </w:r>
      <w:proofErr w:type="spellEnd"/>
      <w:r>
        <w:t xml:space="preserve"> </w:t>
      </w:r>
      <w:proofErr w:type="spellStart"/>
      <w:r>
        <w:t>training</w:t>
      </w:r>
      <w:proofErr w:type="spellEnd"/>
    </w:p>
    <w:p w:rsidR="00C859D6" w:rsidRDefault="00C859D6" w:rsidP="00C859D6">
      <w:pPr>
        <w:pStyle w:val="DaftarParagraf"/>
        <w:spacing w:after="160" w:line="259" w:lineRule="auto"/>
        <w:jc w:val="both"/>
      </w:pPr>
    </w:p>
    <w:p w:rsidR="00C859D6" w:rsidRDefault="00C859D6" w:rsidP="00C859D6">
      <w:pPr>
        <w:pStyle w:val="DaftarParagraf"/>
        <w:spacing w:after="160" w:line="259" w:lineRule="auto"/>
        <w:jc w:val="both"/>
      </w:pPr>
    </w:p>
    <w:p w:rsidR="00C859D6" w:rsidRPr="00205CDD" w:rsidRDefault="00C859D6" w:rsidP="00C859D6">
      <w:pPr>
        <w:pStyle w:val="DaftarParagraf"/>
        <w:spacing w:after="160" w:line="259" w:lineRule="auto"/>
        <w:jc w:val="both"/>
      </w:pPr>
    </w:p>
    <w:p w:rsidR="00C859D6" w:rsidRPr="00C859D6" w:rsidRDefault="00C859D6" w:rsidP="00FD620D">
      <w:pPr>
        <w:pStyle w:val="DaftarParagraf"/>
      </w:pPr>
      <w:r w:rsidRPr="00C859D6">
        <w:t xml:space="preserve">Edukasi dan </w:t>
      </w:r>
      <w:proofErr w:type="spellStart"/>
      <w:r w:rsidRPr="00C859D6">
        <w:t>Home</w:t>
      </w:r>
      <w:proofErr w:type="spellEnd"/>
      <w:r w:rsidRPr="00C859D6">
        <w:t xml:space="preserve"> program</w:t>
      </w:r>
    </w:p>
    <w:p w:rsidR="00C859D6" w:rsidRPr="00C859D6" w:rsidRDefault="00C859D6" w:rsidP="00C859D6">
      <w:pPr>
        <w:pStyle w:val="DaftarParagraf"/>
        <w:numPr>
          <w:ilvl w:val="0"/>
          <w:numId w:val="9"/>
        </w:numPr>
        <w:spacing w:after="200" w:line="276" w:lineRule="auto"/>
      </w:pPr>
      <w:r w:rsidRPr="00C859D6">
        <w:t xml:space="preserve">Mengajarkan keluarga pasien terkait latihan untuk </w:t>
      </w:r>
      <w:proofErr w:type="spellStart"/>
      <w:r w:rsidRPr="00C859D6">
        <w:t>menggerakan</w:t>
      </w:r>
      <w:proofErr w:type="spellEnd"/>
      <w:r w:rsidRPr="00C859D6">
        <w:t xml:space="preserve"> semua anggota gerak pasien secara berkala, </w:t>
      </w:r>
    </w:p>
    <w:p w:rsidR="00C859D6" w:rsidRPr="00C859D6" w:rsidRDefault="00C859D6" w:rsidP="00C859D6">
      <w:pPr>
        <w:pStyle w:val="DaftarParagraf"/>
        <w:numPr>
          <w:ilvl w:val="0"/>
          <w:numId w:val="9"/>
        </w:numPr>
        <w:spacing w:after="200" w:line="276" w:lineRule="auto"/>
      </w:pPr>
      <w:r w:rsidRPr="00C859D6">
        <w:t xml:space="preserve">Mengajarkan keluarga pasien terkait latihan </w:t>
      </w:r>
      <w:proofErr w:type="spellStart"/>
      <w:r w:rsidRPr="00C859D6">
        <w:rPr>
          <w:i/>
          <w:iCs/>
        </w:rPr>
        <w:t>positioning</w:t>
      </w:r>
      <w:proofErr w:type="spellEnd"/>
      <w:r w:rsidRPr="00C859D6">
        <w:t xml:space="preserve">, mobilisasi dan </w:t>
      </w:r>
      <w:proofErr w:type="spellStart"/>
      <w:r w:rsidRPr="00C859D6">
        <w:t>ambulasi</w:t>
      </w:r>
      <w:proofErr w:type="spellEnd"/>
      <w:r w:rsidRPr="00C859D6">
        <w:t xml:space="preserve"> sesuai kemampuan pasien,</w:t>
      </w:r>
    </w:p>
    <w:p w:rsidR="00C859D6" w:rsidRPr="00C859D6" w:rsidRDefault="00C859D6" w:rsidP="00C859D6">
      <w:pPr>
        <w:pStyle w:val="DaftarParagraf"/>
        <w:numPr>
          <w:ilvl w:val="0"/>
          <w:numId w:val="9"/>
        </w:numPr>
        <w:spacing w:after="200" w:line="276" w:lineRule="auto"/>
      </w:pPr>
      <w:r w:rsidRPr="00C859D6">
        <w:t xml:space="preserve">Mengajarkan keluarga pasien terkait latihan </w:t>
      </w:r>
      <w:proofErr w:type="spellStart"/>
      <w:r w:rsidRPr="00C859D6">
        <w:t>blader</w:t>
      </w:r>
      <w:proofErr w:type="spellEnd"/>
      <w:r w:rsidRPr="00C859D6">
        <w:t xml:space="preserve"> dan </w:t>
      </w:r>
      <w:proofErr w:type="spellStart"/>
      <w:r w:rsidRPr="00C859D6">
        <w:t>bowel</w:t>
      </w:r>
      <w:proofErr w:type="spellEnd"/>
      <w:r w:rsidRPr="00C859D6">
        <w:t xml:space="preserve">, </w:t>
      </w:r>
    </w:p>
    <w:p w:rsidR="00C859D6" w:rsidRPr="00C859D6" w:rsidRDefault="00C859D6" w:rsidP="00C859D6">
      <w:pPr>
        <w:pStyle w:val="DaftarParagraf"/>
        <w:numPr>
          <w:ilvl w:val="0"/>
          <w:numId w:val="9"/>
        </w:numPr>
        <w:spacing w:after="200" w:line="276" w:lineRule="auto"/>
      </w:pPr>
      <w:r w:rsidRPr="00C859D6">
        <w:t xml:space="preserve">Keluarga dianjurkan untuk rutin melakukan latihan yang sudah diajarkan FT. </w:t>
      </w:r>
    </w:p>
    <w:p w:rsidR="00C859D6" w:rsidRPr="00CB62D5" w:rsidRDefault="00C859D6" w:rsidP="00FD620D">
      <w:pPr>
        <w:pStyle w:val="DaftarParagraf"/>
      </w:pPr>
    </w:p>
    <w:p w:rsidR="00205CDD" w:rsidRDefault="00205CDD" w:rsidP="00205CDD">
      <w:pPr>
        <w:pStyle w:val="DaftarParagraf"/>
        <w:spacing w:after="160" w:line="259" w:lineRule="auto"/>
        <w:jc w:val="both"/>
      </w:pPr>
    </w:p>
    <w:p w:rsidR="00205CDD" w:rsidRPr="00427E49" w:rsidRDefault="00205CDD" w:rsidP="00205CDD">
      <w:pPr>
        <w:pStyle w:val="DaftarParagraf"/>
        <w:spacing w:after="160" w:line="259" w:lineRule="auto"/>
        <w:jc w:val="both"/>
      </w:pPr>
    </w:p>
    <w:p w:rsidR="00F86E85" w:rsidRDefault="00F86E85" w:rsidP="00680FC4">
      <w:pPr>
        <w:spacing w:after="200" w:line="276" w:lineRule="auto"/>
        <w:rPr>
          <w:rFonts w:ascii="Times New Roman" w:hAnsi="Times New Roman" w:cs="Times New Roman"/>
          <w:color w:val="404040" w:themeColor="text1" w:themeTint="BF"/>
          <w:kern w:val="24"/>
          <w:sz w:val="24"/>
          <w:szCs w:val="24"/>
          <w:lang w:val="en-US"/>
        </w:rPr>
      </w:pPr>
    </w:p>
    <w:p w:rsidR="00984703" w:rsidRPr="00984703" w:rsidRDefault="00984703" w:rsidP="00680FC4">
      <w:pPr>
        <w:spacing w:after="200" w:line="276" w:lineRule="auto"/>
        <w:rPr>
          <w:rFonts w:ascii="Times New Roman" w:hAnsi="Times New Roman" w:cs="Times New Roman"/>
          <w:sz w:val="24"/>
          <w:szCs w:val="24"/>
        </w:rPr>
      </w:pPr>
    </w:p>
    <w:p w:rsidR="009E68CE" w:rsidRPr="002E54B9" w:rsidRDefault="009E68CE" w:rsidP="0063590E">
      <w:pPr>
        <w:rPr>
          <w:rFonts w:ascii="Times New Roman" w:hAnsi="Times New Roman" w:cs="Times New Roman"/>
          <w:sz w:val="24"/>
          <w:szCs w:val="24"/>
        </w:rPr>
      </w:pPr>
    </w:p>
    <w:p w:rsidR="002248A8" w:rsidRPr="002E54B9" w:rsidRDefault="002248A8" w:rsidP="0063590E">
      <w:pPr>
        <w:rPr>
          <w:rFonts w:ascii="Times New Roman" w:hAnsi="Times New Roman" w:cs="Times New Roman"/>
          <w:sz w:val="24"/>
          <w:szCs w:val="24"/>
        </w:rPr>
      </w:pPr>
    </w:p>
    <w:sectPr w:rsidR="002248A8" w:rsidRPr="002E54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46316"/>
    <w:multiLevelType w:val="hybridMultilevel"/>
    <w:tmpl w:val="05F83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93E90"/>
    <w:multiLevelType w:val="hybridMultilevel"/>
    <w:tmpl w:val="BF247E10"/>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8BB4875"/>
    <w:multiLevelType w:val="hybridMultilevel"/>
    <w:tmpl w:val="D79C2070"/>
    <w:lvl w:ilvl="0" w:tplc="EFCC09D2">
      <w:start w:val="1"/>
      <w:numFmt w:val="decimal"/>
      <w:lvlText w:val="%1."/>
      <w:lvlJc w:val="left"/>
      <w:pPr>
        <w:tabs>
          <w:tab w:val="num" w:pos="720"/>
        </w:tabs>
        <w:ind w:left="720" w:hanging="360"/>
      </w:pPr>
    </w:lvl>
    <w:lvl w:ilvl="1" w:tplc="2F2ACE0C" w:tentative="1">
      <w:start w:val="1"/>
      <w:numFmt w:val="decimal"/>
      <w:lvlText w:val="%2."/>
      <w:lvlJc w:val="left"/>
      <w:pPr>
        <w:tabs>
          <w:tab w:val="num" w:pos="1440"/>
        </w:tabs>
        <w:ind w:left="1440" w:hanging="360"/>
      </w:pPr>
    </w:lvl>
    <w:lvl w:ilvl="2" w:tplc="5CCA0EBC" w:tentative="1">
      <w:start w:val="1"/>
      <w:numFmt w:val="decimal"/>
      <w:lvlText w:val="%3."/>
      <w:lvlJc w:val="left"/>
      <w:pPr>
        <w:tabs>
          <w:tab w:val="num" w:pos="2160"/>
        </w:tabs>
        <w:ind w:left="2160" w:hanging="360"/>
      </w:pPr>
    </w:lvl>
    <w:lvl w:ilvl="3" w:tplc="A4365C98" w:tentative="1">
      <w:start w:val="1"/>
      <w:numFmt w:val="decimal"/>
      <w:lvlText w:val="%4."/>
      <w:lvlJc w:val="left"/>
      <w:pPr>
        <w:tabs>
          <w:tab w:val="num" w:pos="2880"/>
        </w:tabs>
        <w:ind w:left="2880" w:hanging="360"/>
      </w:pPr>
    </w:lvl>
    <w:lvl w:ilvl="4" w:tplc="B37E9AC2" w:tentative="1">
      <w:start w:val="1"/>
      <w:numFmt w:val="decimal"/>
      <w:lvlText w:val="%5."/>
      <w:lvlJc w:val="left"/>
      <w:pPr>
        <w:tabs>
          <w:tab w:val="num" w:pos="3600"/>
        </w:tabs>
        <w:ind w:left="3600" w:hanging="360"/>
      </w:pPr>
    </w:lvl>
    <w:lvl w:ilvl="5" w:tplc="ABD8F366" w:tentative="1">
      <w:start w:val="1"/>
      <w:numFmt w:val="decimal"/>
      <w:lvlText w:val="%6."/>
      <w:lvlJc w:val="left"/>
      <w:pPr>
        <w:tabs>
          <w:tab w:val="num" w:pos="4320"/>
        </w:tabs>
        <w:ind w:left="4320" w:hanging="360"/>
      </w:pPr>
    </w:lvl>
    <w:lvl w:ilvl="6" w:tplc="48543BCA" w:tentative="1">
      <w:start w:val="1"/>
      <w:numFmt w:val="decimal"/>
      <w:lvlText w:val="%7."/>
      <w:lvlJc w:val="left"/>
      <w:pPr>
        <w:tabs>
          <w:tab w:val="num" w:pos="5040"/>
        </w:tabs>
        <w:ind w:left="5040" w:hanging="360"/>
      </w:pPr>
    </w:lvl>
    <w:lvl w:ilvl="7" w:tplc="48B251D0" w:tentative="1">
      <w:start w:val="1"/>
      <w:numFmt w:val="decimal"/>
      <w:lvlText w:val="%8."/>
      <w:lvlJc w:val="left"/>
      <w:pPr>
        <w:tabs>
          <w:tab w:val="num" w:pos="5760"/>
        </w:tabs>
        <w:ind w:left="5760" w:hanging="360"/>
      </w:pPr>
    </w:lvl>
    <w:lvl w:ilvl="8" w:tplc="23FA89AE" w:tentative="1">
      <w:start w:val="1"/>
      <w:numFmt w:val="decimal"/>
      <w:lvlText w:val="%9."/>
      <w:lvlJc w:val="left"/>
      <w:pPr>
        <w:tabs>
          <w:tab w:val="num" w:pos="6480"/>
        </w:tabs>
        <w:ind w:left="6480" w:hanging="360"/>
      </w:pPr>
    </w:lvl>
  </w:abstractNum>
  <w:abstractNum w:abstractNumId="3" w15:restartNumberingAfterBreak="0">
    <w:nsid w:val="2FBA1F38"/>
    <w:multiLevelType w:val="hybridMultilevel"/>
    <w:tmpl w:val="9E5CC988"/>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46A45468"/>
    <w:multiLevelType w:val="hybridMultilevel"/>
    <w:tmpl w:val="FFFFFFFF"/>
    <w:lvl w:ilvl="0" w:tplc="9C8C4E94">
      <w:start w:val="1"/>
      <w:numFmt w:val="bullet"/>
      <w:lvlText w:val=""/>
      <w:lvlJc w:val="left"/>
      <w:pPr>
        <w:tabs>
          <w:tab w:val="num" w:pos="720"/>
        </w:tabs>
        <w:ind w:left="720" w:hanging="360"/>
      </w:pPr>
      <w:rPr>
        <w:rFonts w:ascii="Wingdings" w:hAnsi="Wingdings" w:hint="default"/>
      </w:rPr>
    </w:lvl>
    <w:lvl w:ilvl="1" w:tplc="F5461E22" w:tentative="1">
      <w:start w:val="1"/>
      <w:numFmt w:val="bullet"/>
      <w:lvlText w:val=""/>
      <w:lvlJc w:val="left"/>
      <w:pPr>
        <w:tabs>
          <w:tab w:val="num" w:pos="1440"/>
        </w:tabs>
        <w:ind w:left="1440" w:hanging="360"/>
      </w:pPr>
      <w:rPr>
        <w:rFonts w:ascii="Wingdings" w:hAnsi="Wingdings" w:hint="default"/>
      </w:rPr>
    </w:lvl>
    <w:lvl w:ilvl="2" w:tplc="65D8A36A" w:tentative="1">
      <w:start w:val="1"/>
      <w:numFmt w:val="bullet"/>
      <w:lvlText w:val=""/>
      <w:lvlJc w:val="left"/>
      <w:pPr>
        <w:tabs>
          <w:tab w:val="num" w:pos="2160"/>
        </w:tabs>
        <w:ind w:left="2160" w:hanging="360"/>
      </w:pPr>
      <w:rPr>
        <w:rFonts w:ascii="Wingdings" w:hAnsi="Wingdings" w:hint="default"/>
      </w:rPr>
    </w:lvl>
    <w:lvl w:ilvl="3" w:tplc="B038D028" w:tentative="1">
      <w:start w:val="1"/>
      <w:numFmt w:val="bullet"/>
      <w:lvlText w:val=""/>
      <w:lvlJc w:val="left"/>
      <w:pPr>
        <w:tabs>
          <w:tab w:val="num" w:pos="2880"/>
        </w:tabs>
        <w:ind w:left="2880" w:hanging="360"/>
      </w:pPr>
      <w:rPr>
        <w:rFonts w:ascii="Wingdings" w:hAnsi="Wingdings" w:hint="default"/>
      </w:rPr>
    </w:lvl>
    <w:lvl w:ilvl="4" w:tplc="422E4368" w:tentative="1">
      <w:start w:val="1"/>
      <w:numFmt w:val="bullet"/>
      <w:lvlText w:val=""/>
      <w:lvlJc w:val="left"/>
      <w:pPr>
        <w:tabs>
          <w:tab w:val="num" w:pos="3600"/>
        </w:tabs>
        <w:ind w:left="3600" w:hanging="360"/>
      </w:pPr>
      <w:rPr>
        <w:rFonts w:ascii="Wingdings" w:hAnsi="Wingdings" w:hint="default"/>
      </w:rPr>
    </w:lvl>
    <w:lvl w:ilvl="5" w:tplc="61C8B774" w:tentative="1">
      <w:start w:val="1"/>
      <w:numFmt w:val="bullet"/>
      <w:lvlText w:val=""/>
      <w:lvlJc w:val="left"/>
      <w:pPr>
        <w:tabs>
          <w:tab w:val="num" w:pos="4320"/>
        </w:tabs>
        <w:ind w:left="4320" w:hanging="360"/>
      </w:pPr>
      <w:rPr>
        <w:rFonts w:ascii="Wingdings" w:hAnsi="Wingdings" w:hint="default"/>
      </w:rPr>
    </w:lvl>
    <w:lvl w:ilvl="6" w:tplc="937C79D2" w:tentative="1">
      <w:start w:val="1"/>
      <w:numFmt w:val="bullet"/>
      <w:lvlText w:val=""/>
      <w:lvlJc w:val="left"/>
      <w:pPr>
        <w:tabs>
          <w:tab w:val="num" w:pos="5040"/>
        </w:tabs>
        <w:ind w:left="5040" w:hanging="360"/>
      </w:pPr>
      <w:rPr>
        <w:rFonts w:ascii="Wingdings" w:hAnsi="Wingdings" w:hint="default"/>
      </w:rPr>
    </w:lvl>
    <w:lvl w:ilvl="7" w:tplc="062874A8" w:tentative="1">
      <w:start w:val="1"/>
      <w:numFmt w:val="bullet"/>
      <w:lvlText w:val=""/>
      <w:lvlJc w:val="left"/>
      <w:pPr>
        <w:tabs>
          <w:tab w:val="num" w:pos="5760"/>
        </w:tabs>
        <w:ind w:left="5760" w:hanging="360"/>
      </w:pPr>
      <w:rPr>
        <w:rFonts w:ascii="Wingdings" w:hAnsi="Wingdings" w:hint="default"/>
      </w:rPr>
    </w:lvl>
    <w:lvl w:ilvl="8" w:tplc="F46A15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D81093"/>
    <w:multiLevelType w:val="hybridMultilevel"/>
    <w:tmpl w:val="0FB04916"/>
    <w:lvl w:ilvl="0" w:tplc="B8925F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977F2E"/>
    <w:multiLevelType w:val="hybridMultilevel"/>
    <w:tmpl w:val="D10AE35E"/>
    <w:lvl w:ilvl="0" w:tplc="04210003">
      <w:start w:val="1"/>
      <w:numFmt w:val="bullet"/>
      <w:lvlText w:val="o"/>
      <w:lvlJc w:val="left"/>
      <w:pPr>
        <w:ind w:left="720" w:hanging="360"/>
      </w:pPr>
      <w:rPr>
        <w:rFonts w:ascii="Courier New" w:hAnsi="Courier New" w:cs="Courier New"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75CF5861"/>
    <w:multiLevelType w:val="hybridMultilevel"/>
    <w:tmpl w:val="9152718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DA7FD5"/>
    <w:multiLevelType w:val="hybridMultilevel"/>
    <w:tmpl w:val="E274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7"/>
  </w:num>
  <w:num w:numId="5">
    <w:abstractNumId w:val="8"/>
  </w:num>
  <w:num w:numId="6">
    <w:abstractNumId w:val="0"/>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5F5"/>
    <w:rsid w:val="00040AC9"/>
    <w:rsid w:val="00205CDD"/>
    <w:rsid w:val="002248A8"/>
    <w:rsid w:val="002255F5"/>
    <w:rsid w:val="002E54B9"/>
    <w:rsid w:val="004D6669"/>
    <w:rsid w:val="00557575"/>
    <w:rsid w:val="00592FE3"/>
    <w:rsid w:val="005C4FCF"/>
    <w:rsid w:val="005F0828"/>
    <w:rsid w:val="0063590E"/>
    <w:rsid w:val="00680FC4"/>
    <w:rsid w:val="00984703"/>
    <w:rsid w:val="009A593C"/>
    <w:rsid w:val="009E68CE"/>
    <w:rsid w:val="00AA5EE3"/>
    <w:rsid w:val="00B2385E"/>
    <w:rsid w:val="00B25325"/>
    <w:rsid w:val="00B803DF"/>
    <w:rsid w:val="00C74344"/>
    <w:rsid w:val="00C859D6"/>
    <w:rsid w:val="00EB27B6"/>
    <w:rsid w:val="00ED191C"/>
    <w:rsid w:val="00F86E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41387FE5"/>
  <w15:chartTrackingRefBased/>
  <w15:docId w15:val="{7D460BAD-27D6-824A-81A4-BA041BC7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B803DF"/>
    <w:pPr>
      <w:spacing w:after="0" w:line="240" w:lineRule="auto"/>
      <w:ind w:left="720"/>
      <w:contextualSpacing/>
    </w:pPr>
    <w:rPr>
      <w:rFonts w:ascii="Times New Roman" w:hAnsi="Times New Roman" w:cs="Times New Roman"/>
      <w:sz w:val="24"/>
      <w:szCs w:val="24"/>
    </w:rPr>
  </w:style>
  <w:style w:type="character" w:customStyle="1" w:styleId="tr">
    <w:name w:val="tr"/>
    <w:basedOn w:val="FontParagrafDefault"/>
    <w:rsid w:val="002248A8"/>
  </w:style>
  <w:style w:type="paragraph" w:customStyle="1" w:styleId="msonormal0">
    <w:name w:val="msonormal"/>
    <w:basedOn w:val="Normal"/>
    <w:rsid w:val="00EB27B6"/>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EB27B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69274">
      <w:bodyDiv w:val="1"/>
      <w:marLeft w:val="0"/>
      <w:marRight w:val="0"/>
      <w:marTop w:val="0"/>
      <w:marBottom w:val="0"/>
      <w:divBdr>
        <w:top w:val="none" w:sz="0" w:space="0" w:color="auto"/>
        <w:left w:val="none" w:sz="0" w:space="0" w:color="auto"/>
        <w:bottom w:val="none" w:sz="0" w:space="0" w:color="auto"/>
        <w:right w:val="none" w:sz="0" w:space="0" w:color="auto"/>
      </w:divBdr>
    </w:div>
    <w:div w:id="910579607">
      <w:bodyDiv w:val="1"/>
      <w:marLeft w:val="0"/>
      <w:marRight w:val="0"/>
      <w:marTop w:val="0"/>
      <w:marBottom w:val="0"/>
      <w:divBdr>
        <w:top w:val="none" w:sz="0" w:space="0" w:color="auto"/>
        <w:left w:val="none" w:sz="0" w:space="0" w:color="auto"/>
        <w:bottom w:val="none" w:sz="0" w:space="0" w:color="auto"/>
        <w:right w:val="none" w:sz="0" w:space="0" w:color="auto"/>
      </w:divBdr>
    </w:div>
    <w:div w:id="1916817987">
      <w:bodyDiv w:val="1"/>
      <w:marLeft w:val="0"/>
      <w:marRight w:val="0"/>
      <w:marTop w:val="0"/>
      <w:marBottom w:val="0"/>
      <w:divBdr>
        <w:top w:val="none" w:sz="0" w:space="0" w:color="auto"/>
        <w:left w:val="none" w:sz="0" w:space="0" w:color="auto"/>
        <w:bottom w:val="none" w:sz="0" w:space="0" w:color="auto"/>
        <w:right w:val="none" w:sz="0" w:space="0" w:color="auto"/>
      </w:divBdr>
      <w:divsChild>
        <w:div w:id="1456947211">
          <w:marLeft w:val="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 rahmah</dc:creator>
  <cp:keywords/>
  <dc:description/>
  <cp:lastModifiedBy>ayu rahmah</cp:lastModifiedBy>
  <cp:revision>25</cp:revision>
  <dcterms:created xsi:type="dcterms:W3CDTF">2021-05-03T04:25:00Z</dcterms:created>
  <dcterms:modified xsi:type="dcterms:W3CDTF">2021-05-03T04:45:00Z</dcterms:modified>
</cp:coreProperties>
</file>