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86" w:rsidRPr="00A949FA" w:rsidRDefault="00D920DC" w:rsidP="00A134F9">
      <w:pPr>
        <w:jc w:val="both"/>
        <w:rPr>
          <w:rFonts w:cstheme="minorHAnsi"/>
          <w:color w:val="000000" w:themeColor="text1"/>
          <w:sz w:val="24"/>
          <w:szCs w:val="24"/>
        </w:rPr>
      </w:pPr>
      <w:r w:rsidRPr="00A949FA">
        <w:rPr>
          <w:rFonts w:cstheme="minorHAnsi"/>
          <w:color w:val="000000" w:themeColor="text1"/>
          <w:sz w:val="24"/>
          <w:szCs w:val="24"/>
        </w:rPr>
        <w:t xml:space="preserve">Nama </w:t>
      </w:r>
      <w:r w:rsidR="008B7131" w:rsidRPr="00A949FA">
        <w:rPr>
          <w:rFonts w:cstheme="minorHAnsi"/>
          <w:color w:val="000000" w:themeColor="text1"/>
          <w:sz w:val="24"/>
          <w:szCs w:val="24"/>
        </w:rPr>
        <w:tab/>
        <w:t>: Ayunda Husnun Haifa</w:t>
      </w:r>
    </w:p>
    <w:p w:rsidR="00D920DC" w:rsidRPr="00A949FA" w:rsidRDefault="0085625D" w:rsidP="00A134F9">
      <w:pPr>
        <w:jc w:val="both"/>
        <w:rPr>
          <w:rFonts w:cstheme="minorHAnsi"/>
          <w:color w:val="000000" w:themeColor="text1"/>
          <w:sz w:val="24"/>
          <w:szCs w:val="24"/>
        </w:rPr>
      </w:pPr>
      <w:r w:rsidRPr="00A949FA">
        <w:rPr>
          <w:rFonts w:cstheme="minorHAnsi"/>
          <w:color w:val="000000" w:themeColor="text1"/>
          <w:sz w:val="24"/>
          <w:szCs w:val="24"/>
        </w:rPr>
        <w:t xml:space="preserve">NIM </w:t>
      </w:r>
      <w:r w:rsidR="00D920DC" w:rsidRPr="00A949FA">
        <w:rPr>
          <w:rFonts w:cstheme="minorHAnsi"/>
          <w:color w:val="000000" w:themeColor="text1"/>
          <w:sz w:val="24"/>
          <w:szCs w:val="24"/>
        </w:rPr>
        <w:tab/>
        <w:t>: 1810301137</w:t>
      </w:r>
    </w:p>
    <w:p w:rsidR="00D920DC" w:rsidRPr="00A949FA" w:rsidRDefault="00D920DC" w:rsidP="00A134F9">
      <w:pPr>
        <w:jc w:val="both"/>
        <w:rPr>
          <w:rFonts w:cstheme="minorHAnsi"/>
          <w:color w:val="000000" w:themeColor="text1"/>
          <w:sz w:val="24"/>
          <w:szCs w:val="24"/>
        </w:rPr>
      </w:pPr>
      <w:r w:rsidRPr="00A949FA">
        <w:rPr>
          <w:rFonts w:cstheme="minorHAnsi"/>
          <w:color w:val="000000" w:themeColor="text1"/>
          <w:sz w:val="24"/>
          <w:szCs w:val="24"/>
        </w:rPr>
        <w:t xml:space="preserve">Kelas </w:t>
      </w:r>
      <w:r w:rsidR="008B7131" w:rsidRPr="00A949FA">
        <w:rPr>
          <w:rFonts w:cstheme="minorHAnsi"/>
          <w:color w:val="000000" w:themeColor="text1"/>
          <w:sz w:val="24"/>
          <w:szCs w:val="24"/>
        </w:rPr>
        <w:tab/>
        <w:t>: 6C2 Fi</w:t>
      </w:r>
      <w:r w:rsidRPr="00A949FA">
        <w:rPr>
          <w:rFonts w:cstheme="minorHAnsi"/>
          <w:color w:val="000000" w:themeColor="text1"/>
          <w:sz w:val="24"/>
          <w:szCs w:val="24"/>
        </w:rPr>
        <w:t>sioterapi</w:t>
      </w:r>
    </w:p>
    <w:p w:rsidR="00D920DC" w:rsidRPr="00A949FA" w:rsidRDefault="00D920DC" w:rsidP="00A134F9">
      <w:pPr>
        <w:jc w:val="both"/>
        <w:rPr>
          <w:rFonts w:cstheme="minorHAnsi"/>
          <w:color w:val="000000" w:themeColor="text1"/>
          <w:sz w:val="24"/>
          <w:szCs w:val="24"/>
        </w:rPr>
      </w:pPr>
    </w:p>
    <w:p w:rsidR="00D920DC" w:rsidRPr="00A134F9" w:rsidRDefault="008B7131" w:rsidP="00A134F9">
      <w:pPr>
        <w:jc w:val="both"/>
        <w:rPr>
          <w:rFonts w:cstheme="minorHAnsi"/>
          <w:b/>
          <w:color w:val="000000" w:themeColor="text1"/>
          <w:sz w:val="24"/>
          <w:szCs w:val="24"/>
          <w:u w:val="single"/>
        </w:rPr>
      </w:pPr>
      <w:r w:rsidRPr="00A134F9">
        <w:rPr>
          <w:rFonts w:cstheme="minorHAnsi"/>
          <w:b/>
          <w:color w:val="000000" w:themeColor="text1"/>
          <w:sz w:val="24"/>
          <w:szCs w:val="24"/>
          <w:u w:val="single"/>
        </w:rPr>
        <w:t>PR TBI MODUL SST</w:t>
      </w:r>
    </w:p>
    <w:p w:rsidR="008B7131" w:rsidRPr="00A134F9" w:rsidRDefault="008B7131" w:rsidP="00A134F9">
      <w:pPr>
        <w:jc w:val="both"/>
        <w:rPr>
          <w:rFonts w:cstheme="minorHAnsi"/>
          <w:color w:val="000000" w:themeColor="text1"/>
          <w:sz w:val="24"/>
          <w:szCs w:val="24"/>
        </w:rPr>
      </w:pPr>
      <w:r w:rsidRPr="00A134F9">
        <w:rPr>
          <w:rFonts w:cstheme="minorHAnsi"/>
          <w:color w:val="000000" w:themeColor="text1"/>
          <w:sz w:val="24"/>
          <w:szCs w:val="24"/>
        </w:rPr>
        <w:t xml:space="preserve">No NIM Gasal : Seorang remaja usia 17 tahun mengalami kecelakaan tunggal pada dini hari. Lalu di bawa ke RS terdekat di lakukan pemeriksaan secara umum dan radiologi di dapat adanya epidural hemotoma.Kesadaran koma.Disertai </w:t>
      </w:r>
      <w:r w:rsidRPr="00A134F9">
        <w:rPr>
          <w:rFonts w:cstheme="minorHAnsi"/>
          <w:color w:val="000000" w:themeColor="text1"/>
          <w:sz w:val="24"/>
          <w:szCs w:val="24"/>
        </w:rPr>
        <w:t xml:space="preserve">fraktur pada 1/3 tibia dextra. </w:t>
      </w:r>
    </w:p>
    <w:p w:rsidR="008B7131" w:rsidRPr="00A134F9" w:rsidRDefault="008B7131" w:rsidP="00A134F9">
      <w:pPr>
        <w:jc w:val="both"/>
        <w:rPr>
          <w:rFonts w:cstheme="minorHAnsi"/>
          <w:color w:val="000000" w:themeColor="text1"/>
          <w:sz w:val="24"/>
          <w:szCs w:val="24"/>
        </w:rPr>
      </w:pPr>
      <w:r w:rsidRPr="00A134F9">
        <w:rPr>
          <w:rFonts w:cstheme="minorHAnsi"/>
          <w:color w:val="000000" w:themeColor="text1"/>
          <w:sz w:val="24"/>
          <w:szCs w:val="24"/>
        </w:rPr>
        <w:t>Pertanyaan: Jelaskan patologi cedera, pemeriksaan dan  rencana penatalaksanaan fisioterapi pada pasien tersebut.</w:t>
      </w:r>
    </w:p>
    <w:p w:rsidR="00D62B47" w:rsidRPr="00A134F9" w:rsidRDefault="00D62B47" w:rsidP="00A134F9">
      <w:pPr>
        <w:jc w:val="both"/>
        <w:rPr>
          <w:rFonts w:cstheme="minorHAnsi"/>
          <w:color w:val="000000" w:themeColor="text1"/>
          <w:sz w:val="24"/>
          <w:szCs w:val="24"/>
        </w:rPr>
      </w:pPr>
    </w:p>
    <w:p w:rsidR="008B7131" w:rsidRPr="00A134F9" w:rsidRDefault="008B7131" w:rsidP="00A134F9">
      <w:pPr>
        <w:jc w:val="both"/>
        <w:rPr>
          <w:rFonts w:cstheme="minorHAnsi"/>
          <w:b/>
          <w:color w:val="000000" w:themeColor="text1"/>
          <w:sz w:val="24"/>
          <w:szCs w:val="24"/>
        </w:rPr>
      </w:pPr>
      <w:r w:rsidRPr="00A134F9">
        <w:rPr>
          <w:rFonts w:cstheme="minorHAnsi"/>
          <w:b/>
          <w:color w:val="000000" w:themeColor="text1"/>
          <w:sz w:val="24"/>
          <w:szCs w:val="24"/>
        </w:rPr>
        <w:t>JAWAB</w:t>
      </w:r>
    </w:p>
    <w:p w:rsidR="00A949FA" w:rsidRPr="00A134F9" w:rsidRDefault="008E17FA" w:rsidP="00A134F9">
      <w:pPr>
        <w:pStyle w:val="NormalWeb"/>
        <w:numPr>
          <w:ilvl w:val="0"/>
          <w:numId w:val="1"/>
        </w:numPr>
        <w:spacing w:before="150" w:beforeAutospacing="0" w:after="150" w:afterAutospacing="0"/>
        <w:jc w:val="both"/>
        <w:rPr>
          <w:rFonts w:asciiTheme="minorHAnsi" w:hAnsiTheme="minorHAnsi" w:cstheme="minorHAnsi"/>
          <w:b/>
          <w:color w:val="000000" w:themeColor="text1"/>
        </w:rPr>
      </w:pPr>
      <w:r w:rsidRPr="00A134F9">
        <w:rPr>
          <w:rFonts w:asciiTheme="minorHAnsi" w:hAnsiTheme="minorHAnsi" w:cstheme="minorHAnsi"/>
          <w:b/>
          <w:color w:val="000000" w:themeColor="text1"/>
        </w:rPr>
        <w:t>PATO</w:t>
      </w:r>
      <w:r w:rsidR="00A949FA" w:rsidRPr="00A134F9">
        <w:rPr>
          <w:rFonts w:asciiTheme="minorHAnsi" w:hAnsiTheme="minorHAnsi" w:cstheme="minorHAnsi"/>
          <w:b/>
          <w:color w:val="000000" w:themeColor="text1"/>
        </w:rPr>
        <w:t>LOGI CEDERA :</w:t>
      </w:r>
    </w:p>
    <w:p w:rsidR="00A949FA" w:rsidRPr="00A134F9" w:rsidRDefault="005E2449" w:rsidP="00A134F9">
      <w:pPr>
        <w:pStyle w:val="NormalWeb"/>
        <w:spacing w:before="150" w:beforeAutospacing="0" w:after="150" w:afterAutospacing="0"/>
        <w:ind w:left="720" w:firstLine="720"/>
        <w:jc w:val="both"/>
        <w:rPr>
          <w:rFonts w:asciiTheme="minorHAnsi" w:hAnsiTheme="minorHAnsi" w:cstheme="minorHAnsi"/>
          <w:color w:val="000000" w:themeColor="text1"/>
        </w:rPr>
      </w:pPr>
      <w:r w:rsidRPr="00A134F9">
        <w:rPr>
          <w:rFonts w:asciiTheme="minorHAnsi" w:hAnsiTheme="minorHAnsi" w:cstheme="minorHAnsi"/>
          <w:color w:val="000000" w:themeColor="text1"/>
        </w:rPr>
        <w:t>Epidural hematoma adalah kondisi di mana darah masuk dan menumpuk pada ruang yang ada di antara tulang tengkorak dan lapisan yang menyelimuti otak atau disebut dura. Masuknya darah ke ruang tersebut disebabkan oleh adanya </w:t>
      </w:r>
      <w:hyperlink r:id="rId6" w:history="1">
        <w:r w:rsidRPr="00A134F9">
          <w:rPr>
            <w:rStyle w:val="Hyperlink"/>
            <w:rFonts w:asciiTheme="minorHAnsi" w:hAnsiTheme="minorHAnsi" w:cstheme="minorHAnsi"/>
            <w:color w:val="000000" w:themeColor="text1"/>
            <w:u w:val="none"/>
          </w:rPr>
          <w:t>cedera kepala</w:t>
        </w:r>
      </w:hyperlink>
      <w:r w:rsidRPr="00A134F9">
        <w:rPr>
          <w:rFonts w:asciiTheme="minorHAnsi" w:hAnsiTheme="minorHAnsi" w:cstheme="minorHAnsi"/>
          <w:color w:val="000000" w:themeColor="text1"/>
        </w:rPr>
        <w:t> yang menimbulkan keretakan tulang tengkorak, kerusakan atau sobeknya lapisan dura, atau pembuluh darah otak.</w:t>
      </w:r>
      <w:r w:rsidR="00A949FA" w:rsidRPr="00A949FA">
        <w:rPr>
          <w:rFonts w:asciiTheme="minorHAnsi" w:hAnsiTheme="minorHAnsi" w:cstheme="minorHAnsi"/>
          <w:color w:val="000000" w:themeColor="text1"/>
        </w:rPr>
        <w:t>Epidural hematoma disebabkan oleh masuk dan menumpuknya darah pada ruang yang ada di antara tulang tengkorak dan lapisan yang menyelimuti otak (dura). Cedera kepala yang menimbulkan keretakan tulang tengkorak, kerusakan atau sobeknya lapisan dura, atau pembuluh darah pada otak, membuat darah dapat masuk ke ruang yang ada di antara tulang tengkorak dan dura tersebut.</w:t>
      </w:r>
      <w:r w:rsidR="00A949FA" w:rsidRPr="00A134F9">
        <w:rPr>
          <w:rFonts w:asciiTheme="minorHAnsi" w:hAnsiTheme="minorHAnsi" w:cstheme="minorHAnsi"/>
          <w:color w:val="000000" w:themeColor="text1"/>
        </w:rPr>
        <w:t xml:space="preserve"> </w:t>
      </w:r>
      <w:r w:rsidR="00A949FA" w:rsidRPr="00A134F9">
        <w:rPr>
          <w:rFonts w:asciiTheme="minorHAnsi" w:hAnsiTheme="minorHAnsi" w:cstheme="minorHAnsi"/>
          <w:color w:val="000000" w:themeColor="text1"/>
        </w:rPr>
        <w:t>Epidural hematoma harus segera ditangani. Jika tidak, kondisi ini dapat menyebabkan kematian.</w:t>
      </w:r>
    </w:p>
    <w:p w:rsidR="00A949FA" w:rsidRPr="00A134F9" w:rsidRDefault="00A949FA" w:rsidP="00A134F9">
      <w:pPr>
        <w:pStyle w:val="NormalWeb"/>
        <w:spacing w:before="150" w:beforeAutospacing="0" w:after="150" w:afterAutospacing="0"/>
        <w:ind w:left="720" w:firstLine="720"/>
        <w:jc w:val="both"/>
        <w:rPr>
          <w:rFonts w:asciiTheme="minorHAnsi" w:hAnsiTheme="minorHAnsi" w:cstheme="minorHAnsi"/>
          <w:color w:val="000000" w:themeColor="text1"/>
        </w:rPr>
      </w:pPr>
      <w:r w:rsidRPr="00A134F9">
        <w:rPr>
          <w:rFonts w:asciiTheme="minorHAnsi" w:hAnsiTheme="minorHAnsi" w:cstheme="minorHAnsi"/>
          <w:color w:val="000000" w:themeColor="text1"/>
        </w:rPr>
        <w:t>Cedera kepala terbanyak disebabkan oleh proses akselerasi dan deselerasi, sedangkan pada EDH oleh trauma langsung pada kepala yang menyebabkan 10 fraktur tulang kalvarium, rupturnya arteri dan vena meningeal media, vena diploik atau sinus vena. Disertai terlepasnya perlekatan duramater sehingga terbentuk hematoma di ruang potensial antara tabula interna tulang kalvarium dan duramater</w:t>
      </w:r>
      <w:r w:rsidRPr="00A134F9">
        <w:rPr>
          <w:rFonts w:asciiTheme="minorHAnsi" w:hAnsiTheme="minorHAnsi" w:cstheme="minorHAnsi"/>
          <w:color w:val="000000" w:themeColor="text1"/>
        </w:rPr>
        <w:t xml:space="preserve">. </w:t>
      </w:r>
      <w:r w:rsidRPr="00A134F9">
        <w:rPr>
          <w:rFonts w:asciiTheme="minorHAnsi" w:hAnsiTheme="minorHAnsi" w:cstheme="minorHAnsi"/>
          <w:color w:val="000000" w:themeColor="text1"/>
        </w:rPr>
        <w:t>EDH yang disebabkan oleh ruptur arteri meningeal dan sinus dura cepat menimbulkan peningkatan TIK dibandingkan vena, karena tekanan arteri lebih tinggi.</w:t>
      </w:r>
      <w:r w:rsidRPr="00A134F9">
        <w:rPr>
          <w:rFonts w:asciiTheme="minorHAnsi" w:hAnsiTheme="minorHAnsi" w:cstheme="minorHAnsi"/>
          <w:color w:val="000000" w:themeColor="text1"/>
        </w:rPr>
        <w:t xml:space="preserve"> </w:t>
      </w:r>
      <w:r w:rsidRPr="00A134F9">
        <w:rPr>
          <w:rFonts w:asciiTheme="minorHAnsi" w:hAnsiTheme="minorHAnsi" w:cstheme="minorHAnsi"/>
          <w:color w:val="000000" w:themeColor="text1"/>
        </w:rPr>
        <w:t>Tekanan intrakranial (TIK) adalah tekanan yang timbul karena adanya volume massa otak, cairan cerebrospinal dan darah yang mensupl</w:t>
      </w:r>
      <w:r w:rsidRPr="00A134F9">
        <w:rPr>
          <w:rFonts w:asciiTheme="minorHAnsi" w:hAnsiTheme="minorHAnsi" w:cstheme="minorHAnsi"/>
          <w:color w:val="000000" w:themeColor="text1"/>
        </w:rPr>
        <w:t xml:space="preserve">ai otak pada ruang intrakranial. </w:t>
      </w:r>
      <w:r w:rsidRPr="00A949FA">
        <w:rPr>
          <w:rFonts w:asciiTheme="minorHAnsi" w:hAnsiTheme="minorHAnsi" w:cstheme="minorHAnsi"/>
          <w:color w:val="000000" w:themeColor="text1"/>
        </w:rPr>
        <w:t>Cedera kepala sendiri umumnya disebabkan oleh kecelakaan, seperti ketika berkendara atau berolahraga. Masuk dan menumpuknya darah pada ruang yang ada di antara tulang tengkorak dan dura juga meningkatkan tekanan dalam rongga kepala.</w:t>
      </w:r>
    </w:p>
    <w:p w:rsidR="00A949FA" w:rsidRPr="00A134F9" w:rsidRDefault="00A949FA" w:rsidP="00A134F9">
      <w:pPr>
        <w:pStyle w:val="NormalWeb"/>
        <w:spacing w:before="150" w:beforeAutospacing="0" w:after="150" w:afterAutospacing="0"/>
        <w:jc w:val="both"/>
        <w:rPr>
          <w:rFonts w:asciiTheme="minorHAnsi" w:hAnsiTheme="minorHAnsi" w:cstheme="minorHAnsi"/>
          <w:b/>
          <w:i/>
          <w:color w:val="000000" w:themeColor="text1"/>
        </w:rPr>
      </w:pPr>
    </w:p>
    <w:p w:rsidR="005E2449" w:rsidRPr="00A134F9" w:rsidRDefault="005E2449" w:rsidP="00A134F9">
      <w:pPr>
        <w:pStyle w:val="NormalWeb"/>
        <w:numPr>
          <w:ilvl w:val="0"/>
          <w:numId w:val="1"/>
        </w:numPr>
        <w:spacing w:before="150" w:beforeAutospacing="0" w:after="150" w:afterAutospacing="0"/>
        <w:jc w:val="both"/>
        <w:rPr>
          <w:rFonts w:asciiTheme="minorHAnsi" w:hAnsiTheme="minorHAnsi" w:cstheme="minorHAnsi"/>
          <w:b/>
          <w:color w:val="000000" w:themeColor="text1"/>
        </w:rPr>
      </w:pPr>
      <w:r w:rsidRPr="00A134F9">
        <w:rPr>
          <w:rFonts w:asciiTheme="minorHAnsi" w:hAnsiTheme="minorHAnsi" w:cstheme="minorHAnsi"/>
          <w:b/>
          <w:color w:val="000000" w:themeColor="text1"/>
        </w:rPr>
        <w:lastRenderedPageBreak/>
        <w:t>PEMERIKSAAN</w:t>
      </w:r>
    </w:p>
    <w:p w:rsidR="00A134F9" w:rsidRPr="00A134F9" w:rsidRDefault="00A134F9" w:rsidP="00A134F9">
      <w:pPr>
        <w:pStyle w:val="ListParagraph"/>
        <w:numPr>
          <w:ilvl w:val="0"/>
          <w:numId w:val="3"/>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Assessment subyektif</w:t>
      </w:r>
    </w:p>
    <w:p w:rsidR="00A134F9" w:rsidRPr="00A134F9" w:rsidRDefault="00A134F9" w:rsidP="00A134F9">
      <w:pPr>
        <w:pStyle w:val="ListParagraph"/>
        <w:spacing w:before="100" w:beforeAutospacing="1" w:after="100" w:afterAutospacing="1" w:line="240" w:lineRule="auto"/>
        <w:ind w:left="1440"/>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Dikarenakan pasien dalam keadaan coma. Assement dil</w:t>
      </w:r>
      <w:r w:rsidRPr="00A134F9">
        <w:rPr>
          <w:rFonts w:eastAsia="Times New Roman" w:cstheme="minorHAnsi"/>
          <w:bCs/>
          <w:color w:val="000000" w:themeColor="text1"/>
          <w:sz w:val="24"/>
          <w:szCs w:val="24"/>
          <w:lang w:eastAsia="id-ID"/>
        </w:rPr>
        <w:t>akukan dengan hetero anamnesis (</w:t>
      </w:r>
      <w:r w:rsidRPr="00A134F9">
        <w:rPr>
          <w:rFonts w:eastAsia="Times New Roman" w:cstheme="minorHAnsi"/>
          <w:bCs/>
          <w:color w:val="000000" w:themeColor="text1"/>
          <w:sz w:val="24"/>
          <w:szCs w:val="24"/>
          <w:lang w:eastAsia="id-ID"/>
        </w:rPr>
        <w:t xml:space="preserve"> proses tanya jawab y</w:t>
      </w:r>
      <w:r w:rsidRPr="00A134F9">
        <w:rPr>
          <w:rFonts w:eastAsia="Times New Roman" w:cstheme="minorHAnsi"/>
          <w:bCs/>
          <w:color w:val="000000" w:themeColor="text1"/>
          <w:sz w:val="24"/>
          <w:szCs w:val="24"/>
          <w:lang w:eastAsia="id-ID"/>
        </w:rPr>
        <w:t xml:space="preserve">ang dilakukan dengan </w:t>
      </w:r>
      <w:r w:rsidRPr="00A134F9">
        <w:rPr>
          <w:rFonts w:eastAsia="Times New Roman" w:cstheme="minorHAnsi"/>
          <w:bCs/>
          <w:color w:val="000000" w:themeColor="text1"/>
          <w:sz w:val="24"/>
          <w:szCs w:val="24"/>
          <w:lang w:eastAsia="id-ID"/>
        </w:rPr>
        <w:t>keluarga ataupun orang yang mengetahui tent</w:t>
      </w:r>
      <w:r w:rsidRPr="00A134F9">
        <w:rPr>
          <w:rFonts w:eastAsia="Times New Roman" w:cstheme="minorHAnsi"/>
          <w:bCs/>
          <w:color w:val="000000" w:themeColor="text1"/>
          <w:sz w:val="24"/>
          <w:szCs w:val="24"/>
          <w:lang w:eastAsia="id-ID"/>
        </w:rPr>
        <w:t>ang perjalanan penyakit pasien)</w:t>
      </w:r>
    </w:p>
    <w:p w:rsidR="00A134F9" w:rsidRPr="00A134F9" w:rsidRDefault="00A134F9" w:rsidP="00A134F9">
      <w:pPr>
        <w:pStyle w:val="ListParagraph"/>
        <w:numPr>
          <w:ilvl w:val="0"/>
          <w:numId w:val="3"/>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Assessment obyektif</w:t>
      </w:r>
    </w:p>
    <w:p w:rsidR="00A134F9" w:rsidRPr="00A134F9" w:rsidRDefault="00A134F9" w:rsidP="00A134F9">
      <w:pPr>
        <w:pStyle w:val="ListParagraph"/>
        <w:numPr>
          <w:ilvl w:val="0"/>
          <w:numId w:val="6"/>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Vital sign</w:t>
      </w:r>
    </w:p>
    <w:p w:rsidR="00A134F9" w:rsidRPr="00A134F9" w:rsidRDefault="00A134F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Tekanan darah</w:t>
      </w:r>
    </w:p>
    <w:p w:rsidR="00A134F9" w:rsidRPr="00A134F9" w:rsidRDefault="00A134F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Denyut nadi</w:t>
      </w:r>
    </w:p>
    <w:p w:rsidR="00A134F9" w:rsidRPr="00A134F9" w:rsidRDefault="00A134F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Suhu</w:t>
      </w:r>
    </w:p>
    <w:p w:rsidR="00A134F9" w:rsidRPr="00A134F9" w:rsidRDefault="00A134F9" w:rsidP="00A134F9">
      <w:pPr>
        <w:pStyle w:val="ListParagraph"/>
        <w:numPr>
          <w:ilvl w:val="0"/>
          <w:numId w:val="6"/>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IPPA</w:t>
      </w:r>
    </w:p>
    <w:p w:rsidR="00A134F9" w:rsidRPr="00A134F9" w:rsidRDefault="00A134F9" w:rsidP="00A134F9">
      <w:pPr>
        <w:pStyle w:val="ListParagraph"/>
        <w:numPr>
          <w:ilvl w:val="0"/>
          <w:numId w:val="3"/>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Pemeriksaan spesifik</w:t>
      </w:r>
    </w:p>
    <w:p w:rsidR="00A134F9" w:rsidRPr="00A134F9" w:rsidRDefault="00A134F9" w:rsidP="00A134F9">
      <w:pPr>
        <w:pStyle w:val="ListParagraph"/>
        <w:numPr>
          <w:ilvl w:val="0"/>
          <w:numId w:val="4"/>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Glasgow Coma Scale</w:t>
      </w:r>
    </w:p>
    <w:p w:rsidR="00A134F9" w:rsidRPr="00A134F9" w:rsidRDefault="00A134F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Glasgow Coma Scale atau GCS adalah skala yang dipakai untuk mengetahui tingkat kesadaran seseorang.</w:t>
      </w:r>
    </w:p>
    <w:p w:rsidR="00A134F9" w:rsidRPr="00A134F9" w:rsidRDefault="00A134F9" w:rsidP="00A134F9">
      <w:pPr>
        <w:pStyle w:val="ListParagraph"/>
        <w:numPr>
          <w:ilvl w:val="0"/>
          <w:numId w:val="4"/>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Tes motorik</w:t>
      </w:r>
    </w:p>
    <w:p w:rsidR="00A134F9" w:rsidRPr="00A134F9" w:rsidRDefault="00A134F9" w:rsidP="00A134F9">
      <w:pPr>
        <w:pStyle w:val="ListParagraph"/>
        <w:numPr>
          <w:ilvl w:val="0"/>
          <w:numId w:val="4"/>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 xml:space="preserve">Asworth scale </w:t>
      </w:r>
    </w:p>
    <w:p w:rsidR="00A134F9" w:rsidRPr="00A134F9" w:rsidRDefault="00A134F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 xml:space="preserve">Asworth scale adalah skala untuk mengetahui derajat tonus otot, </w:t>
      </w:r>
    </w:p>
    <w:p w:rsidR="00A134F9" w:rsidRPr="00A134F9" w:rsidRDefault="00A134F9" w:rsidP="00A134F9">
      <w:pPr>
        <w:pStyle w:val="ListParagraph"/>
        <w:numPr>
          <w:ilvl w:val="0"/>
          <w:numId w:val="3"/>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Pemeriksaan penunjang</w:t>
      </w:r>
    </w:p>
    <w:p w:rsidR="00A134F9" w:rsidRPr="00A134F9" w:rsidRDefault="00A949FA" w:rsidP="00A134F9">
      <w:pPr>
        <w:pStyle w:val="ListParagraph"/>
        <w:numPr>
          <w:ilvl w:val="0"/>
          <w:numId w:val="5"/>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Tes neurologi</w:t>
      </w:r>
    </w:p>
    <w:p w:rsidR="00A134F9" w:rsidRPr="00A134F9" w:rsidRDefault="005E2449" w:rsidP="00A134F9">
      <w:pPr>
        <w:pStyle w:val="ListParagraph"/>
        <w:spacing w:before="100" w:beforeAutospacing="1" w:after="100" w:afterAutospacing="1" w:line="240" w:lineRule="auto"/>
        <w:ind w:left="2160"/>
        <w:jc w:val="both"/>
        <w:rPr>
          <w:rFonts w:eastAsia="Times New Roman" w:cstheme="minorHAnsi"/>
          <w:color w:val="000000" w:themeColor="text1"/>
          <w:sz w:val="24"/>
          <w:szCs w:val="24"/>
          <w:lang w:eastAsia="id-ID"/>
        </w:rPr>
      </w:pPr>
      <w:r w:rsidRPr="00A134F9">
        <w:rPr>
          <w:rFonts w:eastAsia="Times New Roman" w:cstheme="minorHAnsi"/>
          <w:color w:val="000000" w:themeColor="text1"/>
          <w:sz w:val="24"/>
          <w:szCs w:val="24"/>
          <w:lang w:eastAsia="id-ID"/>
        </w:rPr>
        <w:t>Pemeriksaan fisik ini dilakukan untuk memeriksa kemampuan gerak, sensorik, keseimbangan, hingga mental pasien. Tes neurologi bertujuan untuk memeriksa fungsi sistem saraf pusat (otak dan saraf tulang belakang). Tes ini akan menggunakan instrumen sederhana, seperti senter dan palu khusus.</w:t>
      </w:r>
    </w:p>
    <w:p w:rsidR="00A134F9" w:rsidRPr="00A134F9" w:rsidRDefault="00A949FA" w:rsidP="00A134F9">
      <w:pPr>
        <w:pStyle w:val="ListParagraph"/>
        <w:numPr>
          <w:ilvl w:val="0"/>
          <w:numId w:val="5"/>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CT scan</w:t>
      </w:r>
    </w:p>
    <w:p w:rsidR="00F65581" w:rsidRPr="00A134F9" w:rsidRDefault="005E244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hyperlink r:id="rId7" w:history="1">
        <w:r w:rsidRPr="00A134F9">
          <w:rPr>
            <w:rFonts w:eastAsia="Times New Roman" w:cstheme="minorHAnsi"/>
            <w:color w:val="000000" w:themeColor="text1"/>
            <w:sz w:val="24"/>
            <w:szCs w:val="24"/>
            <w:lang w:eastAsia="id-ID"/>
          </w:rPr>
          <w:t>CT scan</w:t>
        </w:r>
      </w:hyperlink>
      <w:r w:rsidRPr="00A134F9">
        <w:rPr>
          <w:rFonts w:eastAsia="Times New Roman" w:cstheme="minorHAnsi"/>
          <w:color w:val="000000" w:themeColor="text1"/>
          <w:sz w:val="24"/>
          <w:szCs w:val="24"/>
          <w:lang w:eastAsia="id-ID"/>
        </w:rPr>
        <w:t> digunakan untuk mengamati dan melihat kondisi tulang tengkorak dan otak.</w:t>
      </w:r>
    </w:p>
    <w:p w:rsidR="00A134F9" w:rsidRPr="00A134F9" w:rsidRDefault="00A949FA" w:rsidP="00A134F9">
      <w:pPr>
        <w:pStyle w:val="ListParagraph"/>
        <w:numPr>
          <w:ilvl w:val="0"/>
          <w:numId w:val="5"/>
        </w:numPr>
        <w:spacing w:before="100" w:beforeAutospacing="1" w:after="100" w:afterAutospacing="1" w:line="240" w:lineRule="auto"/>
        <w:jc w:val="both"/>
        <w:rPr>
          <w:rFonts w:eastAsia="Times New Roman" w:cstheme="minorHAnsi"/>
          <w:bCs/>
          <w:color w:val="000000" w:themeColor="text1"/>
          <w:sz w:val="24"/>
          <w:szCs w:val="24"/>
          <w:lang w:eastAsia="id-ID"/>
        </w:rPr>
      </w:pPr>
      <w:r w:rsidRPr="00A134F9">
        <w:rPr>
          <w:rFonts w:eastAsia="Times New Roman" w:cstheme="minorHAnsi"/>
          <w:bCs/>
          <w:color w:val="000000" w:themeColor="text1"/>
          <w:sz w:val="24"/>
          <w:szCs w:val="24"/>
          <w:lang w:eastAsia="id-ID"/>
        </w:rPr>
        <w:t>Elektroensefalografi (EEG)</w:t>
      </w:r>
    </w:p>
    <w:p w:rsidR="005E2449" w:rsidRPr="00A134F9" w:rsidRDefault="005E2449" w:rsidP="00A134F9">
      <w:pPr>
        <w:pStyle w:val="ListParagraph"/>
        <w:spacing w:before="100" w:beforeAutospacing="1" w:after="100" w:afterAutospacing="1" w:line="240" w:lineRule="auto"/>
        <w:ind w:left="2160"/>
        <w:jc w:val="both"/>
        <w:rPr>
          <w:rFonts w:eastAsia="Times New Roman" w:cstheme="minorHAnsi"/>
          <w:bCs/>
          <w:color w:val="000000" w:themeColor="text1"/>
          <w:sz w:val="24"/>
          <w:szCs w:val="24"/>
          <w:lang w:eastAsia="id-ID"/>
        </w:rPr>
      </w:pPr>
      <w:r w:rsidRPr="00A134F9">
        <w:rPr>
          <w:rFonts w:eastAsia="Times New Roman" w:cstheme="minorHAnsi"/>
          <w:color w:val="000000" w:themeColor="text1"/>
          <w:sz w:val="24"/>
          <w:szCs w:val="24"/>
          <w:lang w:eastAsia="id-ID"/>
        </w:rPr>
        <w:t>Tes ini digunakan untuk mengamati aktivitas listrik di otak.</w:t>
      </w:r>
    </w:p>
    <w:p w:rsidR="00F65581" w:rsidRPr="00A134F9" w:rsidRDefault="00F65581" w:rsidP="00A134F9">
      <w:pPr>
        <w:pStyle w:val="ListParagraph"/>
        <w:spacing w:before="100" w:beforeAutospacing="1" w:after="100" w:afterAutospacing="1" w:line="240" w:lineRule="auto"/>
        <w:ind w:left="1440"/>
        <w:jc w:val="both"/>
        <w:rPr>
          <w:rFonts w:eastAsia="Times New Roman" w:cstheme="minorHAnsi"/>
          <w:b/>
          <w:bCs/>
          <w:color w:val="000000" w:themeColor="text1"/>
          <w:sz w:val="24"/>
          <w:szCs w:val="24"/>
          <w:lang w:eastAsia="id-ID"/>
        </w:rPr>
      </w:pPr>
    </w:p>
    <w:p w:rsidR="005E2449" w:rsidRPr="00A134F9" w:rsidRDefault="00A949FA" w:rsidP="00A134F9">
      <w:pPr>
        <w:pStyle w:val="ListParagraph"/>
        <w:numPr>
          <w:ilvl w:val="0"/>
          <w:numId w:val="1"/>
        </w:numPr>
        <w:spacing w:before="100" w:beforeAutospacing="1" w:after="100" w:afterAutospacing="1" w:line="240" w:lineRule="auto"/>
        <w:jc w:val="both"/>
        <w:rPr>
          <w:rFonts w:eastAsia="Times New Roman" w:cstheme="minorHAnsi"/>
          <w:b/>
          <w:color w:val="000000" w:themeColor="text1"/>
          <w:sz w:val="24"/>
          <w:szCs w:val="24"/>
          <w:lang w:eastAsia="id-ID"/>
        </w:rPr>
      </w:pPr>
      <w:r w:rsidRPr="00A134F9">
        <w:rPr>
          <w:rFonts w:eastAsia="Times New Roman" w:cstheme="minorHAnsi"/>
          <w:b/>
          <w:color w:val="000000" w:themeColor="text1"/>
          <w:sz w:val="24"/>
          <w:szCs w:val="24"/>
          <w:lang w:eastAsia="id-ID"/>
        </w:rPr>
        <w:t>INTERVENSI :</w:t>
      </w:r>
    </w:p>
    <w:p w:rsidR="004831D2" w:rsidRDefault="00A22BDA" w:rsidP="004831D2">
      <w:pPr>
        <w:pStyle w:val="ListParagraph"/>
        <w:spacing w:before="100" w:beforeAutospacing="1" w:after="100" w:afterAutospacing="1" w:line="240" w:lineRule="auto"/>
        <w:jc w:val="both"/>
        <w:rPr>
          <w:sz w:val="24"/>
          <w:szCs w:val="24"/>
        </w:rPr>
      </w:pPr>
      <w:r w:rsidRPr="00A134F9">
        <w:rPr>
          <w:sz w:val="24"/>
          <w:szCs w:val="24"/>
        </w:rPr>
        <w:t xml:space="preserve">Penatalaksanaan awal </w:t>
      </w:r>
    </w:p>
    <w:p w:rsidR="004831D2" w:rsidRDefault="00A22BDA" w:rsidP="004831D2">
      <w:pPr>
        <w:pStyle w:val="ListParagraph"/>
        <w:numPr>
          <w:ilvl w:val="0"/>
          <w:numId w:val="5"/>
        </w:numPr>
        <w:spacing w:before="100" w:beforeAutospacing="1" w:after="100" w:afterAutospacing="1" w:line="240" w:lineRule="auto"/>
        <w:jc w:val="both"/>
        <w:rPr>
          <w:sz w:val="24"/>
          <w:szCs w:val="24"/>
        </w:rPr>
      </w:pPr>
      <w:r w:rsidRPr="004831D2">
        <w:rPr>
          <w:sz w:val="24"/>
          <w:szCs w:val="24"/>
        </w:rPr>
        <w:t xml:space="preserve">Stabilisasi airway, breathing dan sirkulasi (ABC), pasang collar brace </w:t>
      </w:r>
    </w:p>
    <w:p w:rsidR="004831D2" w:rsidRDefault="00A134F9" w:rsidP="004831D2">
      <w:pPr>
        <w:pStyle w:val="ListParagraph"/>
        <w:numPr>
          <w:ilvl w:val="0"/>
          <w:numId w:val="5"/>
        </w:numPr>
        <w:spacing w:before="100" w:beforeAutospacing="1" w:after="100" w:afterAutospacing="1" w:line="240" w:lineRule="auto"/>
        <w:jc w:val="both"/>
        <w:rPr>
          <w:sz w:val="24"/>
          <w:szCs w:val="24"/>
        </w:rPr>
      </w:pPr>
      <w:r w:rsidRPr="004831D2">
        <w:rPr>
          <w:sz w:val="24"/>
          <w:szCs w:val="24"/>
        </w:rPr>
        <w:t>E</w:t>
      </w:r>
      <w:r w:rsidR="00A22BDA" w:rsidRPr="004831D2">
        <w:rPr>
          <w:sz w:val="24"/>
          <w:szCs w:val="24"/>
        </w:rPr>
        <w:t xml:space="preserve">levasi kepala dari tempat tidur setinggi 30-45° </w:t>
      </w:r>
    </w:p>
    <w:p w:rsidR="004831D2" w:rsidRDefault="004831D2" w:rsidP="004831D2">
      <w:pPr>
        <w:pStyle w:val="ListParagraph"/>
        <w:numPr>
          <w:ilvl w:val="0"/>
          <w:numId w:val="5"/>
        </w:numPr>
        <w:spacing w:before="100" w:beforeAutospacing="1" w:after="100" w:afterAutospacing="1" w:line="240" w:lineRule="auto"/>
        <w:jc w:val="both"/>
        <w:rPr>
          <w:sz w:val="24"/>
          <w:szCs w:val="24"/>
        </w:rPr>
      </w:pPr>
      <w:r w:rsidRPr="004831D2">
        <w:rPr>
          <w:sz w:val="24"/>
          <w:szCs w:val="24"/>
        </w:rPr>
        <w:t>P</w:t>
      </w:r>
      <w:r w:rsidR="00A22BDA" w:rsidRPr="004831D2">
        <w:rPr>
          <w:sz w:val="24"/>
          <w:szCs w:val="24"/>
        </w:rPr>
        <w:t xml:space="preserve">emberian cairan isotonis </w:t>
      </w:r>
    </w:p>
    <w:p w:rsidR="004831D2" w:rsidRDefault="004831D2" w:rsidP="004831D2">
      <w:pPr>
        <w:pStyle w:val="ListParagraph"/>
        <w:numPr>
          <w:ilvl w:val="0"/>
          <w:numId w:val="5"/>
        </w:numPr>
        <w:spacing w:before="100" w:beforeAutospacing="1" w:after="100" w:afterAutospacing="1" w:line="240" w:lineRule="auto"/>
        <w:jc w:val="both"/>
        <w:rPr>
          <w:sz w:val="24"/>
          <w:szCs w:val="24"/>
        </w:rPr>
      </w:pPr>
      <w:r w:rsidRPr="004831D2">
        <w:rPr>
          <w:sz w:val="24"/>
          <w:szCs w:val="24"/>
        </w:rPr>
        <w:t>T</w:t>
      </w:r>
      <w:r w:rsidR="00A22BDA" w:rsidRPr="004831D2">
        <w:rPr>
          <w:sz w:val="24"/>
          <w:szCs w:val="24"/>
        </w:rPr>
        <w:t>erapi medikamentosa sesuai keluhan yang timbu</w:t>
      </w:r>
      <w:r w:rsidR="00A134F9" w:rsidRPr="004831D2">
        <w:rPr>
          <w:sz w:val="24"/>
          <w:szCs w:val="24"/>
        </w:rPr>
        <w:t xml:space="preserve">l berupa analgetik, antiemetic,  </w:t>
      </w:r>
      <w:r w:rsidR="00A22BDA" w:rsidRPr="004831D2">
        <w:rPr>
          <w:sz w:val="24"/>
          <w:szCs w:val="24"/>
        </w:rPr>
        <w:t xml:space="preserve">H2 </w:t>
      </w:r>
      <w:r w:rsidR="00A134F9" w:rsidRPr="004831D2">
        <w:rPr>
          <w:sz w:val="24"/>
          <w:szCs w:val="24"/>
        </w:rPr>
        <w:t>reseptor antagonis, antibiotik</w:t>
      </w:r>
    </w:p>
    <w:p w:rsidR="00A22BDA" w:rsidRDefault="00A22BDA" w:rsidP="004831D2">
      <w:pPr>
        <w:pStyle w:val="ListParagraph"/>
        <w:numPr>
          <w:ilvl w:val="0"/>
          <w:numId w:val="5"/>
        </w:numPr>
        <w:spacing w:before="100" w:beforeAutospacing="1" w:after="100" w:afterAutospacing="1" w:line="240" w:lineRule="auto"/>
        <w:jc w:val="both"/>
        <w:rPr>
          <w:sz w:val="24"/>
          <w:szCs w:val="24"/>
        </w:rPr>
      </w:pPr>
      <w:r w:rsidRPr="004831D2">
        <w:rPr>
          <w:sz w:val="24"/>
          <w:szCs w:val="24"/>
        </w:rPr>
        <w:t>Bila telah stabil pasien dirujuk ke fasilitas rumah sakit yang memiliki sarana dokter spesialis bedah saraf</w:t>
      </w:r>
    </w:p>
    <w:p w:rsidR="004831D2" w:rsidRPr="004831D2" w:rsidRDefault="004831D2" w:rsidP="004831D2">
      <w:pPr>
        <w:pStyle w:val="ListParagraph"/>
        <w:spacing w:before="100" w:beforeAutospacing="1" w:after="100" w:afterAutospacing="1" w:line="240" w:lineRule="auto"/>
        <w:ind w:left="2160"/>
        <w:jc w:val="both"/>
        <w:rPr>
          <w:sz w:val="24"/>
          <w:szCs w:val="24"/>
        </w:rPr>
      </w:pPr>
    </w:p>
    <w:p w:rsidR="00A949FA" w:rsidRDefault="004831D2" w:rsidP="00A134F9">
      <w:pPr>
        <w:pStyle w:val="ListParagraph"/>
        <w:spacing w:before="100" w:beforeAutospacing="1" w:after="100" w:afterAutospacing="1" w:line="240" w:lineRule="auto"/>
        <w:jc w:val="both"/>
        <w:rPr>
          <w:rFonts w:eastAsia="Times New Roman" w:cstheme="minorHAnsi"/>
          <w:color w:val="000000" w:themeColor="text1"/>
          <w:sz w:val="24"/>
          <w:szCs w:val="24"/>
          <w:lang w:eastAsia="id-ID"/>
        </w:rPr>
      </w:pPr>
      <w:r>
        <w:rPr>
          <w:rFonts w:eastAsia="Times New Roman" w:cstheme="minorHAnsi"/>
          <w:color w:val="000000" w:themeColor="text1"/>
          <w:sz w:val="24"/>
          <w:szCs w:val="24"/>
          <w:lang w:eastAsia="id-ID"/>
        </w:rPr>
        <w:t>Penatalaksanaan Jangka Panjang</w:t>
      </w:r>
    </w:p>
    <w:p w:rsidR="004831D2" w:rsidRPr="004831D2" w:rsidRDefault="004831D2" w:rsidP="004831D2">
      <w:pPr>
        <w:pStyle w:val="ListParagraph"/>
        <w:spacing w:before="100" w:beforeAutospacing="1" w:after="100" w:afterAutospacing="1" w:line="240" w:lineRule="auto"/>
        <w:jc w:val="both"/>
        <w:rPr>
          <w:rFonts w:eastAsia="Times New Roman" w:cstheme="minorHAnsi"/>
          <w:color w:val="000000" w:themeColor="text1"/>
          <w:sz w:val="24"/>
          <w:szCs w:val="24"/>
          <w:lang w:eastAsia="id-ID"/>
        </w:rPr>
      </w:pPr>
      <w:r>
        <w:rPr>
          <w:rFonts w:eastAsia="Times New Roman" w:cstheme="minorHAnsi"/>
          <w:color w:val="000000" w:themeColor="text1"/>
          <w:sz w:val="24"/>
          <w:szCs w:val="24"/>
          <w:lang w:eastAsia="id-ID"/>
        </w:rPr>
        <w:t>Tujuan : M</w:t>
      </w:r>
      <w:r w:rsidRPr="004831D2">
        <w:rPr>
          <w:rFonts w:eastAsia="Times New Roman" w:cstheme="minorHAnsi"/>
          <w:color w:val="000000" w:themeColor="text1"/>
          <w:sz w:val="24"/>
          <w:szCs w:val="24"/>
          <w:lang w:eastAsia="id-ID"/>
        </w:rPr>
        <w:t xml:space="preserve">eningkatkan fungsional </w:t>
      </w:r>
      <w:r>
        <w:rPr>
          <w:rFonts w:eastAsia="Times New Roman" w:cstheme="minorHAnsi"/>
          <w:color w:val="000000" w:themeColor="text1"/>
          <w:sz w:val="24"/>
          <w:szCs w:val="24"/>
          <w:lang w:eastAsia="id-ID"/>
        </w:rPr>
        <w:t>tubuh pasien</w:t>
      </w:r>
    </w:p>
    <w:p w:rsidR="004831D2" w:rsidRDefault="004831D2" w:rsidP="004831D2">
      <w:pPr>
        <w:pStyle w:val="ListParagraph"/>
        <w:numPr>
          <w:ilvl w:val="0"/>
          <w:numId w:val="7"/>
        </w:numPr>
        <w:spacing w:before="100" w:beforeAutospacing="1" w:after="100" w:afterAutospacing="1" w:line="240" w:lineRule="auto"/>
        <w:jc w:val="both"/>
        <w:rPr>
          <w:rFonts w:eastAsia="Times New Roman" w:cstheme="minorHAnsi"/>
          <w:color w:val="000000" w:themeColor="text1"/>
          <w:sz w:val="24"/>
          <w:szCs w:val="24"/>
          <w:lang w:eastAsia="id-ID"/>
        </w:rPr>
      </w:pPr>
      <w:r>
        <w:rPr>
          <w:rFonts w:eastAsia="Times New Roman" w:cstheme="minorHAnsi"/>
          <w:color w:val="000000" w:themeColor="text1"/>
          <w:sz w:val="24"/>
          <w:szCs w:val="24"/>
          <w:lang w:eastAsia="id-ID"/>
        </w:rPr>
        <w:t>Breathing Exercise</w:t>
      </w:r>
    </w:p>
    <w:p w:rsidR="004831D2" w:rsidRPr="004831D2" w:rsidRDefault="004831D2" w:rsidP="004831D2">
      <w:pPr>
        <w:pStyle w:val="ListParagraph"/>
        <w:spacing w:before="100" w:beforeAutospacing="1" w:after="100" w:afterAutospacing="1" w:line="240" w:lineRule="auto"/>
        <w:ind w:left="1440"/>
        <w:jc w:val="both"/>
        <w:rPr>
          <w:rFonts w:eastAsia="Times New Roman" w:cstheme="minorHAnsi"/>
          <w:color w:val="000000" w:themeColor="text1"/>
          <w:sz w:val="24"/>
          <w:szCs w:val="24"/>
          <w:lang w:eastAsia="id-ID"/>
        </w:rPr>
      </w:pPr>
      <w:r>
        <w:rPr>
          <w:rFonts w:eastAsia="Times New Roman" w:cstheme="minorHAnsi"/>
          <w:color w:val="000000" w:themeColor="text1"/>
          <w:sz w:val="24"/>
          <w:szCs w:val="24"/>
          <w:lang w:eastAsia="id-ID"/>
        </w:rPr>
        <w:t xml:space="preserve">Latihan </w:t>
      </w:r>
      <w:r w:rsidR="00F43538">
        <w:rPr>
          <w:rFonts w:eastAsia="Times New Roman" w:cstheme="minorHAnsi"/>
          <w:color w:val="000000" w:themeColor="text1"/>
          <w:sz w:val="24"/>
          <w:szCs w:val="24"/>
          <w:lang w:eastAsia="id-ID"/>
        </w:rPr>
        <w:t>ini bertujua</w:t>
      </w:r>
      <w:r w:rsidRPr="004831D2">
        <w:rPr>
          <w:rFonts w:eastAsia="Times New Roman" w:cstheme="minorHAnsi"/>
          <w:color w:val="000000" w:themeColor="text1"/>
          <w:sz w:val="24"/>
          <w:szCs w:val="24"/>
          <w:lang w:eastAsia="id-ID"/>
        </w:rPr>
        <w:t>n untuk meni</w:t>
      </w:r>
      <w:r w:rsidR="00F43538">
        <w:rPr>
          <w:rFonts w:eastAsia="Times New Roman" w:cstheme="minorHAnsi"/>
          <w:color w:val="000000" w:themeColor="text1"/>
          <w:sz w:val="24"/>
          <w:szCs w:val="24"/>
          <w:lang w:eastAsia="id-ID"/>
        </w:rPr>
        <w:t xml:space="preserve">ngkatkan exspansi thorax pasien </w:t>
      </w:r>
      <w:r w:rsidRPr="004831D2">
        <w:rPr>
          <w:rFonts w:eastAsia="Times New Roman" w:cstheme="minorHAnsi"/>
          <w:color w:val="000000" w:themeColor="text1"/>
          <w:sz w:val="24"/>
          <w:szCs w:val="24"/>
          <w:lang w:eastAsia="id-ID"/>
        </w:rPr>
        <w:t>serta meningkatkan kekuatan otot diafragma pasien</w:t>
      </w:r>
    </w:p>
    <w:p w:rsidR="004831D2" w:rsidRDefault="004831D2" w:rsidP="004831D2">
      <w:pPr>
        <w:pStyle w:val="ListParagraph"/>
        <w:numPr>
          <w:ilvl w:val="0"/>
          <w:numId w:val="7"/>
        </w:numPr>
        <w:spacing w:before="100" w:beforeAutospacing="1" w:after="100" w:afterAutospacing="1" w:line="240" w:lineRule="auto"/>
        <w:jc w:val="both"/>
        <w:rPr>
          <w:rFonts w:eastAsia="Times New Roman" w:cstheme="minorHAnsi"/>
          <w:color w:val="000000" w:themeColor="text1"/>
          <w:sz w:val="24"/>
          <w:szCs w:val="24"/>
          <w:lang w:eastAsia="id-ID"/>
        </w:rPr>
      </w:pPr>
      <w:r>
        <w:rPr>
          <w:rFonts w:eastAsia="Times New Roman" w:cstheme="minorHAnsi"/>
          <w:color w:val="000000" w:themeColor="text1"/>
          <w:sz w:val="24"/>
          <w:szCs w:val="24"/>
          <w:lang w:eastAsia="id-ID"/>
        </w:rPr>
        <w:lastRenderedPageBreak/>
        <w:t>Positioning</w:t>
      </w:r>
    </w:p>
    <w:p w:rsidR="004831D2" w:rsidRPr="004831D2" w:rsidRDefault="004831D2" w:rsidP="004831D2">
      <w:pPr>
        <w:pStyle w:val="ListParagraph"/>
        <w:spacing w:before="100" w:beforeAutospacing="1" w:after="100" w:afterAutospacing="1" w:line="240" w:lineRule="auto"/>
        <w:ind w:left="1440"/>
        <w:jc w:val="both"/>
        <w:rPr>
          <w:rFonts w:eastAsia="Times New Roman" w:cstheme="minorHAnsi"/>
          <w:color w:val="000000" w:themeColor="text1"/>
          <w:sz w:val="24"/>
          <w:szCs w:val="24"/>
          <w:lang w:eastAsia="id-ID"/>
        </w:rPr>
      </w:pPr>
      <w:r w:rsidRPr="004831D2">
        <w:rPr>
          <w:rFonts w:eastAsia="Times New Roman" w:cstheme="minorHAnsi"/>
          <w:color w:val="000000" w:themeColor="text1"/>
          <w:sz w:val="24"/>
          <w:szCs w:val="24"/>
          <w:lang w:eastAsia="id-ID"/>
        </w:rPr>
        <w:t>Latihan ini diberikan guna meningkatkan mobilitas pasien karena tirah baring yang</w:t>
      </w:r>
      <w:r w:rsidR="00F43538">
        <w:rPr>
          <w:rFonts w:eastAsia="Times New Roman" w:cstheme="minorHAnsi"/>
          <w:color w:val="000000" w:themeColor="text1"/>
          <w:sz w:val="24"/>
          <w:szCs w:val="24"/>
          <w:lang w:eastAsia="id-ID"/>
        </w:rPr>
        <w:t xml:space="preserve"> cukup</w:t>
      </w:r>
      <w:bookmarkStart w:id="0" w:name="_GoBack"/>
      <w:bookmarkEnd w:id="0"/>
      <w:r w:rsidRPr="004831D2">
        <w:rPr>
          <w:rFonts w:eastAsia="Times New Roman" w:cstheme="minorHAnsi"/>
          <w:color w:val="000000" w:themeColor="text1"/>
          <w:sz w:val="24"/>
          <w:szCs w:val="24"/>
          <w:lang w:eastAsia="id-ID"/>
        </w:rPr>
        <w:t xml:space="preserve"> lama</w:t>
      </w:r>
    </w:p>
    <w:p w:rsidR="004831D2" w:rsidRDefault="00B3703C" w:rsidP="004831D2">
      <w:pPr>
        <w:pStyle w:val="ListParagraph"/>
        <w:numPr>
          <w:ilvl w:val="0"/>
          <w:numId w:val="7"/>
        </w:numPr>
        <w:spacing w:before="100" w:beforeAutospacing="1" w:after="100" w:afterAutospacing="1" w:line="240" w:lineRule="auto"/>
        <w:jc w:val="both"/>
        <w:rPr>
          <w:rFonts w:eastAsia="Times New Roman" w:cstheme="minorHAnsi"/>
          <w:color w:val="000000" w:themeColor="text1"/>
          <w:sz w:val="24"/>
          <w:szCs w:val="24"/>
          <w:lang w:eastAsia="id-ID"/>
        </w:rPr>
      </w:pPr>
      <w:r>
        <w:rPr>
          <w:rFonts w:eastAsia="Times New Roman" w:cstheme="minorHAnsi"/>
          <w:color w:val="000000" w:themeColor="text1"/>
          <w:sz w:val="24"/>
          <w:szCs w:val="24"/>
          <w:lang w:eastAsia="id-ID"/>
        </w:rPr>
        <w:t>Pasi</w:t>
      </w:r>
      <w:r w:rsidR="004831D2">
        <w:rPr>
          <w:rFonts w:eastAsia="Times New Roman" w:cstheme="minorHAnsi"/>
          <w:color w:val="000000" w:themeColor="text1"/>
          <w:sz w:val="24"/>
          <w:szCs w:val="24"/>
          <w:lang w:eastAsia="id-ID"/>
        </w:rPr>
        <w:t>f exercise</w:t>
      </w:r>
    </w:p>
    <w:p w:rsidR="004831D2" w:rsidRPr="00A949FA" w:rsidRDefault="004831D2" w:rsidP="004831D2">
      <w:pPr>
        <w:pStyle w:val="ListParagraph"/>
        <w:spacing w:before="100" w:beforeAutospacing="1" w:after="100" w:afterAutospacing="1" w:line="240" w:lineRule="auto"/>
        <w:ind w:left="1440"/>
        <w:jc w:val="both"/>
        <w:rPr>
          <w:rFonts w:eastAsia="Times New Roman" w:cstheme="minorHAnsi"/>
          <w:color w:val="000000" w:themeColor="text1"/>
          <w:sz w:val="24"/>
          <w:szCs w:val="24"/>
          <w:lang w:eastAsia="id-ID"/>
        </w:rPr>
      </w:pPr>
      <w:r w:rsidRPr="004831D2">
        <w:rPr>
          <w:rFonts w:eastAsia="Times New Roman" w:cstheme="minorHAnsi"/>
          <w:color w:val="000000" w:themeColor="text1"/>
          <w:sz w:val="24"/>
          <w:szCs w:val="24"/>
          <w:lang w:eastAsia="id-ID"/>
        </w:rPr>
        <w:t>Latihan ini untuk meningkatkan LGS pasien serta melatih elastisitas otot pasien</w:t>
      </w:r>
    </w:p>
    <w:p w:rsidR="005E2449" w:rsidRPr="00A949FA" w:rsidRDefault="005E2449" w:rsidP="00A134F9">
      <w:pPr>
        <w:pStyle w:val="NormalWeb"/>
        <w:spacing w:before="150" w:beforeAutospacing="0" w:after="150" w:afterAutospacing="0"/>
        <w:ind w:left="720"/>
        <w:jc w:val="both"/>
        <w:rPr>
          <w:rFonts w:asciiTheme="minorHAnsi" w:hAnsiTheme="minorHAnsi" w:cstheme="minorHAnsi"/>
          <w:color w:val="000000" w:themeColor="text1"/>
        </w:rPr>
      </w:pPr>
    </w:p>
    <w:p w:rsidR="008B7131" w:rsidRPr="00A949FA" w:rsidRDefault="008B7131" w:rsidP="00A134F9">
      <w:pPr>
        <w:jc w:val="both"/>
        <w:rPr>
          <w:rFonts w:cstheme="minorHAnsi"/>
          <w:color w:val="000000" w:themeColor="text1"/>
          <w:sz w:val="24"/>
          <w:szCs w:val="24"/>
        </w:rPr>
      </w:pPr>
    </w:p>
    <w:p w:rsidR="00A134F9" w:rsidRPr="00A949FA" w:rsidRDefault="00A134F9">
      <w:pPr>
        <w:jc w:val="both"/>
        <w:rPr>
          <w:rFonts w:cstheme="minorHAnsi"/>
          <w:color w:val="000000" w:themeColor="text1"/>
          <w:sz w:val="24"/>
          <w:szCs w:val="24"/>
        </w:rPr>
      </w:pPr>
    </w:p>
    <w:sectPr w:rsidR="00A134F9" w:rsidRPr="00A94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8714D"/>
    <w:multiLevelType w:val="hybridMultilevel"/>
    <w:tmpl w:val="2A1CCF3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2B8F3B95"/>
    <w:multiLevelType w:val="multilevel"/>
    <w:tmpl w:val="1CE6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E76D3"/>
    <w:multiLevelType w:val="hybridMultilevel"/>
    <w:tmpl w:val="167E346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4CCB50ED"/>
    <w:multiLevelType w:val="hybridMultilevel"/>
    <w:tmpl w:val="D41A850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FC92371"/>
    <w:multiLevelType w:val="hybridMultilevel"/>
    <w:tmpl w:val="3E7ED41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63ED3713"/>
    <w:multiLevelType w:val="hybridMultilevel"/>
    <w:tmpl w:val="86C46BF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7180116C"/>
    <w:multiLevelType w:val="hybridMultilevel"/>
    <w:tmpl w:val="9A08BA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DC"/>
    <w:rsid w:val="004831D2"/>
    <w:rsid w:val="005C2D86"/>
    <w:rsid w:val="005E2449"/>
    <w:rsid w:val="006C5391"/>
    <w:rsid w:val="0085625D"/>
    <w:rsid w:val="008B7131"/>
    <w:rsid w:val="008E17FA"/>
    <w:rsid w:val="00A134F9"/>
    <w:rsid w:val="00A22BDA"/>
    <w:rsid w:val="00A949FA"/>
    <w:rsid w:val="00B3703C"/>
    <w:rsid w:val="00D62B47"/>
    <w:rsid w:val="00D920DC"/>
    <w:rsid w:val="00E93424"/>
    <w:rsid w:val="00F43538"/>
    <w:rsid w:val="00F655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44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E2449"/>
    <w:rPr>
      <w:color w:val="0000FF"/>
      <w:u w:val="single"/>
    </w:rPr>
  </w:style>
  <w:style w:type="character" w:styleId="Strong">
    <w:name w:val="Strong"/>
    <w:basedOn w:val="DefaultParagraphFont"/>
    <w:uiPriority w:val="22"/>
    <w:qFormat/>
    <w:rsid w:val="005E2449"/>
    <w:rPr>
      <w:b/>
      <w:bCs/>
    </w:rPr>
  </w:style>
  <w:style w:type="paragraph" w:styleId="ListParagraph">
    <w:name w:val="List Paragraph"/>
    <w:basedOn w:val="Normal"/>
    <w:uiPriority w:val="34"/>
    <w:qFormat/>
    <w:rsid w:val="005E2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244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5E2449"/>
    <w:rPr>
      <w:color w:val="0000FF"/>
      <w:u w:val="single"/>
    </w:rPr>
  </w:style>
  <w:style w:type="character" w:styleId="Strong">
    <w:name w:val="Strong"/>
    <w:basedOn w:val="DefaultParagraphFont"/>
    <w:uiPriority w:val="22"/>
    <w:qFormat/>
    <w:rsid w:val="005E2449"/>
    <w:rPr>
      <w:b/>
      <w:bCs/>
    </w:rPr>
  </w:style>
  <w:style w:type="paragraph" w:styleId="ListParagraph">
    <w:name w:val="List Paragraph"/>
    <w:basedOn w:val="Normal"/>
    <w:uiPriority w:val="34"/>
    <w:qFormat/>
    <w:rsid w:val="005E2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85355">
      <w:bodyDiv w:val="1"/>
      <w:marLeft w:val="0"/>
      <w:marRight w:val="0"/>
      <w:marTop w:val="0"/>
      <w:marBottom w:val="0"/>
      <w:divBdr>
        <w:top w:val="none" w:sz="0" w:space="0" w:color="auto"/>
        <w:left w:val="none" w:sz="0" w:space="0" w:color="auto"/>
        <w:bottom w:val="none" w:sz="0" w:space="0" w:color="auto"/>
        <w:right w:val="none" w:sz="0" w:space="0" w:color="auto"/>
      </w:divBdr>
    </w:div>
    <w:div w:id="1540240765">
      <w:bodyDiv w:val="1"/>
      <w:marLeft w:val="0"/>
      <w:marRight w:val="0"/>
      <w:marTop w:val="0"/>
      <w:marBottom w:val="0"/>
      <w:divBdr>
        <w:top w:val="none" w:sz="0" w:space="0" w:color="auto"/>
        <w:left w:val="none" w:sz="0" w:space="0" w:color="auto"/>
        <w:bottom w:val="none" w:sz="0" w:space="0" w:color="auto"/>
        <w:right w:val="none" w:sz="0" w:space="0" w:color="auto"/>
      </w:divBdr>
    </w:div>
    <w:div w:id="21227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lodokter.com/cari-rumah-sakit/radiologi/ct-sc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dokter.com/cedera-kepal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cp:revision>
  <dcterms:created xsi:type="dcterms:W3CDTF">2021-05-06T02:20:00Z</dcterms:created>
  <dcterms:modified xsi:type="dcterms:W3CDTF">2021-05-06T03:25:00Z</dcterms:modified>
</cp:coreProperties>
</file>