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Nama</w:t>
      </w:r>
      <w:r>
        <w:rPr>
          <w:rFonts w:hint="default" w:ascii="Times New Roman" w:hAnsi="Times New Roman" w:cs="Times New Roman"/>
          <w:b/>
          <w:bCs/>
          <w:sz w:val="24"/>
          <w:szCs w:val="24"/>
          <w:lang w:val="en-US"/>
        </w:rPr>
        <w:tab/>
        <w:t>: Sal</w:t>
      </w:r>
      <w:bookmarkStart w:id="0" w:name="_GoBack"/>
      <w:bookmarkEnd w:id="0"/>
      <w:r>
        <w:rPr>
          <w:rFonts w:hint="default" w:ascii="Times New Roman" w:hAnsi="Times New Roman" w:cs="Times New Roman"/>
          <w:b/>
          <w:bCs/>
          <w:sz w:val="24"/>
          <w:szCs w:val="24"/>
          <w:lang w:val="en-US"/>
        </w:rPr>
        <w:t>sabilla Fiskaningrum</w:t>
      </w:r>
    </w:p>
    <w:p>
      <w:pPr>
        <w:pStyle w:val="4"/>
        <w:numPr>
          <w:ilvl w:val="0"/>
          <w:numId w:val="0"/>
        </w:num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NIM</w:t>
      </w:r>
      <w:r>
        <w:rPr>
          <w:rFonts w:hint="default" w:ascii="Times New Roman" w:hAnsi="Times New Roman" w:cs="Times New Roman"/>
          <w:b/>
          <w:bCs/>
          <w:sz w:val="24"/>
          <w:szCs w:val="24"/>
          <w:lang w:val="en-US"/>
        </w:rPr>
        <w:tab/>
        <w:t>: 1810301028</w:t>
      </w:r>
    </w:p>
    <w:p>
      <w:pPr>
        <w:pStyle w:val="4"/>
        <w:numPr>
          <w:ilvl w:val="0"/>
          <w:numId w:val="0"/>
        </w:num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Kelas</w:t>
      </w:r>
      <w:r>
        <w:rPr>
          <w:rFonts w:hint="default" w:ascii="Times New Roman" w:hAnsi="Times New Roman" w:cs="Times New Roman"/>
          <w:b/>
          <w:bCs/>
          <w:sz w:val="24"/>
          <w:szCs w:val="24"/>
          <w:lang w:val="en-US"/>
        </w:rPr>
        <w:tab/>
        <w:t>: 6A3</w:t>
      </w:r>
    </w:p>
    <w:p>
      <w:pPr>
        <w:pStyle w:val="4"/>
        <w:numPr>
          <w:ilvl w:val="0"/>
          <w:numId w:val="0"/>
        </w:numPr>
        <w:jc w:val="both"/>
        <w:rPr>
          <w:rFonts w:hint="default" w:ascii="Times New Roman" w:hAnsi="Times New Roman" w:cs="Times New Roman"/>
          <w:sz w:val="24"/>
          <w:szCs w:val="24"/>
          <w:lang w:val="en-US"/>
        </w:rPr>
      </w:pPr>
    </w:p>
    <w:p>
      <w:pPr>
        <w:pStyle w:val="4"/>
        <w:numPr>
          <w:ilvl w:val="0"/>
          <w:numId w:val="0"/>
        </w:num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Praktikum SSP TBI</w:t>
      </w:r>
    </w:p>
    <w:p>
      <w:pPr>
        <w:pStyle w:val="4"/>
        <w:numPr>
          <w:ilvl w:val="0"/>
          <w:numId w:val="0"/>
        </w:numPr>
        <w:jc w:val="both"/>
        <w:rPr>
          <w:rFonts w:hint="default" w:ascii="Times New Roman" w:hAnsi="Times New Roman" w:cs="Times New Roman"/>
          <w:sz w:val="24"/>
          <w:szCs w:val="24"/>
          <w:lang w:val="en-US"/>
        </w:rPr>
      </w:pPr>
    </w:p>
    <w:p>
      <w:pPr>
        <w:pStyle w:val="4"/>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Skenario :</w:t>
      </w:r>
    </w:p>
    <w:p>
      <w:pPr>
        <w:pStyle w:val="4"/>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Tn.X usia 30 tahun terserempet sepeda motor hingga terbentur aspal. Pasien tersebut oleh warga di bawa ke RS terdekat dan segera ditangani tim medis. Hasil radiologi adanya sumbatan dipembuluh darah yang menuju ke cerebrum.kondisi pasien pingsan.Dan fraktur pada radius sinistra.</w:t>
      </w:r>
    </w:p>
    <w:p>
      <w:pPr>
        <w:pStyle w:val="4"/>
        <w:ind w:left="0" w:leftChars="0" w:firstLine="0" w:firstLineChars="0"/>
        <w:jc w:val="both"/>
        <w:rPr>
          <w:rFonts w:hint="default" w:ascii="Times New Roman" w:hAnsi="Times New Roman" w:cs="Times New Roman"/>
          <w:sz w:val="24"/>
          <w:szCs w:val="24"/>
        </w:rPr>
      </w:pPr>
    </w:p>
    <w:p>
      <w:pPr>
        <w:pStyle w:val="4"/>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Pertanyaan:</w:t>
      </w:r>
      <w:r>
        <w:rPr>
          <w:rFonts w:hint="default" w:ascii="Times New Roman" w:hAnsi="Times New Roman" w:cs="Times New Roman"/>
          <w:sz w:val="24"/>
          <w:szCs w:val="24"/>
        </w:rPr>
        <w:t xml:space="preserve"> Jelaskan patologi cedera, pemeriksaan dan  rencana penatalaksanaan fisioterapi pada pasien tersebut</w:t>
      </w:r>
      <w:r>
        <w:rPr>
          <w:rFonts w:hint="default" w:ascii="Times New Roman" w:hAnsi="Times New Roman" w:cs="Times New Roman"/>
          <w:sz w:val="24"/>
          <w:szCs w:val="24"/>
          <w:lang w:val="en-US"/>
        </w:rPr>
        <w:t>.</w:t>
      </w:r>
    </w:p>
    <w:p>
      <w:pPr>
        <w:pStyle w:val="4"/>
        <w:ind w:left="0" w:leftChars="0" w:firstLine="0" w:firstLineChars="0"/>
        <w:jc w:val="both"/>
        <w:rPr>
          <w:rFonts w:hint="default" w:ascii="Times New Roman" w:hAnsi="Times New Roman" w:cs="Times New Roman"/>
          <w:sz w:val="24"/>
          <w:szCs w:val="24"/>
          <w:lang w:val="en-US"/>
        </w:rPr>
      </w:pPr>
    </w:p>
    <w:p>
      <w:pPr>
        <w:pStyle w:val="4"/>
        <w:numPr>
          <w:ilvl w:val="0"/>
          <w:numId w:val="1"/>
        </w:numPr>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Patologi</w:t>
      </w:r>
    </w:p>
    <w:p>
      <w:pPr>
        <w:pStyle w:val="4"/>
        <w:numPr>
          <w:ilvl w:val="0"/>
          <w:numId w:val="0"/>
        </w:numPr>
        <w:ind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Tahap awal cedera otak traumatis ditandai dengan kerusakan jaringan. Beberapa peristiwa patofisiologis primer dapat memicu cedera otak sekunder dari waktu ke waktu. Cedera otak traumatis menyebabkan gangguan regulasi cairan serebrospinal dan metabolisme. Hal ini selanjutnya menyebabkan akumulasi asam laktat, peningkatan permeabilitas, dan pembentukan edema.</w:t>
      </w:r>
    </w:p>
    <w:p>
      <w:pPr>
        <w:pStyle w:val="4"/>
        <w:numPr>
          <w:ilvl w:val="0"/>
          <w:numId w:val="0"/>
        </w:numPr>
        <w:ind w:leftChars="0"/>
        <w:jc w:val="both"/>
        <w:rPr>
          <w:rFonts w:hint="default" w:ascii="Times New Roman" w:hAnsi="Times New Roman" w:cs="Times New Roman"/>
          <w:sz w:val="24"/>
          <w:szCs w:val="24"/>
          <w:lang w:val="en-US"/>
        </w:rPr>
      </w:pPr>
    </w:p>
    <w:p>
      <w:pPr>
        <w:pStyle w:val="4"/>
        <w:numPr>
          <w:ilvl w:val="0"/>
          <w:numId w:val="1"/>
        </w:numPr>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Pemeriksaan </w:t>
      </w:r>
    </w:p>
    <w:p>
      <w:pPr>
        <w:pStyle w:val="4"/>
        <w:numPr>
          <w:ilvl w:val="0"/>
          <w:numId w:val="0"/>
        </w:numPr>
        <w:ind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Pemeriksaan spesifik dan pengukuran fisioterapi</w:t>
      </w:r>
    </w:p>
    <w:p>
      <w:pPr>
        <w:pStyle w:val="4"/>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 Tingkat Kesadaran (Skala GCS)  </w:t>
      </w:r>
    </w:p>
    <w:p>
      <w:pPr>
        <w:pStyle w:val="4"/>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 Tes sensorik</w:t>
      </w:r>
    </w:p>
    <w:p>
      <w:pPr>
        <w:pStyle w:val="4"/>
        <w:numPr>
          <w:ilvl w:val="0"/>
          <w:numId w:val="0"/>
        </w:numPr>
        <w:ind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Kasar - halus, tajam - tumpul, panas - dingin.</w:t>
      </w:r>
    </w:p>
    <w:p>
      <w:pPr>
        <w:pStyle w:val="4"/>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 Tes motorik</w:t>
      </w:r>
    </w:p>
    <w:p>
      <w:pPr>
        <w:pStyle w:val="4"/>
        <w:numPr>
          <w:ilvl w:val="0"/>
          <w:numId w:val="0"/>
        </w:numPr>
        <w:ind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Terlentang - miring, Miring - duduk, keseimbangan/kekuatan saat duduk, duduk - berdiri</w:t>
      </w:r>
    </w:p>
    <w:p>
      <w:pPr>
        <w:pStyle w:val="4"/>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 Tes refleks</w:t>
      </w:r>
    </w:p>
    <w:p>
      <w:pPr>
        <w:pStyle w:val="4"/>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 Pemeriksaan tonus otot</w:t>
      </w:r>
    </w:p>
    <w:p>
      <w:pPr>
        <w:pStyle w:val="4"/>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 MMT</w:t>
      </w:r>
    </w:p>
    <w:p>
      <w:pPr>
        <w:pStyle w:val="4"/>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7. Tes kognitif</w:t>
      </w:r>
    </w:p>
    <w:p>
      <w:pPr>
        <w:pStyle w:val="4"/>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 Tes Koordinasi</w:t>
      </w:r>
    </w:p>
    <w:p>
      <w:pPr>
        <w:pStyle w:val="4"/>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9. Gangguan ADL dengan indeks barthel</w:t>
      </w:r>
    </w:p>
    <w:p>
      <w:pPr>
        <w:pStyle w:val="4"/>
        <w:numPr>
          <w:ilvl w:val="0"/>
          <w:numId w:val="0"/>
        </w:numPr>
        <w:ind w:leftChars="0"/>
        <w:jc w:val="both"/>
        <w:rPr>
          <w:rFonts w:hint="default" w:ascii="Times New Roman" w:hAnsi="Times New Roman" w:cs="Times New Roman"/>
          <w:sz w:val="24"/>
          <w:szCs w:val="24"/>
          <w:lang w:val="en-US"/>
        </w:rPr>
      </w:pPr>
    </w:p>
    <w:p>
      <w:pPr>
        <w:pStyle w:val="4"/>
        <w:numPr>
          <w:ilvl w:val="0"/>
          <w:numId w:val="0"/>
        </w:numPr>
        <w:ind w:leftChars="0"/>
        <w:jc w:val="both"/>
        <w:rPr>
          <w:rFonts w:hint="default" w:ascii="Times New Roman" w:hAnsi="Times New Roman" w:cs="Times New Roman"/>
          <w:sz w:val="24"/>
          <w:szCs w:val="24"/>
          <w:lang w:val="en-US"/>
        </w:rPr>
      </w:pPr>
    </w:p>
    <w:p>
      <w:pPr>
        <w:pStyle w:val="4"/>
        <w:numPr>
          <w:ilvl w:val="0"/>
          <w:numId w:val="1"/>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Penatalaksanaan fisioterapi :</w:t>
      </w:r>
    </w:p>
    <w:p>
      <w:pPr>
        <w:pStyle w:val="4"/>
        <w:numPr>
          <w:numId w:val="0"/>
        </w:numPr>
        <w:ind w:leftChars="0"/>
        <w:jc w:val="both"/>
        <w:rPr>
          <w:rFonts w:hint="default" w:ascii="Times New Roman" w:hAnsi="Times New Roman" w:cs="Times New Roman"/>
          <w:sz w:val="24"/>
          <w:szCs w:val="24"/>
          <w:lang w:val="en-US"/>
        </w:rPr>
      </w:pPr>
    </w:p>
    <w:p>
      <w:pPr>
        <w:pStyle w:val="4"/>
        <w:numPr>
          <w:ilvl w:val="0"/>
          <w:numId w:val="2"/>
        </w:numPr>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Problematik Fisioterapi :</w:t>
      </w:r>
    </w:p>
    <w:p>
      <w:pPr>
        <w:pStyle w:val="4"/>
        <w:numPr>
          <w:numId w:val="0"/>
        </w:numPr>
        <w:ind w:leftChars="0"/>
        <w:jc w:val="both"/>
        <w:rPr>
          <w:rFonts w:hint="default" w:ascii="Times New Roman" w:hAnsi="Times New Roman" w:cs="Times New Roman"/>
          <w:sz w:val="24"/>
          <w:szCs w:val="24"/>
          <w:lang w:val="en-US"/>
        </w:rPr>
      </w:pPr>
    </w:p>
    <w:p>
      <w:pPr>
        <w:pStyle w:val="4"/>
        <w:numPr>
          <w:ilvl w:val="0"/>
          <w:numId w:val="3"/>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Impairment (Body Structure and Function) </w:t>
      </w:r>
    </w:p>
    <w:p>
      <w:pPr>
        <w:pStyle w:val="4"/>
        <w:numPr>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Penurunan tonus otot pada tungkai sisi kanan</w:t>
      </w:r>
    </w:p>
    <w:p>
      <w:pPr>
        <w:pStyle w:val="4"/>
        <w:numPr>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Kesulitan menggerakkan tungkai sisi kanan.</w:t>
      </w:r>
    </w:p>
    <w:p>
      <w:pPr>
        <w:pStyle w:val="4"/>
        <w:numPr>
          <w:ilvl w:val="0"/>
          <w:numId w:val="3"/>
        </w:numPr>
        <w:ind w:left="72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Activity Limitation</w:t>
      </w:r>
    </w:p>
    <w:p>
      <w:pPr>
        <w:pStyle w:val="4"/>
        <w:numPr>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Gangguan ADL.</w:t>
      </w:r>
    </w:p>
    <w:p>
      <w:pPr>
        <w:pStyle w:val="4"/>
        <w:numPr>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Tidak mampu duduk, berdiri dan berjalan. </w:t>
      </w:r>
    </w:p>
    <w:p>
      <w:pPr>
        <w:pStyle w:val="4"/>
        <w:numPr>
          <w:ilvl w:val="0"/>
          <w:numId w:val="3"/>
        </w:numPr>
        <w:ind w:left="72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Partisipation Restriction</w:t>
      </w:r>
    </w:p>
    <w:p>
      <w:pPr>
        <w:pStyle w:val="4"/>
        <w:numPr>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Tidak mampu bekerja.</w:t>
      </w:r>
    </w:p>
    <w:p>
      <w:pPr>
        <w:pStyle w:val="4"/>
        <w:numPr>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Tidak mampu melakukan aktivitas sehari-hari </w:t>
      </w:r>
    </w:p>
    <w:p>
      <w:pPr>
        <w:pStyle w:val="4"/>
        <w:numPr>
          <w:numId w:val="0"/>
        </w:numPr>
        <w:jc w:val="both"/>
        <w:rPr>
          <w:rFonts w:hint="default" w:ascii="Times New Roman" w:hAnsi="Times New Roman" w:cs="Times New Roman"/>
          <w:sz w:val="24"/>
          <w:szCs w:val="24"/>
          <w:lang w:val="en-US"/>
        </w:rPr>
      </w:pPr>
    </w:p>
    <w:p>
      <w:pPr>
        <w:pStyle w:val="4"/>
        <w:numPr>
          <w:ilvl w:val="0"/>
          <w:numId w:val="4"/>
        </w:numPr>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Rencana Intervensi Fisioterapi </w:t>
      </w:r>
    </w:p>
    <w:p>
      <w:pPr>
        <w:pStyle w:val="4"/>
        <w:numPr>
          <w:numId w:val="0"/>
        </w:numPr>
        <w:ind w:leftChars="0"/>
        <w:jc w:val="both"/>
        <w:rPr>
          <w:rFonts w:hint="default" w:ascii="Times New Roman" w:hAnsi="Times New Roman" w:cs="Times New Roman"/>
          <w:sz w:val="24"/>
          <w:szCs w:val="24"/>
          <w:lang w:val="en-US"/>
        </w:rPr>
      </w:pPr>
    </w:p>
    <w:p>
      <w:pPr>
        <w:pStyle w:val="4"/>
        <w:numPr>
          <w:ilvl w:val="0"/>
          <w:numId w:val="5"/>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Komunikasi Terapeutik </w:t>
      </w:r>
    </w:p>
    <w:p>
      <w:pPr>
        <w:pStyle w:val="4"/>
        <w:numPr>
          <w:ilvl w:val="0"/>
          <w:numId w:val="5"/>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Positioning </w:t>
      </w:r>
    </w:p>
    <w:p>
      <w:pPr>
        <w:pStyle w:val="4"/>
        <w:numPr>
          <w:ilvl w:val="0"/>
          <w:numId w:val="5"/>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IR</w:t>
      </w:r>
    </w:p>
    <w:p>
      <w:pPr>
        <w:pStyle w:val="4"/>
        <w:numPr>
          <w:ilvl w:val="0"/>
          <w:numId w:val="5"/>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Electrical Stimulasi</w:t>
      </w:r>
    </w:p>
    <w:p>
      <w:pPr>
        <w:pStyle w:val="4"/>
        <w:numPr>
          <w:ilvl w:val="0"/>
          <w:numId w:val="5"/>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Breathing Exercise</w:t>
      </w:r>
    </w:p>
    <w:p>
      <w:pPr>
        <w:pStyle w:val="4"/>
        <w:numPr>
          <w:ilvl w:val="0"/>
          <w:numId w:val="5"/>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Passive ROM Exercise</w:t>
      </w:r>
    </w:p>
    <w:p>
      <w:pPr>
        <w:pStyle w:val="4"/>
        <w:numPr>
          <w:ilvl w:val="0"/>
          <w:numId w:val="5"/>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Stretching </w:t>
      </w:r>
    </w:p>
    <w:p>
      <w:pPr>
        <w:pStyle w:val="4"/>
        <w:numPr>
          <w:numId w:val="0"/>
        </w:numPr>
        <w:ind w:leftChars="0"/>
        <w:jc w:val="both"/>
        <w:rPr>
          <w:rFonts w:hint="default" w:ascii="Times New Roman" w:hAnsi="Times New Roman" w:cs="Times New Roman"/>
          <w:sz w:val="24"/>
          <w:szCs w:val="24"/>
          <w:lang w:val="en-US"/>
        </w:rPr>
      </w:pPr>
    </w:p>
    <w:p>
      <w:pPr>
        <w:pStyle w:val="4"/>
        <w:numPr>
          <w:ilvl w:val="0"/>
          <w:numId w:val="6"/>
        </w:numPr>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Program Intervensi Fisioterapi</w:t>
      </w:r>
    </w:p>
    <w:p>
      <w:pPr>
        <w:pStyle w:val="4"/>
        <w:numPr>
          <w:numId w:val="0"/>
        </w:numPr>
        <w:ind w:leftChars="0"/>
        <w:jc w:val="both"/>
        <w:rPr>
          <w:rFonts w:hint="default" w:ascii="Times New Roman" w:hAnsi="Times New Roman" w:cs="Times New Roman"/>
          <w:sz w:val="24"/>
          <w:szCs w:val="24"/>
          <w:lang w:val="en-US"/>
        </w:rPr>
      </w:pPr>
    </w:p>
    <w:p>
      <w:pPr>
        <w:pStyle w:val="4"/>
        <w:numPr>
          <w:ilvl w:val="0"/>
          <w:numId w:val="7"/>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Komunikasi terapeutik </w:t>
      </w:r>
    </w:p>
    <w:p>
      <w:pPr>
        <w:pStyle w:val="4"/>
        <w:numPr>
          <w:ilvl w:val="0"/>
          <w:numId w:val="7"/>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Positioning </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Teknik : Fisioterapis mengajarkan dan memposisikan pasien melakukan perubahan posisi (terlentang.miring kiri dan kanan). Dosis : Setiap 2 jam</w:t>
      </w:r>
    </w:p>
    <w:p>
      <w:pPr>
        <w:pStyle w:val="4"/>
        <w:numPr>
          <w:ilvl w:val="0"/>
          <w:numId w:val="7"/>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Infra Red </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Posisi pasien : Supine lying</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Persiapan alat : Cek alat, kabel, dan pastikan alat dalam keadaan baik.</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Teknik pelaksanaan : On kan alat Panaskan sekitar 5 menit Pastikan daerah yang ingin disinari tidak terhalangi oleh pakaian / assesoris pasien Atur jarak IR dengan tubuh + 30 cm Atur waktu selama 15 menit Setelah waktu habis, jauhkan IR dari tubuh pasien lalu tekan tombol off</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Dosis: 3x seminggu (15 menit)</w:t>
      </w:r>
    </w:p>
    <w:p>
      <w:pPr>
        <w:pStyle w:val="4"/>
        <w:numPr>
          <w:ilvl w:val="0"/>
          <w:numId w:val="7"/>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Elektrical Muscle Stimulasi </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Posisi pasien : Supine lying </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Persiapan alat : Cek alat, kabel, basahi spon dan pastikan alat dalam keadaan baik.. Teknik pelaksanaan : On kan alat Pasang spon pada pad Gulung celana atau rok pada kedua tungkai bawah Letakkan pad pada tibialis anterior dan musele belly pada gastrocnemius Atur frekuensi, time, dan instensitas. Naikkan intensitas secara perlahan sampai mencapai intensitas yang nyaman untuk pasien Setalah waktu habis, lepaskan pad, dan matikan alat. </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Dosis: 3 x seminggu (7 menit)</w:t>
      </w:r>
    </w:p>
    <w:p>
      <w:pPr>
        <w:pStyle w:val="4"/>
        <w:numPr>
          <w:ilvl w:val="0"/>
          <w:numId w:val="7"/>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Breathing exercise Tujuan :Meningkatkan ventilasi paru, meningkatkan kekuatan dan daya tahan serta koordinasi otot otot respirasi dan mepertahankan mobilitas chest</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Teknik pelaksanaan : Fisioterapi meletakkan kedua tangannya pada bagian perut pasien. Perintahkan pasien untuk inspirasi sambil mengembungkan Teknik perutnya dan ketika ekspirasi kempiskan perut lalu fisioterapis mendorong dengan tangan secara pelan kearah dalam mengikuti pola pernafasan pasien. </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Dosis : setiap hari (3 x sehari)</w:t>
      </w:r>
    </w:p>
    <w:p>
      <w:pPr>
        <w:pStyle w:val="4"/>
        <w:numPr>
          <w:ilvl w:val="0"/>
          <w:numId w:val="7"/>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Passive exercise </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Tujuan Mempertahankan dan meningkatkan mobilitas sendi </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Teknik :Posisi tidur terlentang. kemudian fisioterapis memberikan gerakan pasif pada ekstremitas. </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Dosis :Setiap hari (15 sampai 30 kali repetisi). </w:t>
      </w:r>
    </w:p>
    <w:p>
      <w:pPr>
        <w:pStyle w:val="4"/>
        <w:numPr>
          <w:ilvl w:val="0"/>
          <w:numId w:val="7"/>
        </w:num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Stretching </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Tujuan : Mencegah kontraktur otot </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Teknik Pelaksanaan: Gerakkan sendi secara perlahan sampai pada batas keterbatasan. Stabilisasi pada bagian proksimal dan gerakkan pada bagian distal sendi. Untuk mencegah kompresi sendi selama stretching gunakan traksi derajat I untuk menggerakkan sendi. - Terapkan stretch secara perlahan dan general pada sendi yang bersangkutan. Lakukan sekitar 08-10 detik atau lebih. Lakukan force sesuai dengan toleransi pasien. </w:t>
      </w:r>
    </w:p>
    <w:p>
      <w:pPr>
        <w:pStyle w:val="4"/>
        <w:numPr>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Dosis Setiap hari (6x repetisi) </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B61F4"/>
    <w:multiLevelType w:val="singleLevel"/>
    <w:tmpl w:val="88EB61F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8C8E852"/>
    <w:multiLevelType w:val="singleLevel"/>
    <w:tmpl w:val="98C8E85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1BD7D8FD"/>
    <w:multiLevelType w:val="singleLevel"/>
    <w:tmpl w:val="1BD7D8FD"/>
    <w:lvl w:ilvl="0" w:tentative="0">
      <w:start w:val="1"/>
      <w:numFmt w:val="lowerLetter"/>
      <w:suff w:val="space"/>
      <w:lvlText w:val="%1."/>
      <w:lvlJc w:val="left"/>
    </w:lvl>
  </w:abstractNum>
  <w:abstractNum w:abstractNumId="3">
    <w:nsid w:val="2A8D1C13"/>
    <w:multiLevelType w:val="singleLevel"/>
    <w:tmpl w:val="2A8D1C13"/>
    <w:lvl w:ilvl="0" w:tentative="0">
      <w:start w:val="1"/>
      <w:numFmt w:val="decimal"/>
      <w:suff w:val="space"/>
      <w:lvlText w:val="%1."/>
      <w:lvlJc w:val="left"/>
    </w:lvl>
  </w:abstractNum>
  <w:abstractNum w:abstractNumId="4">
    <w:nsid w:val="4746804B"/>
    <w:multiLevelType w:val="singleLevel"/>
    <w:tmpl w:val="4746804B"/>
    <w:lvl w:ilvl="0" w:tentative="0">
      <w:start w:val="1"/>
      <w:numFmt w:val="decimal"/>
      <w:suff w:val="space"/>
      <w:lvlText w:val="%1."/>
      <w:lvlJc w:val="left"/>
    </w:lvl>
  </w:abstractNum>
  <w:abstractNum w:abstractNumId="5">
    <w:nsid w:val="6D2B0C48"/>
    <w:multiLevelType w:val="singleLevel"/>
    <w:tmpl w:val="6D2B0C4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6F0D6860"/>
    <w:multiLevelType w:val="singleLevel"/>
    <w:tmpl w:val="6F0D6860"/>
    <w:lvl w:ilvl="0" w:tentative="0">
      <w:start w:val="1"/>
      <w:numFmt w:val="decimal"/>
      <w:suff w:val="space"/>
      <w:lvlText w:val="%1."/>
      <w:lvlJc w:val="left"/>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06DE9"/>
    <w:rsid w:val="1DE72D58"/>
    <w:rsid w:val="79B0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2021-05-06T10:30:00Z</dcterms:created>
  <dc:creator>Salsabilla Fiskaningrum</dc:creator>
  <cp:lastModifiedBy>Salsabilla Fiskaningrum</cp:lastModifiedBy>
  <dcterms:modified xsi:type="dcterms:W3CDTF">2021-05-06T16:33:09Z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