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4428AC9" w14:textId="77777777" w:rsidR="001C6E63" w:rsidRPr="001E7C72" w:rsidRDefault="0017009B">
      <w:pPr>
        <w:spacing w:line="100" w:lineRule="atLeast"/>
        <w:jc w:val="center"/>
        <w:rPr>
          <w:b/>
        </w:rPr>
      </w:pPr>
      <w:r w:rsidRPr="001E7C72">
        <w:rPr>
          <w:noProof/>
          <w:lang w:val="id-ID" w:eastAsia="id-ID"/>
        </w:rPr>
        <mc:AlternateContent>
          <mc:Choice Requires="wps">
            <w:drawing>
              <wp:anchor distT="0" distB="0" distL="114300" distR="114300" simplePos="0" relativeHeight="251659264" behindDoc="0" locked="0" layoutInCell="1" allowOverlap="1" wp14:anchorId="6BB706DE" wp14:editId="678F5A46">
                <wp:simplePos x="0" y="0"/>
                <wp:positionH relativeFrom="column">
                  <wp:posOffset>6400165</wp:posOffset>
                </wp:positionH>
                <wp:positionV relativeFrom="paragraph">
                  <wp:posOffset>-297815</wp:posOffset>
                </wp:positionV>
                <wp:extent cx="2934335" cy="436245"/>
                <wp:effectExtent l="0" t="0" r="0" b="444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4335" cy="436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1A5D0" w14:textId="77777777" w:rsidR="00660EDE" w:rsidRPr="007531CD" w:rsidRDefault="00660EDE" w:rsidP="007531CD">
                            <w:pPr>
                              <w:pStyle w:val="Title"/>
                              <w:jc w:val="left"/>
                              <w:rPr>
                                <w:lang w:val="sv-SE"/>
                              </w:rPr>
                            </w:pPr>
                            <w:r w:rsidRPr="007531CD">
                              <w:rPr>
                                <w:lang w:val="sv-SE"/>
                              </w:rPr>
                              <w:t>FM-</w:t>
                            </w:r>
                            <w:r w:rsidRPr="007531CD">
                              <w:rPr>
                                <w:lang w:val="id-ID"/>
                              </w:rPr>
                              <w:t>UNISA</w:t>
                            </w:r>
                            <w:r w:rsidRPr="007531CD">
                              <w:rPr>
                                <w:lang w:val="sv-SE"/>
                              </w:rPr>
                              <w:t>-AK-</w:t>
                            </w:r>
                            <w:r w:rsidRPr="007531CD">
                              <w:t>PB</w:t>
                            </w:r>
                            <w:r w:rsidRPr="007531CD">
                              <w:rPr>
                                <w:lang w:val="id-ID"/>
                              </w:rPr>
                              <w:t>M-</w:t>
                            </w:r>
                            <w:r w:rsidRPr="007531CD">
                              <w:rPr>
                                <w:lang w:val="sv-SE"/>
                              </w:rPr>
                              <w:t>02-15/R0</w:t>
                            </w:r>
                          </w:p>
                          <w:p w14:paraId="149305C4" w14:textId="77777777" w:rsidR="00660EDE" w:rsidRDefault="00660E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706DE" id="Rectangle 8" o:spid="_x0000_s1026" style="position:absolute;left:0;text-align:left;margin-left:503.95pt;margin-top:-23.45pt;width:231.05pt;height:3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" filled="f" stroked="f">
                <v:textbox>
                  <w:txbxContent>
                    <w:p w14:paraId="5E91A5D0" w14:textId="77777777" w:rsidR="00660EDE" w:rsidRPr="007531CD" w:rsidRDefault="00660EDE" w:rsidP="007531CD">
                      <w:pPr>
                        <w:pStyle w:val="Title"/>
                        <w:jc w:val="left"/>
                        <w:rPr>
                          <w:lang w:val="sv-SE"/>
                        </w:rPr>
                      </w:pPr>
                      <w:r w:rsidRPr="007531CD">
                        <w:rPr>
                          <w:lang w:val="sv-SE"/>
                        </w:rPr>
                        <w:t>FM-</w:t>
                      </w:r>
                      <w:r w:rsidRPr="007531CD">
                        <w:rPr>
                          <w:lang w:val="id-ID"/>
                        </w:rPr>
                        <w:t>UNISA</w:t>
                      </w:r>
                      <w:r w:rsidRPr="007531CD">
                        <w:rPr>
                          <w:lang w:val="sv-SE"/>
                        </w:rPr>
                        <w:t>-AK-</w:t>
                      </w:r>
                      <w:r w:rsidRPr="007531CD">
                        <w:t>PB</w:t>
                      </w:r>
                      <w:r w:rsidRPr="007531CD">
                        <w:rPr>
                          <w:lang w:val="id-ID"/>
                        </w:rPr>
                        <w:t>M-</w:t>
                      </w:r>
                      <w:r w:rsidRPr="007531CD">
                        <w:rPr>
                          <w:lang w:val="sv-SE"/>
                        </w:rPr>
                        <w:t>02-15/R0</w:t>
                      </w:r>
                    </w:p>
                    <w:p w14:paraId="149305C4" w14:textId="77777777" w:rsidR="00660EDE" w:rsidRDefault="00660EDE"/>
                  </w:txbxContent>
                </v:textbox>
              </v:rect>
            </w:pict>
          </mc:Fallback>
        </mc:AlternateContent>
      </w:r>
      <w:r w:rsidR="007531CD" w:rsidRPr="001E7C72">
        <w:rPr>
          <w:noProof/>
          <w:lang w:val="id-ID" w:eastAsia="id-ID"/>
        </w:rPr>
        <w:drawing>
          <wp:anchor distT="0" distB="0" distL="0" distR="0" simplePos="0" relativeHeight="251657216" behindDoc="0" locked="0" layoutInCell="1" allowOverlap="1" wp14:anchorId="0187115D" wp14:editId="35B1DFC6">
            <wp:simplePos x="0" y="0"/>
            <wp:positionH relativeFrom="column">
              <wp:align>center</wp:align>
            </wp:positionH>
            <wp:positionV relativeFrom="paragraph">
              <wp:posOffset>0</wp:posOffset>
            </wp:positionV>
            <wp:extent cx="1237615" cy="1234440"/>
            <wp:effectExtent l="19050" t="0" r="63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237615" cy="1234440"/>
                    </a:xfrm>
                    <a:prstGeom prst="rect">
                      <a:avLst/>
                    </a:prstGeom>
                    <a:solidFill>
                      <a:srgbClr val="FFFFFF"/>
                    </a:solidFill>
                    <a:ln w="9525">
                      <a:noFill/>
                      <a:miter lim="800000"/>
                      <a:headEnd/>
                      <a:tailEnd/>
                    </a:ln>
                  </pic:spPr>
                </pic:pic>
              </a:graphicData>
            </a:graphic>
          </wp:anchor>
        </w:drawing>
      </w:r>
      <w:r w:rsidR="00227F00" w:rsidRPr="001E7C72">
        <w:rPr>
          <w:b/>
        </w:rPr>
        <w:tab/>
      </w:r>
    </w:p>
    <w:p w14:paraId="27D30D99" w14:textId="77777777" w:rsidR="001C6E63" w:rsidRPr="001E7C72" w:rsidRDefault="001C6E63">
      <w:pPr>
        <w:spacing w:line="100" w:lineRule="atLeast"/>
        <w:jc w:val="center"/>
        <w:rPr>
          <w:b/>
        </w:rPr>
      </w:pPr>
      <w:r w:rsidRPr="001E7C72">
        <w:rPr>
          <w:b/>
        </w:rPr>
        <w:t xml:space="preserve">RENCANA PEMBELAJARAN SEMESTER (RPS)  </w:t>
      </w:r>
    </w:p>
    <w:p w14:paraId="66BD727B" w14:textId="77777777" w:rsidR="001C6E63" w:rsidRPr="001E7C72" w:rsidRDefault="001C6E63">
      <w:pPr>
        <w:spacing w:line="100" w:lineRule="atLeast"/>
        <w:jc w:val="center"/>
        <w:rPr>
          <w:b/>
          <w:lang w:val="id-ID"/>
        </w:rPr>
      </w:pPr>
      <w:r w:rsidRPr="001E7C72">
        <w:rPr>
          <w:b/>
        </w:rPr>
        <w:t xml:space="preserve">PROGRAM STUDI </w:t>
      </w:r>
      <w:r w:rsidR="00F35A48" w:rsidRPr="001E7C72">
        <w:rPr>
          <w:b/>
          <w:lang w:val="id-ID"/>
        </w:rPr>
        <w:t>ADMINISTRASI PUBLIK</w:t>
      </w:r>
      <w:r w:rsidRPr="001E7C72">
        <w:rPr>
          <w:b/>
        </w:rPr>
        <w:t xml:space="preserve"> JENJANG </w:t>
      </w:r>
      <w:r w:rsidR="00F35A48" w:rsidRPr="001E7C72">
        <w:rPr>
          <w:b/>
          <w:lang w:val="id-ID"/>
        </w:rPr>
        <w:t>STRATA 1 (S1)</w:t>
      </w:r>
    </w:p>
    <w:p w14:paraId="0CDDD8F7" w14:textId="77777777" w:rsidR="001C6E63" w:rsidRPr="001E7C72" w:rsidRDefault="001C6E63">
      <w:pPr>
        <w:spacing w:line="100" w:lineRule="atLeast"/>
        <w:jc w:val="center"/>
        <w:rPr>
          <w:b/>
          <w:lang w:val="id-ID"/>
        </w:rPr>
      </w:pPr>
      <w:r w:rsidRPr="001E7C72">
        <w:rPr>
          <w:b/>
        </w:rPr>
        <w:t xml:space="preserve">FAKULTAS </w:t>
      </w:r>
      <w:r w:rsidR="00F35A48" w:rsidRPr="001E7C72">
        <w:rPr>
          <w:b/>
          <w:lang w:val="id-ID"/>
        </w:rPr>
        <w:t>EKONOMI, ILMU SOSIAL DAN HUMANIORA</w:t>
      </w:r>
    </w:p>
    <w:p w14:paraId="35D92E02" w14:textId="77777777" w:rsidR="001C6E63" w:rsidRPr="001E7C72" w:rsidRDefault="001C6E63">
      <w:pPr>
        <w:spacing w:line="100" w:lineRule="atLeast"/>
        <w:jc w:val="center"/>
        <w:rPr>
          <w:b/>
        </w:rPr>
      </w:pPr>
      <w:r w:rsidRPr="001E7C72">
        <w:rPr>
          <w:b/>
        </w:rPr>
        <w:t>UNIVERSITAS ‘</w:t>
      </w:r>
      <w:proofErr w:type="gramStart"/>
      <w:r w:rsidRPr="001E7C72">
        <w:rPr>
          <w:b/>
        </w:rPr>
        <w:t>AISYIYAH  YOGYAKARTA</w:t>
      </w:r>
      <w:proofErr w:type="gramEnd"/>
    </w:p>
    <w:p w14:paraId="67C6D7FE" w14:textId="77777777" w:rsidR="001C6E63" w:rsidRPr="001E7C72" w:rsidRDefault="001C6E63">
      <w:pPr>
        <w:spacing w:line="100" w:lineRule="atLeast"/>
        <w:jc w:val="center"/>
        <w:rPr>
          <w:b/>
        </w:rPr>
      </w:pPr>
    </w:p>
    <w:p w14:paraId="5259203C" w14:textId="77777777" w:rsidR="00986B24" w:rsidRPr="001E7C72" w:rsidRDefault="00986B24">
      <w:pPr>
        <w:spacing w:line="100" w:lineRule="atLeast"/>
        <w:jc w:val="center"/>
        <w:rPr>
          <w:b/>
        </w:rPr>
      </w:pPr>
    </w:p>
    <w:tbl>
      <w:tblPr>
        <w:tblW w:w="0" w:type="auto"/>
        <w:tblInd w:w="-50" w:type="dxa"/>
        <w:tblLayout w:type="fixed"/>
        <w:tblLook w:val="0000" w:firstRow="0" w:lastRow="0" w:firstColumn="0" w:lastColumn="0" w:noHBand="0" w:noVBand="0"/>
      </w:tblPr>
      <w:tblGrid>
        <w:gridCol w:w="3728"/>
        <w:gridCol w:w="1392"/>
        <w:gridCol w:w="1984"/>
        <w:gridCol w:w="7513"/>
      </w:tblGrid>
      <w:tr w:rsidR="0006705A" w:rsidRPr="001E7C72" w14:paraId="3AB96692" w14:textId="77777777" w:rsidTr="00DC4079">
        <w:tc>
          <w:tcPr>
            <w:tcW w:w="7104" w:type="dxa"/>
            <w:gridSpan w:val="3"/>
            <w:tcBorders>
              <w:top w:val="single" w:sz="4" w:space="0" w:color="000000"/>
              <w:left w:val="single" w:sz="4" w:space="0" w:color="000000"/>
              <w:bottom w:val="single" w:sz="4" w:space="0" w:color="000000"/>
            </w:tcBorders>
            <w:shd w:val="clear" w:color="auto" w:fill="auto"/>
          </w:tcPr>
          <w:p w14:paraId="40368C64" w14:textId="77777777" w:rsidR="001C6E63" w:rsidRPr="004C722D" w:rsidRDefault="00B20FA3" w:rsidP="00233E58">
            <w:pPr>
              <w:snapToGrid w:val="0"/>
              <w:spacing w:line="100" w:lineRule="atLeast"/>
              <w:rPr>
                <w:b/>
                <w:lang w:val="id-ID"/>
              </w:rPr>
            </w:pPr>
            <w:r w:rsidRPr="001E7C72">
              <w:rPr>
                <w:b/>
              </w:rPr>
              <w:t xml:space="preserve">MATA KULIAH             </w:t>
            </w:r>
            <w:r w:rsidR="001C6E63" w:rsidRPr="001E7C72">
              <w:rPr>
                <w:b/>
              </w:rPr>
              <w:t xml:space="preserve">: </w:t>
            </w:r>
            <w:r w:rsidR="00993EE9">
              <w:rPr>
                <w:b/>
                <w:lang w:val="id-ID"/>
              </w:rPr>
              <w:t>ANALISIS KEBIJAKAN PUBLIK</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07B4B611" w14:textId="77777777" w:rsidR="001C6E63" w:rsidRPr="004C722D" w:rsidRDefault="001C6E63" w:rsidP="00986B24">
            <w:pPr>
              <w:snapToGrid w:val="0"/>
              <w:spacing w:line="100" w:lineRule="atLeast"/>
              <w:rPr>
                <w:b/>
                <w:bCs/>
                <w:lang w:val="id-ID"/>
              </w:rPr>
            </w:pPr>
            <w:r w:rsidRPr="001E7C72">
              <w:rPr>
                <w:b/>
              </w:rPr>
              <w:t xml:space="preserve">JENIS MATA KULIAH       : </w:t>
            </w:r>
            <w:r w:rsidR="004C722D">
              <w:rPr>
                <w:b/>
                <w:bCs/>
              </w:rPr>
              <w:t>WAJIB</w:t>
            </w:r>
          </w:p>
        </w:tc>
      </w:tr>
      <w:tr w:rsidR="0006705A" w:rsidRPr="001E7C72" w14:paraId="5A14CFFD" w14:textId="77777777" w:rsidTr="00DC4079">
        <w:tc>
          <w:tcPr>
            <w:tcW w:w="7104" w:type="dxa"/>
            <w:gridSpan w:val="3"/>
            <w:tcBorders>
              <w:top w:val="single" w:sz="4" w:space="0" w:color="000000"/>
              <w:left w:val="single" w:sz="4" w:space="0" w:color="000000"/>
              <w:bottom w:val="single" w:sz="4" w:space="0" w:color="000000"/>
            </w:tcBorders>
            <w:shd w:val="clear" w:color="auto" w:fill="auto"/>
          </w:tcPr>
          <w:p w14:paraId="75A0B1F2" w14:textId="77777777" w:rsidR="001C6E63" w:rsidRPr="001E7C72" w:rsidRDefault="00B20FA3" w:rsidP="00233E58">
            <w:pPr>
              <w:snapToGrid w:val="0"/>
              <w:spacing w:line="100" w:lineRule="atLeast"/>
              <w:rPr>
                <w:b/>
                <w:lang w:val="id-ID"/>
              </w:rPr>
            </w:pPr>
            <w:r w:rsidRPr="001E7C72">
              <w:rPr>
                <w:b/>
              </w:rPr>
              <w:t xml:space="preserve">PENEMPATAN             </w:t>
            </w:r>
            <w:r w:rsidR="001C6E63" w:rsidRPr="001E7C72">
              <w:rPr>
                <w:b/>
              </w:rPr>
              <w:t xml:space="preserve"> </w:t>
            </w:r>
            <w:r w:rsidR="00F35A48" w:rsidRPr="001E7C72">
              <w:rPr>
                <w:b/>
              </w:rPr>
              <w:t>: SEMESTER</w:t>
            </w:r>
            <w:r w:rsidR="002463B6">
              <w:rPr>
                <w:b/>
                <w:lang w:val="id-ID"/>
              </w:rPr>
              <w:t xml:space="preserve"> VI</w:t>
            </w:r>
            <w:r w:rsidR="00CD52B6" w:rsidRPr="001E7C72">
              <w:rPr>
                <w:b/>
              </w:rPr>
              <w:t xml:space="preserve"> </w:t>
            </w:r>
            <w:r w:rsidR="00F35A48" w:rsidRPr="001E7C72">
              <w:rPr>
                <w:b/>
              </w:rPr>
              <w:t>TA</w:t>
            </w:r>
            <w:r w:rsidR="00F35A48" w:rsidRPr="001E7C72">
              <w:rPr>
                <w:b/>
                <w:lang w:val="id-ID"/>
              </w:rPr>
              <w:t>2019/2020</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30D798FC" w14:textId="77777777" w:rsidR="001C6E63" w:rsidRPr="004C722D" w:rsidRDefault="001C6E63" w:rsidP="00233E58">
            <w:pPr>
              <w:snapToGrid w:val="0"/>
              <w:spacing w:line="100" w:lineRule="atLeast"/>
              <w:rPr>
                <w:b/>
                <w:bCs/>
                <w:lang w:val="id-ID"/>
              </w:rPr>
            </w:pPr>
            <w:r w:rsidRPr="001E7C72">
              <w:rPr>
                <w:b/>
              </w:rPr>
              <w:t xml:space="preserve">KODE MATA KULIAH       : </w:t>
            </w:r>
            <w:r w:rsidR="00993EE9">
              <w:rPr>
                <w:b/>
                <w:lang w:val="id-ID"/>
              </w:rPr>
              <w:t>ADP 6029</w:t>
            </w:r>
          </w:p>
        </w:tc>
      </w:tr>
      <w:tr w:rsidR="0006705A" w:rsidRPr="001E7C72" w14:paraId="11C9667B" w14:textId="77777777" w:rsidTr="00DC4079">
        <w:tc>
          <w:tcPr>
            <w:tcW w:w="14617" w:type="dxa"/>
            <w:gridSpan w:val="4"/>
            <w:tcBorders>
              <w:top w:val="single" w:sz="4" w:space="0" w:color="000000"/>
              <w:left w:val="single" w:sz="4" w:space="0" w:color="000000"/>
              <w:bottom w:val="single" w:sz="4" w:space="0" w:color="000000"/>
              <w:right w:val="single" w:sz="4" w:space="0" w:color="000000"/>
            </w:tcBorders>
            <w:shd w:val="clear" w:color="auto" w:fill="auto"/>
          </w:tcPr>
          <w:p w14:paraId="6B7C11F2" w14:textId="77777777" w:rsidR="001C6E63" w:rsidRPr="001E7C72" w:rsidRDefault="001C6E63" w:rsidP="002C58F2">
            <w:pPr>
              <w:snapToGrid w:val="0"/>
              <w:spacing w:line="100" w:lineRule="atLeast"/>
              <w:rPr>
                <w:b/>
              </w:rPr>
            </w:pPr>
            <w:r w:rsidRPr="001E7C72">
              <w:rPr>
                <w:b/>
              </w:rPr>
              <w:t xml:space="preserve">BESARAN </w:t>
            </w:r>
            <w:proofErr w:type="spellStart"/>
            <w:r w:rsidRPr="001E7C72">
              <w:rPr>
                <w:b/>
              </w:rPr>
              <w:t>sks</w:t>
            </w:r>
            <w:proofErr w:type="spellEnd"/>
            <w:r w:rsidRPr="001E7C72">
              <w:rPr>
                <w:b/>
              </w:rPr>
              <w:t xml:space="preserve">                 </w:t>
            </w:r>
            <w:r w:rsidR="00F35A48" w:rsidRPr="001E7C72">
              <w:rPr>
                <w:b/>
              </w:rPr>
              <w:t>:</w:t>
            </w:r>
            <w:r w:rsidR="00F35A48" w:rsidRPr="001E7C72">
              <w:rPr>
                <w:b/>
                <w:lang w:val="id-ID"/>
              </w:rPr>
              <w:t xml:space="preserve"> 3</w:t>
            </w:r>
            <w:r w:rsidRPr="001E7C72">
              <w:rPr>
                <w:b/>
              </w:rPr>
              <w:t xml:space="preserve"> </w:t>
            </w:r>
            <w:proofErr w:type="spellStart"/>
            <w:r w:rsidRPr="001E7C72">
              <w:rPr>
                <w:b/>
              </w:rPr>
              <w:t>sks</w:t>
            </w:r>
            <w:proofErr w:type="spellEnd"/>
            <w:r w:rsidRPr="001E7C72">
              <w:rPr>
                <w:b/>
              </w:rPr>
              <w:t xml:space="preserve"> (</w:t>
            </w:r>
            <w:r w:rsidR="00F35A48" w:rsidRPr="001E7C72">
              <w:rPr>
                <w:b/>
                <w:lang w:val="id-ID"/>
              </w:rPr>
              <w:t>2</w:t>
            </w:r>
            <w:r w:rsidR="00F35A48" w:rsidRPr="001E7C72">
              <w:rPr>
                <w:b/>
              </w:rPr>
              <w:t xml:space="preserve"> </w:t>
            </w:r>
            <w:proofErr w:type="spellStart"/>
            <w:r w:rsidR="00F35A48" w:rsidRPr="001E7C72">
              <w:rPr>
                <w:b/>
              </w:rPr>
              <w:t>sks</w:t>
            </w:r>
            <w:proofErr w:type="spellEnd"/>
            <w:r w:rsidR="00F35A48" w:rsidRPr="001E7C72">
              <w:rPr>
                <w:b/>
              </w:rPr>
              <w:t xml:space="preserve"> TEORI,</w:t>
            </w:r>
            <w:r w:rsidR="002C58F2" w:rsidRPr="001E7C72">
              <w:rPr>
                <w:b/>
                <w:lang w:val="id-ID"/>
              </w:rPr>
              <w:t xml:space="preserve"> 0</w:t>
            </w:r>
            <w:r w:rsidR="00CD52B6" w:rsidRPr="001E7C72">
              <w:rPr>
                <w:b/>
              </w:rPr>
              <w:t xml:space="preserve"> </w:t>
            </w:r>
            <w:proofErr w:type="spellStart"/>
            <w:r w:rsidR="00CD52B6" w:rsidRPr="001E7C72">
              <w:rPr>
                <w:b/>
              </w:rPr>
              <w:t>sks</w:t>
            </w:r>
            <w:proofErr w:type="spellEnd"/>
            <w:r w:rsidR="00CD52B6" w:rsidRPr="001E7C72">
              <w:rPr>
                <w:b/>
              </w:rPr>
              <w:t xml:space="preserve"> PRAKTIKUM</w:t>
            </w:r>
            <w:r w:rsidR="002C58F2" w:rsidRPr="001E7C72">
              <w:rPr>
                <w:b/>
              </w:rPr>
              <w:t xml:space="preserve">, </w:t>
            </w:r>
            <w:r w:rsidR="002C58F2" w:rsidRPr="001E7C72">
              <w:rPr>
                <w:b/>
                <w:lang w:val="id-ID"/>
              </w:rPr>
              <w:t xml:space="preserve"> 1 </w:t>
            </w:r>
            <w:proofErr w:type="spellStart"/>
            <w:r w:rsidR="002C58F2" w:rsidRPr="001E7C72">
              <w:rPr>
                <w:b/>
              </w:rPr>
              <w:t>sks</w:t>
            </w:r>
            <w:proofErr w:type="spellEnd"/>
            <w:r w:rsidR="002C58F2" w:rsidRPr="001E7C72">
              <w:rPr>
                <w:b/>
              </w:rPr>
              <w:t xml:space="preserve"> SEMINAR, </w:t>
            </w:r>
            <w:r w:rsidR="002C58F2" w:rsidRPr="001E7C72">
              <w:rPr>
                <w:b/>
                <w:lang w:val="id-ID"/>
              </w:rPr>
              <w:t xml:space="preserve">0 </w:t>
            </w:r>
            <w:proofErr w:type="spellStart"/>
            <w:r w:rsidR="00233E58" w:rsidRPr="001E7C72">
              <w:rPr>
                <w:b/>
              </w:rPr>
              <w:t>sks</w:t>
            </w:r>
            <w:proofErr w:type="spellEnd"/>
            <w:r w:rsidR="00233E58" w:rsidRPr="001E7C72">
              <w:rPr>
                <w:b/>
              </w:rPr>
              <w:t xml:space="preserve"> PRAKTIK</w:t>
            </w:r>
            <w:r w:rsidRPr="001E7C72">
              <w:rPr>
                <w:b/>
              </w:rPr>
              <w:t>)</w:t>
            </w:r>
          </w:p>
        </w:tc>
      </w:tr>
      <w:tr w:rsidR="0006705A" w:rsidRPr="001E7C72" w14:paraId="2237706F" w14:textId="77777777" w:rsidTr="00DC4079">
        <w:tc>
          <w:tcPr>
            <w:tcW w:w="7104" w:type="dxa"/>
            <w:gridSpan w:val="3"/>
            <w:tcBorders>
              <w:left w:val="single" w:sz="4" w:space="0" w:color="000000"/>
              <w:bottom w:val="single" w:sz="4" w:space="0" w:color="000000"/>
            </w:tcBorders>
            <w:shd w:val="clear" w:color="auto" w:fill="auto"/>
          </w:tcPr>
          <w:p w14:paraId="766D3002" w14:textId="77777777" w:rsidR="001C6E63" w:rsidRPr="001E7C72" w:rsidRDefault="001C6E63">
            <w:pPr>
              <w:snapToGrid w:val="0"/>
              <w:spacing w:line="100" w:lineRule="atLeast"/>
              <w:rPr>
                <w:b/>
                <w:lang w:val="id-ID"/>
              </w:rPr>
            </w:pPr>
            <w:r w:rsidRPr="001E7C72">
              <w:rPr>
                <w:b/>
              </w:rPr>
              <w:t xml:space="preserve">DOSEN PENANGGUNG-JAWAB   : </w:t>
            </w:r>
          </w:p>
          <w:p w14:paraId="55D7A6D3" w14:textId="77777777" w:rsidR="001C6E63" w:rsidRPr="001E7C72" w:rsidRDefault="001C6E63">
            <w:pPr>
              <w:snapToGrid w:val="0"/>
              <w:spacing w:line="100" w:lineRule="atLeast"/>
              <w:rPr>
                <w:lang w:val="id-ID"/>
              </w:rPr>
            </w:pPr>
            <w:r w:rsidRPr="001E7C72">
              <w:t xml:space="preserve"> </w:t>
            </w:r>
            <w:r w:rsidR="00F35A48" w:rsidRPr="001E7C72">
              <w:rPr>
                <w:lang w:val="id-ID"/>
              </w:rPr>
              <w:t>Nur Faidati, SIP, MA</w:t>
            </w:r>
          </w:p>
        </w:tc>
        <w:tc>
          <w:tcPr>
            <w:tcW w:w="7513" w:type="dxa"/>
            <w:tcBorders>
              <w:left w:val="single" w:sz="4" w:space="0" w:color="000000"/>
              <w:bottom w:val="single" w:sz="4" w:space="0" w:color="000000"/>
              <w:right w:val="single" w:sz="4" w:space="0" w:color="000000"/>
            </w:tcBorders>
            <w:shd w:val="clear" w:color="auto" w:fill="auto"/>
          </w:tcPr>
          <w:p w14:paraId="4D27CE49" w14:textId="77777777" w:rsidR="00986B24" w:rsidRPr="001E7C72" w:rsidRDefault="001C6E63" w:rsidP="00233E58">
            <w:pPr>
              <w:snapToGrid w:val="0"/>
              <w:spacing w:line="100" w:lineRule="atLeast"/>
            </w:pPr>
            <w:r w:rsidRPr="001E7C72">
              <w:rPr>
                <w:b/>
              </w:rPr>
              <w:t xml:space="preserve">Tim </w:t>
            </w:r>
            <w:proofErr w:type="spellStart"/>
            <w:r w:rsidRPr="001E7C72">
              <w:rPr>
                <w:b/>
              </w:rPr>
              <w:t>Dosen</w:t>
            </w:r>
            <w:proofErr w:type="spellEnd"/>
            <w:r w:rsidRPr="001E7C72">
              <w:rPr>
                <w:b/>
              </w:rPr>
              <w:t xml:space="preserve">: </w:t>
            </w:r>
          </w:p>
          <w:p w14:paraId="0B219400" w14:textId="77777777" w:rsidR="00233E58" w:rsidRPr="001E7C72" w:rsidRDefault="00993EE9" w:rsidP="00233E58">
            <w:pPr>
              <w:snapToGrid w:val="0"/>
              <w:spacing w:line="100" w:lineRule="atLeast"/>
              <w:rPr>
                <w:rFonts w:eastAsia="Arial Unicode MS"/>
                <w:lang w:val="id-ID"/>
              </w:rPr>
            </w:pPr>
            <w:r>
              <w:rPr>
                <w:rFonts w:eastAsia="Arial Unicode MS"/>
                <w:lang w:val="id-ID"/>
              </w:rPr>
              <w:t>Gerry Katon Mahendra, SIP, MIP</w:t>
            </w:r>
          </w:p>
        </w:tc>
      </w:tr>
      <w:tr w:rsidR="0006705A" w:rsidRPr="001E7C72" w14:paraId="0DDFDA9E" w14:textId="77777777" w:rsidTr="00DC4079">
        <w:tc>
          <w:tcPr>
            <w:tcW w:w="3728" w:type="dxa"/>
            <w:tcBorders>
              <w:top w:val="single" w:sz="4" w:space="0" w:color="000000"/>
              <w:left w:val="single" w:sz="4" w:space="0" w:color="000000"/>
              <w:bottom w:val="single" w:sz="4" w:space="0" w:color="000000"/>
            </w:tcBorders>
            <w:shd w:val="clear" w:color="auto" w:fill="auto"/>
          </w:tcPr>
          <w:p w14:paraId="43E12126" w14:textId="77777777" w:rsidR="001C6E63" w:rsidRPr="001E7C72" w:rsidRDefault="001C6E63">
            <w:pPr>
              <w:snapToGrid w:val="0"/>
              <w:spacing w:line="100" w:lineRule="atLeast"/>
              <w:rPr>
                <w:b/>
              </w:rPr>
            </w:pPr>
            <w:r w:rsidRPr="001E7C72">
              <w:rPr>
                <w:b/>
              </w:rPr>
              <w:t>DESKRIPSI SINGKAT MATA KULIAH</w:t>
            </w:r>
          </w:p>
          <w:p w14:paraId="2EC18BF1" w14:textId="77777777" w:rsidR="001C6E63" w:rsidRPr="001E7C72" w:rsidRDefault="001C6E63">
            <w:pPr>
              <w:snapToGrid w:val="0"/>
              <w:spacing w:line="100" w:lineRule="atLeast"/>
              <w:rPr>
                <w:b/>
              </w:rPr>
            </w:pPr>
          </w:p>
        </w:tc>
        <w:tc>
          <w:tcPr>
            <w:tcW w:w="10889" w:type="dxa"/>
            <w:gridSpan w:val="3"/>
            <w:tcBorders>
              <w:top w:val="single" w:sz="4" w:space="0" w:color="000000"/>
              <w:left w:val="single" w:sz="4" w:space="0" w:color="000000"/>
              <w:bottom w:val="single" w:sz="4" w:space="0" w:color="000000"/>
              <w:right w:val="single" w:sz="4" w:space="0" w:color="000000"/>
            </w:tcBorders>
            <w:shd w:val="clear" w:color="auto" w:fill="auto"/>
          </w:tcPr>
          <w:p w14:paraId="52226DEC" w14:textId="77777777" w:rsidR="001C6E63" w:rsidRPr="00993EE9" w:rsidRDefault="00993EE9" w:rsidP="00993EE9">
            <w:pPr>
              <w:spacing w:line="268" w:lineRule="auto"/>
              <w:ind w:right="40"/>
              <w:jc w:val="both"/>
              <w:rPr>
                <w:rFonts w:ascii="Arial Narrow" w:hAnsi="Arial Narrow"/>
                <w:sz w:val="20"/>
                <w:szCs w:val="20"/>
                <w:lang w:val="id-ID"/>
              </w:rPr>
            </w:pPr>
            <w:r w:rsidRPr="00993EE9">
              <w:rPr>
                <w:rFonts w:ascii="Arial Narrow" w:hAnsi="Arial Narrow"/>
                <w:sz w:val="20"/>
                <w:szCs w:val="20"/>
              </w:rPr>
              <w:t xml:space="preserve">Mata </w:t>
            </w:r>
            <w:proofErr w:type="spellStart"/>
            <w:r w:rsidRPr="00993EE9">
              <w:rPr>
                <w:rFonts w:ascii="Arial Narrow" w:hAnsi="Arial Narrow"/>
                <w:sz w:val="20"/>
                <w:szCs w:val="20"/>
              </w:rPr>
              <w:t>kuliah</w:t>
            </w:r>
            <w:proofErr w:type="spellEnd"/>
            <w:r w:rsidRPr="00993EE9">
              <w:rPr>
                <w:rFonts w:ascii="Arial Narrow" w:hAnsi="Arial Narrow"/>
                <w:sz w:val="20"/>
                <w:szCs w:val="20"/>
              </w:rPr>
              <w:t xml:space="preserve"> </w:t>
            </w:r>
            <w:proofErr w:type="spellStart"/>
            <w:r w:rsidRPr="00993EE9">
              <w:rPr>
                <w:rFonts w:ascii="Arial Narrow" w:hAnsi="Arial Narrow"/>
                <w:sz w:val="20"/>
                <w:szCs w:val="20"/>
              </w:rPr>
              <w:t>ini</w:t>
            </w:r>
            <w:proofErr w:type="spellEnd"/>
            <w:r w:rsidRPr="00993EE9">
              <w:rPr>
                <w:rFonts w:ascii="Arial Narrow" w:hAnsi="Arial Narrow"/>
                <w:sz w:val="20"/>
                <w:szCs w:val="20"/>
              </w:rPr>
              <w:t xml:space="preserve"> </w:t>
            </w:r>
            <w:proofErr w:type="spellStart"/>
            <w:r w:rsidRPr="00993EE9">
              <w:rPr>
                <w:rFonts w:ascii="Arial Narrow" w:hAnsi="Arial Narrow"/>
                <w:sz w:val="20"/>
                <w:szCs w:val="20"/>
              </w:rPr>
              <w:t>dirancang</w:t>
            </w:r>
            <w:proofErr w:type="spellEnd"/>
            <w:r w:rsidRPr="00993EE9">
              <w:rPr>
                <w:rFonts w:ascii="Arial Narrow" w:hAnsi="Arial Narrow"/>
                <w:sz w:val="20"/>
                <w:szCs w:val="20"/>
              </w:rPr>
              <w:t xml:space="preserve"> </w:t>
            </w:r>
            <w:proofErr w:type="spellStart"/>
            <w:r w:rsidRPr="00993EE9">
              <w:rPr>
                <w:rFonts w:ascii="Arial Narrow" w:hAnsi="Arial Narrow"/>
                <w:sz w:val="20"/>
                <w:szCs w:val="20"/>
              </w:rPr>
              <w:t>untuk</w:t>
            </w:r>
            <w:proofErr w:type="spellEnd"/>
            <w:r w:rsidRPr="00993EE9">
              <w:rPr>
                <w:rFonts w:ascii="Arial Narrow" w:hAnsi="Arial Narrow"/>
                <w:sz w:val="20"/>
                <w:szCs w:val="20"/>
              </w:rPr>
              <w:t xml:space="preserve"> </w:t>
            </w:r>
            <w:proofErr w:type="spellStart"/>
            <w:r w:rsidRPr="00993EE9">
              <w:rPr>
                <w:rFonts w:ascii="Arial Narrow" w:hAnsi="Arial Narrow"/>
                <w:sz w:val="20"/>
                <w:szCs w:val="20"/>
              </w:rPr>
              <w:t>memberikan</w:t>
            </w:r>
            <w:proofErr w:type="spellEnd"/>
            <w:r w:rsidRPr="00993EE9">
              <w:rPr>
                <w:rFonts w:ascii="Arial Narrow" w:hAnsi="Arial Narrow"/>
                <w:sz w:val="20"/>
                <w:szCs w:val="20"/>
              </w:rPr>
              <w:t xml:space="preserve"> </w:t>
            </w:r>
            <w:proofErr w:type="spellStart"/>
            <w:r w:rsidRPr="00993EE9">
              <w:rPr>
                <w:rFonts w:ascii="Arial Narrow" w:hAnsi="Arial Narrow"/>
                <w:sz w:val="20"/>
                <w:szCs w:val="20"/>
              </w:rPr>
              <w:t>pemahaman</w:t>
            </w:r>
            <w:proofErr w:type="spellEnd"/>
            <w:r w:rsidRPr="00993EE9">
              <w:rPr>
                <w:rFonts w:ascii="Arial Narrow" w:hAnsi="Arial Narrow"/>
                <w:sz w:val="20"/>
                <w:szCs w:val="20"/>
              </w:rPr>
              <w:t xml:space="preserve"> </w:t>
            </w:r>
            <w:proofErr w:type="spellStart"/>
            <w:r w:rsidRPr="00993EE9">
              <w:rPr>
                <w:rFonts w:ascii="Arial Narrow" w:hAnsi="Arial Narrow"/>
                <w:sz w:val="20"/>
                <w:szCs w:val="20"/>
              </w:rPr>
              <w:t>kepada</w:t>
            </w:r>
            <w:proofErr w:type="spellEnd"/>
            <w:r w:rsidRPr="00993EE9">
              <w:rPr>
                <w:rFonts w:ascii="Arial Narrow" w:hAnsi="Arial Narrow"/>
                <w:sz w:val="20"/>
                <w:szCs w:val="20"/>
              </w:rPr>
              <w:t xml:space="preserve"> para </w:t>
            </w:r>
            <w:proofErr w:type="spellStart"/>
            <w:r w:rsidRPr="00993EE9">
              <w:rPr>
                <w:rFonts w:ascii="Arial Narrow" w:hAnsi="Arial Narrow"/>
                <w:sz w:val="20"/>
                <w:szCs w:val="20"/>
              </w:rPr>
              <w:t>mahasiswa</w:t>
            </w:r>
            <w:proofErr w:type="spellEnd"/>
            <w:r w:rsidRPr="00993EE9">
              <w:rPr>
                <w:rFonts w:ascii="Arial Narrow" w:hAnsi="Arial Narrow"/>
                <w:sz w:val="20"/>
                <w:szCs w:val="20"/>
              </w:rPr>
              <w:t xml:space="preserve"> </w:t>
            </w:r>
            <w:proofErr w:type="spellStart"/>
            <w:r w:rsidRPr="00993EE9">
              <w:rPr>
                <w:rFonts w:ascii="Arial Narrow" w:hAnsi="Arial Narrow"/>
                <w:sz w:val="20"/>
                <w:szCs w:val="20"/>
              </w:rPr>
              <w:t>mengenai</w:t>
            </w:r>
            <w:proofErr w:type="spellEnd"/>
            <w:r w:rsidRPr="00993EE9">
              <w:rPr>
                <w:rFonts w:ascii="Arial Narrow" w:hAnsi="Arial Narrow"/>
                <w:sz w:val="20"/>
                <w:szCs w:val="20"/>
              </w:rPr>
              <w:t xml:space="preserve"> proses </w:t>
            </w:r>
            <w:proofErr w:type="spellStart"/>
            <w:r w:rsidRPr="00993EE9">
              <w:rPr>
                <w:rFonts w:ascii="Arial Narrow" w:hAnsi="Arial Narrow"/>
                <w:sz w:val="20"/>
                <w:szCs w:val="20"/>
              </w:rPr>
              <w:t>analisis</w:t>
            </w:r>
            <w:proofErr w:type="spellEnd"/>
            <w:r w:rsidRPr="00993EE9">
              <w:rPr>
                <w:rFonts w:ascii="Arial Narrow" w:hAnsi="Arial Narrow"/>
                <w:sz w:val="20"/>
                <w:szCs w:val="20"/>
              </w:rPr>
              <w:t xml:space="preserve"> </w:t>
            </w:r>
            <w:proofErr w:type="spellStart"/>
            <w:r w:rsidRPr="00993EE9">
              <w:rPr>
                <w:rFonts w:ascii="Arial Narrow" w:hAnsi="Arial Narrow"/>
                <w:sz w:val="20"/>
                <w:szCs w:val="20"/>
              </w:rPr>
              <w:t>kebijakan</w:t>
            </w:r>
            <w:proofErr w:type="spellEnd"/>
            <w:r w:rsidRPr="00993EE9">
              <w:rPr>
                <w:rFonts w:ascii="Arial Narrow" w:hAnsi="Arial Narrow"/>
                <w:sz w:val="20"/>
                <w:szCs w:val="20"/>
              </w:rPr>
              <w:t xml:space="preserve"> public. </w:t>
            </w:r>
            <w:proofErr w:type="spellStart"/>
            <w:r w:rsidRPr="00993EE9">
              <w:rPr>
                <w:rFonts w:ascii="Arial Narrow" w:hAnsi="Arial Narrow"/>
                <w:sz w:val="20"/>
                <w:szCs w:val="20"/>
              </w:rPr>
              <w:t>Kuliah</w:t>
            </w:r>
            <w:proofErr w:type="spellEnd"/>
            <w:r w:rsidRPr="00993EE9">
              <w:rPr>
                <w:rFonts w:ascii="Arial Narrow" w:hAnsi="Arial Narrow"/>
                <w:sz w:val="20"/>
                <w:szCs w:val="20"/>
              </w:rPr>
              <w:t xml:space="preserve"> </w:t>
            </w:r>
            <w:proofErr w:type="spellStart"/>
            <w:r w:rsidRPr="00993EE9">
              <w:rPr>
                <w:rFonts w:ascii="Arial Narrow" w:hAnsi="Arial Narrow"/>
                <w:sz w:val="20"/>
                <w:szCs w:val="20"/>
              </w:rPr>
              <w:t>ini</w:t>
            </w:r>
            <w:proofErr w:type="spellEnd"/>
            <w:r w:rsidRPr="00993EE9">
              <w:rPr>
                <w:rFonts w:ascii="Arial Narrow" w:hAnsi="Arial Narrow"/>
                <w:sz w:val="20"/>
                <w:szCs w:val="20"/>
              </w:rPr>
              <w:t xml:space="preserve"> </w:t>
            </w:r>
            <w:proofErr w:type="spellStart"/>
            <w:r w:rsidRPr="00993EE9">
              <w:rPr>
                <w:rFonts w:ascii="Arial Narrow" w:hAnsi="Arial Narrow"/>
                <w:sz w:val="20"/>
                <w:szCs w:val="20"/>
              </w:rPr>
              <w:t>memperkenalkan</w:t>
            </w:r>
            <w:proofErr w:type="spellEnd"/>
            <w:r w:rsidRPr="00993EE9">
              <w:rPr>
                <w:rFonts w:ascii="Arial Narrow" w:hAnsi="Arial Narrow"/>
                <w:sz w:val="20"/>
                <w:szCs w:val="20"/>
              </w:rPr>
              <w:t xml:space="preserve"> dan </w:t>
            </w:r>
            <w:proofErr w:type="spellStart"/>
            <w:r w:rsidRPr="00993EE9">
              <w:rPr>
                <w:rFonts w:ascii="Arial Narrow" w:hAnsi="Arial Narrow"/>
                <w:sz w:val="20"/>
                <w:szCs w:val="20"/>
              </w:rPr>
              <w:t>mendiskusikan</w:t>
            </w:r>
            <w:proofErr w:type="spellEnd"/>
            <w:r w:rsidRPr="00993EE9">
              <w:rPr>
                <w:rFonts w:ascii="Arial Narrow" w:hAnsi="Arial Narrow"/>
                <w:sz w:val="20"/>
                <w:szCs w:val="20"/>
              </w:rPr>
              <w:t xml:space="preserve"> proses, </w:t>
            </w:r>
            <w:proofErr w:type="spellStart"/>
            <w:r w:rsidRPr="00993EE9">
              <w:rPr>
                <w:rFonts w:ascii="Arial Narrow" w:hAnsi="Arial Narrow"/>
                <w:sz w:val="20"/>
                <w:szCs w:val="20"/>
              </w:rPr>
              <w:t>metode</w:t>
            </w:r>
            <w:proofErr w:type="spellEnd"/>
            <w:r w:rsidRPr="00993EE9">
              <w:rPr>
                <w:rFonts w:ascii="Arial Narrow" w:hAnsi="Arial Narrow"/>
                <w:sz w:val="20"/>
                <w:szCs w:val="20"/>
              </w:rPr>
              <w:t xml:space="preserve">, dan </w:t>
            </w:r>
            <w:proofErr w:type="spellStart"/>
            <w:r w:rsidRPr="00993EE9">
              <w:rPr>
                <w:rFonts w:ascii="Arial Narrow" w:hAnsi="Arial Narrow"/>
                <w:sz w:val="20"/>
                <w:szCs w:val="20"/>
              </w:rPr>
              <w:t>te</w:t>
            </w:r>
            <w:r>
              <w:rPr>
                <w:rFonts w:ascii="Arial Narrow" w:hAnsi="Arial Narrow"/>
                <w:sz w:val="20"/>
                <w:szCs w:val="20"/>
              </w:rPr>
              <w:t>knik</w:t>
            </w:r>
            <w:proofErr w:type="spellEnd"/>
            <w:r>
              <w:rPr>
                <w:rFonts w:ascii="Arial Narrow" w:hAnsi="Arial Narrow"/>
                <w:sz w:val="20"/>
                <w:szCs w:val="20"/>
              </w:rPr>
              <w:t xml:space="preserve"> </w:t>
            </w:r>
            <w:proofErr w:type="spellStart"/>
            <w:r>
              <w:rPr>
                <w:rFonts w:ascii="Arial Narrow" w:hAnsi="Arial Narrow"/>
                <w:sz w:val="20"/>
                <w:szCs w:val="20"/>
              </w:rPr>
              <w:t>analisis</w:t>
            </w:r>
            <w:proofErr w:type="spellEnd"/>
            <w:r>
              <w:rPr>
                <w:rFonts w:ascii="Arial Narrow" w:hAnsi="Arial Narrow"/>
                <w:sz w:val="20"/>
                <w:szCs w:val="20"/>
              </w:rPr>
              <w:t xml:space="preserve"> </w:t>
            </w:r>
            <w:proofErr w:type="spellStart"/>
            <w:r>
              <w:rPr>
                <w:rFonts w:ascii="Arial Narrow" w:hAnsi="Arial Narrow"/>
                <w:sz w:val="20"/>
                <w:szCs w:val="20"/>
              </w:rPr>
              <w:t>kebijakan</w:t>
            </w:r>
            <w:proofErr w:type="spellEnd"/>
            <w:r>
              <w:rPr>
                <w:rFonts w:ascii="Arial Narrow" w:hAnsi="Arial Narrow"/>
                <w:sz w:val="20"/>
                <w:szCs w:val="20"/>
              </w:rPr>
              <w:t xml:space="preserve"> </w:t>
            </w:r>
            <w:proofErr w:type="spellStart"/>
            <w:r>
              <w:rPr>
                <w:rFonts w:ascii="Arial Narrow" w:hAnsi="Arial Narrow"/>
                <w:sz w:val="20"/>
                <w:szCs w:val="20"/>
              </w:rPr>
              <w:t>publik</w:t>
            </w:r>
            <w:proofErr w:type="spellEnd"/>
            <w:r>
              <w:rPr>
                <w:rFonts w:ascii="Arial Narrow" w:hAnsi="Arial Narrow"/>
                <w:sz w:val="20"/>
                <w:szCs w:val="20"/>
              </w:rPr>
              <w:t>.</w:t>
            </w:r>
          </w:p>
        </w:tc>
      </w:tr>
      <w:tr w:rsidR="0006705A" w:rsidRPr="001E7C72" w14:paraId="1D097728" w14:textId="77777777" w:rsidTr="00233E58">
        <w:tc>
          <w:tcPr>
            <w:tcW w:w="3728" w:type="dxa"/>
            <w:tcBorders>
              <w:top w:val="single" w:sz="4" w:space="0" w:color="000000"/>
              <w:left w:val="single" w:sz="4" w:space="0" w:color="000000"/>
              <w:bottom w:val="single" w:sz="4" w:space="0" w:color="auto"/>
            </w:tcBorders>
            <w:shd w:val="clear" w:color="auto" w:fill="auto"/>
          </w:tcPr>
          <w:p w14:paraId="5FD297BE" w14:textId="77777777" w:rsidR="0006705A" w:rsidRPr="001E7C72" w:rsidRDefault="0006705A" w:rsidP="00ED0CE0">
            <w:pPr>
              <w:snapToGrid w:val="0"/>
              <w:spacing w:line="100" w:lineRule="atLeast"/>
              <w:rPr>
                <w:b/>
              </w:rPr>
            </w:pPr>
            <w:r w:rsidRPr="001E7C72">
              <w:rPr>
                <w:b/>
              </w:rPr>
              <w:t>CAPAIAN PEMBELAJARAN SIKAP (CP S)</w:t>
            </w:r>
          </w:p>
        </w:tc>
        <w:tc>
          <w:tcPr>
            <w:tcW w:w="1392" w:type="dxa"/>
            <w:tcBorders>
              <w:left w:val="single" w:sz="4" w:space="0" w:color="000000"/>
              <w:bottom w:val="single" w:sz="4" w:space="0" w:color="auto"/>
            </w:tcBorders>
            <w:shd w:val="clear" w:color="auto" w:fill="auto"/>
          </w:tcPr>
          <w:p w14:paraId="2D1444A4" w14:textId="77777777" w:rsidR="0006705A" w:rsidRPr="008823B8" w:rsidRDefault="0006705A" w:rsidP="00102A40">
            <w:pPr>
              <w:snapToGrid w:val="0"/>
              <w:rPr>
                <w:rFonts w:ascii="Arial Narrow" w:hAnsi="Arial Narrow" w:cs="Tahoma"/>
                <w:sz w:val="20"/>
                <w:szCs w:val="20"/>
                <w:lang w:val="id-ID"/>
              </w:rPr>
            </w:pPr>
            <w:r w:rsidRPr="00BB6EC9">
              <w:rPr>
                <w:rFonts w:ascii="Arial Narrow" w:hAnsi="Arial Narrow" w:cs="Tahoma"/>
                <w:sz w:val="20"/>
                <w:szCs w:val="20"/>
              </w:rPr>
              <w:t>S3</w:t>
            </w:r>
          </w:p>
        </w:tc>
        <w:tc>
          <w:tcPr>
            <w:tcW w:w="9497" w:type="dxa"/>
            <w:gridSpan w:val="2"/>
            <w:tcBorders>
              <w:left w:val="single" w:sz="4" w:space="0" w:color="000000"/>
              <w:bottom w:val="single" w:sz="4" w:space="0" w:color="auto"/>
              <w:right w:val="single" w:sz="4" w:space="0" w:color="000000"/>
            </w:tcBorders>
            <w:shd w:val="clear" w:color="auto" w:fill="auto"/>
          </w:tcPr>
          <w:p w14:paraId="7D9A21A3" w14:textId="77777777" w:rsidR="0006705A" w:rsidRPr="0086672F" w:rsidRDefault="0006705A" w:rsidP="0086672F">
            <w:pPr>
              <w:snapToGrid w:val="0"/>
              <w:rPr>
                <w:rFonts w:ascii="Arial Narrow" w:hAnsi="Arial Narrow" w:cs="Tahoma"/>
                <w:sz w:val="20"/>
                <w:szCs w:val="20"/>
                <w:lang w:val="id-ID"/>
              </w:rPr>
            </w:pPr>
            <w:proofErr w:type="spellStart"/>
            <w:r w:rsidRPr="00BB6EC9">
              <w:rPr>
                <w:rFonts w:ascii="Arial Narrow" w:hAnsi="Arial Narrow" w:cs="Tahoma"/>
                <w:sz w:val="20"/>
                <w:szCs w:val="20"/>
              </w:rPr>
              <w:t>Berkontribusi</w:t>
            </w:r>
            <w:proofErr w:type="spellEnd"/>
            <w:r w:rsidRPr="00BB6EC9">
              <w:rPr>
                <w:rFonts w:ascii="Arial Narrow" w:hAnsi="Arial Narrow" w:cs="Tahoma"/>
                <w:sz w:val="20"/>
                <w:szCs w:val="20"/>
              </w:rPr>
              <w:t xml:space="preserve"> </w:t>
            </w:r>
            <w:proofErr w:type="spellStart"/>
            <w:r w:rsidRPr="00BB6EC9">
              <w:rPr>
                <w:rFonts w:ascii="Arial Narrow" w:hAnsi="Arial Narrow" w:cs="Tahoma"/>
                <w:sz w:val="20"/>
                <w:szCs w:val="20"/>
              </w:rPr>
              <w:t>dalam</w:t>
            </w:r>
            <w:proofErr w:type="spellEnd"/>
            <w:r w:rsidRPr="00BB6EC9">
              <w:rPr>
                <w:rFonts w:ascii="Arial Narrow" w:hAnsi="Arial Narrow" w:cs="Tahoma"/>
                <w:sz w:val="20"/>
                <w:szCs w:val="20"/>
              </w:rPr>
              <w:t xml:space="preserve"> </w:t>
            </w:r>
            <w:proofErr w:type="spellStart"/>
            <w:r w:rsidRPr="00BB6EC9">
              <w:rPr>
                <w:rFonts w:ascii="Arial Narrow" w:hAnsi="Arial Narrow" w:cs="Tahoma"/>
                <w:sz w:val="20"/>
                <w:szCs w:val="20"/>
              </w:rPr>
              <w:t>peningkatan</w:t>
            </w:r>
            <w:proofErr w:type="spellEnd"/>
            <w:r w:rsidRPr="00BB6EC9">
              <w:rPr>
                <w:rFonts w:ascii="Arial Narrow" w:hAnsi="Arial Narrow" w:cs="Tahoma"/>
                <w:sz w:val="20"/>
                <w:szCs w:val="20"/>
              </w:rPr>
              <w:t xml:space="preserve"> </w:t>
            </w:r>
            <w:proofErr w:type="spellStart"/>
            <w:r w:rsidRPr="00BB6EC9">
              <w:rPr>
                <w:rFonts w:ascii="Arial Narrow" w:hAnsi="Arial Narrow" w:cs="Tahoma"/>
                <w:sz w:val="20"/>
                <w:szCs w:val="20"/>
              </w:rPr>
              <w:t>mutu</w:t>
            </w:r>
            <w:proofErr w:type="spellEnd"/>
            <w:r w:rsidRPr="00BB6EC9">
              <w:rPr>
                <w:rFonts w:ascii="Arial Narrow" w:hAnsi="Arial Narrow" w:cs="Tahoma"/>
                <w:sz w:val="20"/>
                <w:szCs w:val="20"/>
              </w:rPr>
              <w:t xml:space="preserve"> </w:t>
            </w:r>
            <w:proofErr w:type="spellStart"/>
            <w:r w:rsidRPr="00BB6EC9">
              <w:rPr>
                <w:rFonts w:ascii="Arial Narrow" w:hAnsi="Arial Narrow" w:cs="Tahoma"/>
                <w:sz w:val="20"/>
                <w:szCs w:val="20"/>
              </w:rPr>
              <w:t>kehidupan</w:t>
            </w:r>
            <w:proofErr w:type="spellEnd"/>
            <w:r w:rsidRPr="00BB6EC9">
              <w:rPr>
                <w:rFonts w:ascii="Arial Narrow" w:hAnsi="Arial Narrow" w:cs="Tahoma"/>
                <w:sz w:val="20"/>
                <w:szCs w:val="20"/>
              </w:rPr>
              <w:t xml:space="preserve"> </w:t>
            </w:r>
            <w:proofErr w:type="spellStart"/>
            <w:r w:rsidRPr="00BB6EC9">
              <w:rPr>
                <w:rFonts w:ascii="Arial Narrow" w:hAnsi="Arial Narrow" w:cs="Tahoma"/>
                <w:sz w:val="20"/>
                <w:szCs w:val="20"/>
              </w:rPr>
              <w:t>bermasyarakat</w:t>
            </w:r>
            <w:proofErr w:type="spellEnd"/>
            <w:r w:rsidRPr="00BB6EC9">
              <w:rPr>
                <w:rFonts w:ascii="Arial Narrow" w:hAnsi="Arial Narrow" w:cs="Tahoma"/>
                <w:sz w:val="20"/>
                <w:szCs w:val="20"/>
              </w:rPr>
              <w:t xml:space="preserve">, </w:t>
            </w:r>
            <w:proofErr w:type="spellStart"/>
            <w:r w:rsidRPr="00BB6EC9">
              <w:rPr>
                <w:rFonts w:ascii="Arial Narrow" w:hAnsi="Arial Narrow" w:cs="Tahoma"/>
                <w:sz w:val="20"/>
                <w:szCs w:val="20"/>
              </w:rPr>
              <w:t>berbangsa</w:t>
            </w:r>
            <w:proofErr w:type="spellEnd"/>
            <w:r w:rsidRPr="00BB6EC9">
              <w:rPr>
                <w:rFonts w:ascii="Arial Narrow" w:hAnsi="Arial Narrow" w:cs="Tahoma"/>
                <w:sz w:val="20"/>
                <w:szCs w:val="20"/>
              </w:rPr>
              <w:t xml:space="preserve">, dan </w:t>
            </w:r>
            <w:proofErr w:type="spellStart"/>
            <w:r w:rsidRPr="00BB6EC9">
              <w:rPr>
                <w:rFonts w:ascii="Arial Narrow" w:hAnsi="Arial Narrow" w:cs="Tahoma"/>
                <w:sz w:val="20"/>
                <w:szCs w:val="20"/>
              </w:rPr>
              <w:t>bernegara</w:t>
            </w:r>
            <w:proofErr w:type="spellEnd"/>
            <w:r w:rsidRPr="00BB6EC9">
              <w:rPr>
                <w:rFonts w:ascii="Arial Narrow" w:hAnsi="Arial Narrow" w:cs="Tahoma"/>
                <w:sz w:val="20"/>
                <w:szCs w:val="20"/>
              </w:rPr>
              <w:t xml:space="preserve"> </w:t>
            </w:r>
            <w:proofErr w:type="spellStart"/>
            <w:r w:rsidRPr="00BB6EC9">
              <w:rPr>
                <w:rFonts w:ascii="Arial Narrow" w:hAnsi="Arial Narrow" w:cs="Tahoma"/>
                <w:sz w:val="20"/>
                <w:szCs w:val="20"/>
              </w:rPr>
              <w:t>berdasarkan</w:t>
            </w:r>
            <w:proofErr w:type="spellEnd"/>
            <w:r w:rsidRPr="00BB6EC9">
              <w:rPr>
                <w:rFonts w:ascii="Arial Narrow" w:hAnsi="Arial Narrow" w:cs="Tahoma"/>
                <w:sz w:val="20"/>
                <w:szCs w:val="20"/>
              </w:rPr>
              <w:t xml:space="preserve"> Pancasila; </w:t>
            </w:r>
            <w:r>
              <w:rPr>
                <w:rFonts w:ascii="Arial Narrow" w:hAnsi="Arial Narrow" w:cs="Tahoma"/>
                <w:sz w:val="20"/>
                <w:szCs w:val="20"/>
                <w:lang w:val="id-ID"/>
              </w:rPr>
              <w:t>S3</w:t>
            </w:r>
          </w:p>
        </w:tc>
      </w:tr>
      <w:tr w:rsidR="0006705A" w:rsidRPr="001E7C72" w14:paraId="437D5387" w14:textId="77777777" w:rsidTr="00233E58">
        <w:tc>
          <w:tcPr>
            <w:tcW w:w="3728" w:type="dxa"/>
            <w:tcBorders>
              <w:top w:val="single" w:sz="4" w:space="0" w:color="000000"/>
              <w:left w:val="single" w:sz="4" w:space="0" w:color="000000"/>
              <w:bottom w:val="single" w:sz="4" w:space="0" w:color="auto"/>
            </w:tcBorders>
            <w:shd w:val="clear" w:color="auto" w:fill="auto"/>
          </w:tcPr>
          <w:p w14:paraId="0F2D06A3" w14:textId="77777777" w:rsidR="00233E58" w:rsidRPr="001E7C72" w:rsidRDefault="00233E58" w:rsidP="00ED0CE0">
            <w:pPr>
              <w:snapToGrid w:val="0"/>
              <w:spacing w:line="100" w:lineRule="atLeast"/>
              <w:rPr>
                <w:b/>
              </w:rPr>
            </w:pPr>
            <w:r w:rsidRPr="001E7C72">
              <w:rPr>
                <w:b/>
              </w:rPr>
              <w:t>CAPAIAN PEMBELAJARAN PENGUASAAN PENGETAHUAN (CP PP)</w:t>
            </w:r>
          </w:p>
        </w:tc>
        <w:tc>
          <w:tcPr>
            <w:tcW w:w="1392" w:type="dxa"/>
            <w:tcBorders>
              <w:left w:val="single" w:sz="4" w:space="0" w:color="000000"/>
              <w:bottom w:val="single" w:sz="4" w:space="0" w:color="auto"/>
            </w:tcBorders>
            <w:shd w:val="clear" w:color="auto" w:fill="auto"/>
          </w:tcPr>
          <w:p w14:paraId="4D644B2B" w14:textId="77777777" w:rsidR="00233E58" w:rsidRPr="001E7C72" w:rsidRDefault="00993EE9" w:rsidP="00ED0CE0">
            <w:pPr>
              <w:snapToGrid w:val="0"/>
              <w:spacing w:line="100" w:lineRule="atLeast"/>
              <w:rPr>
                <w:lang w:val="id-ID"/>
              </w:rPr>
            </w:pPr>
            <w:r>
              <w:rPr>
                <w:lang w:val="id-ID"/>
              </w:rPr>
              <w:t>PP1, PP6</w:t>
            </w:r>
          </w:p>
        </w:tc>
        <w:tc>
          <w:tcPr>
            <w:tcW w:w="9497" w:type="dxa"/>
            <w:gridSpan w:val="2"/>
            <w:tcBorders>
              <w:left w:val="single" w:sz="4" w:space="0" w:color="000000"/>
              <w:bottom w:val="single" w:sz="4" w:space="0" w:color="auto"/>
              <w:right w:val="single" w:sz="4" w:space="0" w:color="000000"/>
            </w:tcBorders>
            <w:shd w:val="clear" w:color="auto" w:fill="auto"/>
          </w:tcPr>
          <w:p w14:paraId="1BA4940E" w14:textId="77777777" w:rsidR="00233E58" w:rsidRPr="0086672F" w:rsidRDefault="0086672F" w:rsidP="0086672F">
            <w:pPr>
              <w:snapToGrid w:val="0"/>
              <w:rPr>
                <w:rFonts w:ascii="Arial Narrow" w:hAnsi="Arial Narrow" w:cs="Tahoma"/>
                <w:sz w:val="20"/>
                <w:szCs w:val="20"/>
              </w:rPr>
            </w:pPr>
            <w:proofErr w:type="spellStart"/>
            <w:r w:rsidRPr="0086672F">
              <w:rPr>
                <w:rFonts w:ascii="Arial Narrow" w:hAnsi="Arial Narrow" w:cs="Tahoma"/>
                <w:sz w:val="20"/>
                <w:szCs w:val="20"/>
              </w:rPr>
              <w:t>Menguasai</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konsep</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teoritis</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administrasi</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organisasi</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birokrasi</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kebijakan</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publik</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pelayanan</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publik</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perilaku</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organisasi</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keuangan</w:t>
            </w:r>
            <w:proofErr w:type="spellEnd"/>
            <w:r w:rsidRPr="0086672F">
              <w:rPr>
                <w:rFonts w:ascii="Arial Narrow" w:hAnsi="Arial Narrow" w:cs="Tahoma"/>
                <w:sz w:val="20"/>
                <w:szCs w:val="20"/>
              </w:rPr>
              <w:t xml:space="preserve"> negara, </w:t>
            </w:r>
            <w:proofErr w:type="spellStart"/>
            <w:r w:rsidRPr="0086672F">
              <w:rPr>
                <w:rFonts w:ascii="Arial Narrow" w:hAnsi="Arial Narrow" w:cs="Tahoma"/>
                <w:sz w:val="20"/>
                <w:szCs w:val="20"/>
              </w:rPr>
              <w:t>reformasi</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administrasi</w:t>
            </w:r>
            <w:proofErr w:type="spellEnd"/>
            <w:r w:rsidRPr="0086672F">
              <w:rPr>
                <w:rFonts w:ascii="Arial Narrow" w:hAnsi="Arial Narrow" w:cs="Tahoma"/>
                <w:sz w:val="20"/>
                <w:szCs w:val="20"/>
              </w:rPr>
              <w:t xml:space="preserve">, dan </w:t>
            </w:r>
            <w:proofErr w:type="spellStart"/>
            <w:r w:rsidRPr="0086672F">
              <w:rPr>
                <w:rFonts w:ascii="Arial Narrow" w:hAnsi="Arial Narrow" w:cs="Tahoma"/>
                <w:sz w:val="20"/>
                <w:szCs w:val="20"/>
              </w:rPr>
              <w:t>governansi</w:t>
            </w:r>
            <w:proofErr w:type="spellEnd"/>
            <w:r w:rsidRPr="0086672F">
              <w:rPr>
                <w:rFonts w:ascii="Arial Narrow" w:hAnsi="Arial Narrow" w:cs="Tahoma"/>
                <w:sz w:val="20"/>
                <w:szCs w:val="20"/>
              </w:rPr>
              <w:t xml:space="preserve"> </w:t>
            </w:r>
            <w:r>
              <w:rPr>
                <w:rFonts w:ascii="Arial Narrow" w:hAnsi="Arial Narrow" w:cs="Tahoma"/>
                <w:sz w:val="20"/>
                <w:szCs w:val="20"/>
              </w:rPr>
              <w:t>public</w:t>
            </w:r>
            <w:r w:rsidRPr="0086672F">
              <w:rPr>
                <w:rFonts w:ascii="Arial Narrow" w:hAnsi="Arial Narrow" w:cs="Tahoma"/>
                <w:sz w:val="20"/>
                <w:szCs w:val="20"/>
              </w:rPr>
              <w:t>; PP1</w:t>
            </w:r>
          </w:p>
          <w:p w14:paraId="13D091FD" w14:textId="77777777" w:rsidR="0086672F" w:rsidRPr="0086672F" w:rsidRDefault="0086672F" w:rsidP="0086672F">
            <w:pPr>
              <w:snapToGrid w:val="0"/>
              <w:rPr>
                <w:rFonts w:ascii="Arial Narrow" w:hAnsi="Arial Narrow" w:cs="Tahoma"/>
                <w:sz w:val="20"/>
                <w:szCs w:val="20"/>
              </w:rPr>
            </w:pPr>
            <w:proofErr w:type="spellStart"/>
            <w:r w:rsidRPr="0086672F">
              <w:rPr>
                <w:rFonts w:ascii="Arial Narrow" w:hAnsi="Arial Narrow" w:cs="Tahoma"/>
                <w:sz w:val="20"/>
                <w:szCs w:val="20"/>
              </w:rPr>
              <w:t>Menguasai</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konsep</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teoritis</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analisis</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implementasi</w:t>
            </w:r>
            <w:proofErr w:type="spellEnd"/>
            <w:r w:rsidRPr="0086672F">
              <w:rPr>
                <w:rFonts w:ascii="Arial Narrow" w:hAnsi="Arial Narrow" w:cs="Tahoma"/>
                <w:sz w:val="20"/>
                <w:szCs w:val="20"/>
              </w:rPr>
              <w:t xml:space="preserve">, monitoring </w:t>
            </w:r>
            <w:proofErr w:type="spellStart"/>
            <w:r w:rsidRPr="0086672F">
              <w:rPr>
                <w:rFonts w:ascii="Arial Narrow" w:hAnsi="Arial Narrow" w:cs="Tahoma"/>
                <w:sz w:val="20"/>
                <w:szCs w:val="20"/>
              </w:rPr>
              <w:t>evaluasi</w:t>
            </w:r>
            <w:proofErr w:type="spellEnd"/>
            <w:r w:rsidRPr="0086672F">
              <w:rPr>
                <w:rFonts w:ascii="Arial Narrow" w:hAnsi="Arial Narrow" w:cs="Tahoma"/>
                <w:sz w:val="20"/>
                <w:szCs w:val="20"/>
              </w:rPr>
              <w:t xml:space="preserve"> dan </w:t>
            </w:r>
            <w:proofErr w:type="spellStart"/>
            <w:r w:rsidRPr="0086672F">
              <w:rPr>
                <w:rFonts w:ascii="Arial Narrow" w:hAnsi="Arial Narrow" w:cs="Tahoma"/>
                <w:sz w:val="20"/>
                <w:szCs w:val="20"/>
              </w:rPr>
              <w:t>advokasi</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kebijakan</w:t>
            </w:r>
            <w:proofErr w:type="spellEnd"/>
            <w:r w:rsidRPr="0086672F">
              <w:rPr>
                <w:rFonts w:ascii="Arial Narrow" w:hAnsi="Arial Narrow" w:cs="Tahoma"/>
                <w:sz w:val="20"/>
                <w:szCs w:val="20"/>
              </w:rPr>
              <w:t xml:space="preserve"> publik;PP6</w:t>
            </w:r>
          </w:p>
        </w:tc>
      </w:tr>
      <w:tr w:rsidR="0006705A" w:rsidRPr="001E7C72" w14:paraId="1112818B" w14:textId="77777777" w:rsidTr="00233E58">
        <w:tc>
          <w:tcPr>
            <w:tcW w:w="3728" w:type="dxa"/>
            <w:tcBorders>
              <w:top w:val="single" w:sz="4" w:space="0" w:color="000000"/>
              <w:left w:val="single" w:sz="4" w:space="0" w:color="000000"/>
              <w:bottom w:val="single" w:sz="4" w:space="0" w:color="auto"/>
            </w:tcBorders>
            <w:shd w:val="clear" w:color="auto" w:fill="auto"/>
          </w:tcPr>
          <w:p w14:paraId="39FA39DC" w14:textId="77777777" w:rsidR="00233E58" w:rsidRPr="001E7C72" w:rsidRDefault="00233E58" w:rsidP="00ED0CE0">
            <w:pPr>
              <w:snapToGrid w:val="0"/>
              <w:spacing w:line="100" w:lineRule="atLeast"/>
              <w:rPr>
                <w:b/>
              </w:rPr>
            </w:pPr>
            <w:r w:rsidRPr="001E7C72">
              <w:rPr>
                <w:b/>
              </w:rPr>
              <w:t>CAPAIAN PEMBELAJARAN KETRAMPILAN UMUM (CP KU)</w:t>
            </w:r>
          </w:p>
        </w:tc>
        <w:tc>
          <w:tcPr>
            <w:tcW w:w="1392" w:type="dxa"/>
            <w:tcBorders>
              <w:left w:val="single" w:sz="4" w:space="0" w:color="000000"/>
              <w:bottom w:val="single" w:sz="4" w:space="0" w:color="auto"/>
            </w:tcBorders>
            <w:shd w:val="clear" w:color="auto" w:fill="auto"/>
          </w:tcPr>
          <w:p w14:paraId="4F8A8244" w14:textId="77777777" w:rsidR="00233E58" w:rsidRPr="001E7C72" w:rsidRDefault="006865DB" w:rsidP="00ED0CE0">
            <w:pPr>
              <w:snapToGrid w:val="0"/>
              <w:spacing w:line="100" w:lineRule="atLeast"/>
              <w:rPr>
                <w:lang w:val="id-ID"/>
              </w:rPr>
            </w:pPr>
            <w:r>
              <w:rPr>
                <w:lang w:val="id-ID"/>
              </w:rPr>
              <w:t>KU 1</w:t>
            </w:r>
          </w:p>
        </w:tc>
        <w:tc>
          <w:tcPr>
            <w:tcW w:w="9497" w:type="dxa"/>
            <w:gridSpan w:val="2"/>
            <w:tcBorders>
              <w:left w:val="single" w:sz="4" w:space="0" w:color="000000"/>
              <w:bottom w:val="single" w:sz="4" w:space="0" w:color="auto"/>
              <w:right w:val="single" w:sz="4" w:space="0" w:color="000000"/>
            </w:tcBorders>
            <w:shd w:val="clear" w:color="auto" w:fill="auto"/>
          </w:tcPr>
          <w:p w14:paraId="0FB44046" w14:textId="77777777" w:rsidR="00233E58" w:rsidRPr="0086672F" w:rsidRDefault="0086672F" w:rsidP="0086672F">
            <w:pPr>
              <w:snapToGrid w:val="0"/>
              <w:rPr>
                <w:rFonts w:ascii="Arial Narrow" w:hAnsi="Arial Narrow" w:cs="Tahoma"/>
                <w:sz w:val="20"/>
                <w:szCs w:val="20"/>
              </w:rPr>
            </w:pPr>
            <w:r w:rsidRPr="0086672F">
              <w:rPr>
                <w:rFonts w:ascii="Arial Narrow" w:hAnsi="Arial Narrow" w:cs="Tahoma"/>
                <w:sz w:val="20"/>
                <w:szCs w:val="20"/>
              </w:rPr>
              <w:t xml:space="preserve">Mampu </w:t>
            </w:r>
            <w:proofErr w:type="spellStart"/>
            <w:r w:rsidRPr="0086672F">
              <w:rPr>
                <w:rFonts w:ascii="Arial Narrow" w:hAnsi="Arial Narrow" w:cs="Tahoma"/>
                <w:sz w:val="20"/>
                <w:szCs w:val="20"/>
              </w:rPr>
              <w:t>menerapkan</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pemikiran</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logis</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kritis</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sistematis</w:t>
            </w:r>
            <w:proofErr w:type="spellEnd"/>
            <w:r w:rsidRPr="0086672F">
              <w:rPr>
                <w:rFonts w:ascii="Arial Narrow" w:hAnsi="Arial Narrow" w:cs="Tahoma"/>
                <w:sz w:val="20"/>
                <w:szCs w:val="20"/>
              </w:rPr>
              <w:t xml:space="preserve">, dan </w:t>
            </w:r>
            <w:proofErr w:type="spellStart"/>
            <w:r w:rsidRPr="0086672F">
              <w:rPr>
                <w:rFonts w:ascii="Arial Narrow" w:hAnsi="Arial Narrow" w:cs="Tahoma"/>
                <w:sz w:val="20"/>
                <w:szCs w:val="20"/>
              </w:rPr>
              <w:t>inovatif</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dalam</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konteks</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pengembangan</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atau</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implementasi</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ilmu</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pengetahuan</w:t>
            </w:r>
            <w:proofErr w:type="spellEnd"/>
            <w:r w:rsidRPr="0086672F">
              <w:rPr>
                <w:rFonts w:ascii="Arial Narrow" w:hAnsi="Arial Narrow" w:cs="Tahoma"/>
                <w:sz w:val="20"/>
                <w:szCs w:val="20"/>
              </w:rPr>
              <w:t xml:space="preserve"> dan </w:t>
            </w:r>
            <w:proofErr w:type="spellStart"/>
            <w:r w:rsidRPr="0086672F">
              <w:rPr>
                <w:rFonts w:ascii="Arial Narrow" w:hAnsi="Arial Narrow" w:cs="Tahoma"/>
                <w:sz w:val="20"/>
                <w:szCs w:val="20"/>
              </w:rPr>
              <w:t>teknologi</w:t>
            </w:r>
            <w:proofErr w:type="spellEnd"/>
            <w:r w:rsidRPr="0086672F">
              <w:rPr>
                <w:rFonts w:ascii="Arial Narrow" w:hAnsi="Arial Narrow" w:cs="Tahoma"/>
                <w:sz w:val="20"/>
                <w:szCs w:val="20"/>
              </w:rPr>
              <w:t xml:space="preserve"> yang </w:t>
            </w:r>
            <w:proofErr w:type="spellStart"/>
            <w:r w:rsidRPr="0086672F">
              <w:rPr>
                <w:rFonts w:ascii="Arial Narrow" w:hAnsi="Arial Narrow" w:cs="Tahoma"/>
                <w:sz w:val="20"/>
                <w:szCs w:val="20"/>
              </w:rPr>
              <w:t>memperhatikan</w:t>
            </w:r>
            <w:proofErr w:type="spellEnd"/>
            <w:r w:rsidRPr="0086672F">
              <w:rPr>
                <w:rFonts w:ascii="Arial Narrow" w:hAnsi="Arial Narrow" w:cs="Tahoma"/>
                <w:sz w:val="20"/>
                <w:szCs w:val="20"/>
              </w:rPr>
              <w:t xml:space="preserve"> dan </w:t>
            </w:r>
            <w:proofErr w:type="spellStart"/>
            <w:r w:rsidRPr="0086672F">
              <w:rPr>
                <w:rFonts w:ascii="Arial Narrow" w:hAnsi="Arial Narrow" w:cs="Tahoma"/>
                <w:sz w:val="20"/>
                <w:szCs w:val="20"/>
              </w:rPr>
              <w:t>menerapkan</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nilai</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humaniora</w:t>
            </w:r>
            <w:proofErr w:type="spellEnd"/>
            <w:r w:rsidRPr="0086672F">
              <w:rPr>
                <w:rFonts w:ascii="Arial Narrow" w:hAnsi="Arial Narrow" w:cs="Tahoma"/>
                <w:sz w:val="20"/>
                <w:szCs w:val="20"/>
              </w:rPr>
              <w:t xml:space="preserve"> yang </w:t>
            </w:r>
            <w:proofErr w:type="spellStart"/>
            <w:r w:rsidRPr="0086672F">
              <w:rPr>
                <w:rFonts w:ascii="Arial Narrow" w:hAnsi="Arial Narrow" w:cs="Tahoma"/>
                <w:sz w:val="20"/>
                <w:szCs w:val="20"/>
              </w:rPr>
              <w:t>sesuai</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dengan</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bidang</w:t>
            </w:r>
            <w:proofErr w:type="spellEnd"/>
            <w:r w:rsidRPr="0086672F">
              <w:rPr>
                <w:rFonts w:ascii="Arial Narrow" w:hAnsi="Arial Narrow" w:cs="Tahoma"/>
                <w:sz w:val="20"/>
                <w:szCs w:val="20"/>
              </w:rPr>
              <w:t xml:space="preserve"> keahliannya;KU1</w:t>
            </w:r>
          </w:p>
        </w:tc>
      </w:tr>
      <w:tr w:rsidR="0006705A" w:rsidRPr="001E7C72" w14:paraId="24B6E105" w14:textId="77777777" w:rsidTr="00233E58">
        <w:tc>
          <w:tcPr>
            <w:tcW w:w="3728" w:type="dxa"/>
            <w:tcBorders>
              <w:top w:val="single" w:sz="4" w:space="0" w:color="000000"/>
              <w:left w:val="single" w:sz="4" w:space="0" w:color="000000"/>
              <w:bottom w:val="single" w:sz="4" w:space="0" w:color="auto"/>
            </w:tcBorders>
            <w:shd w:val="clear" w:color="auto" w:fill="auto"/>
          </w:tcPr>
          <w:p w14:paraId="0E00693F" w14:textId="77777777" w:rsidR="0006705A" w:rsidRPr="001E7C72" w:rsidRDefault="0006705A" w:rsidP="00ED0CE0">
            <w:pPr>
              <w:snapToGrid w:val="0"/>
              <w:spacing w:line="100" w:lineRule="atLeast"/>
              <w:rPr>
                <w:b/>
              </w:rPr>
            </w:pPr>
            <w:r w:rsidRPr="001E7C72">
              <w:rPr>
                <w:b/>
              </w:rPr>
              <w:t xml:space="preserve">CAPAIAN PEMBELAJARAN KETRAMPILAN KHUSUS (CP </w:t>
            </w:r>
            <w:r w:rsidRPr="001E7C72">
              <w:rPr>
                <w:b/>
              </w:rPr>
              <w:lastRenderedPageBreak/>
              <w:t>KK)</w:t>
            </w:r>
          </w:p>
        </w:tc>
        <w:tc>
          <w:tcPr>
            <w:tcW w:w="1392" w:type="dxa"/>
            <w:tcBorders>
              <w:left w:val="single" w:sz="4" w:space="0" w:color="000000"/>
              <w:bottom w:val="single" w:sz="4" w:space="0" w:color="auto"/>
            </w:tcBorders>
            <w:shd w:val="clear" w:color="auto" w:fill="auto"/>
          </w:tcPr>
          <w:p w14:paraId="40D24EC2" w14:textId="77777777" w:rsidR="0006705A" w:rsidRPr="00BB6EC9" w:rsidRDefault="006865DB" w:rsidP="00102A40">
            <w:pPr>
              <w:snapToGrid w:val="0"/>
              <w:rPr>
                <w:rFonts w:ascii="Arial Narrow" w:hAnsi="Arial Narrow" w:cs="Tahoma"/>
                <w:sz w:val="20"/>
                <w:szCs w:val="20"/>
                <w:lang w:val="id-ID"/>
              </w:rPr>
            </w:pPr>
            <w:r>
              <w:rPr>
                <w:rFonts w:ascii="Arial Narrow" w:hAnsi="Arial Narrow" w:cs="Tahoma"/>
                <w:sz w:val="20"/>
                <w:szCs w:val="20"/>
                <w:lang w:val="id-ID"/>
              </w:rPr>
              <w:lastRenderedPageBreak/>
              <w:t>KK 1, KK2</w:t>
            </w:r>
          </w:p>
        </w:tc>
        <w:tc>
          <w:tcPr>
            <w:tcW w:w="9497" w:type="dxa"/>
            <w:gridSpan w:val="2"/>
            <w:tcBorders>
              <w:left w:val="single" w:sz="4" w:space="0" w:color="000000"/>
              <w:bottom w:val="single" w:sz="4" w:space="0" w:color="auto"/>
              <w:right w:val="single" w:sz="4" w:space="0" w:color="000000"/>
            </w:tcBorders>
            <w:shd w:val="clear" w:color="auto" w:fill="auto"/>
          </w:tcPr>
          <w:p w14:paraId="5F243D25" w14:textId="77777777" w:rsidR="0006705A" w:rsidRPr="0086672F" w:rsidRDefault="0086672F" w:rsidP="00102A40">
            <w:pPr>
              <w:snapToGrid w:val="0"/>
              <w:rPr>
                <w:rFonts w:ascii="Arial Narrow" w:hAnsi="Arial Narrow" w:cs="Tahoma"/>
                <w:sz w:val="20"/>
                <w:szCs w:val="20"/>
              </w:rPr>
            </w:pPr>
            <w:r w:rsidRPr="0086672F">
              <w:rPr>
                <w:rFonts w:ascii="Arial Narrow" w:hAnsi="Arial Narrow" w:cs="Tahoma"/>
                <w:sz w:val="20"/>
                <w:szCs w:val="20"/>
              </w:rPr>
              <w:t xml:space="preserve">Mampu </w:t>
            </w:r>
            <w:proofErr w:type="spellStart"/>
            <w:r w:rsidRPr="0086672F">
              <w:rPr>
                <w:rFonts w:ascii="Arial Narrow" w:hAnsi="Arial Narrow" w:cs="Tahoma"/>
                <w:sz w:val="20"/>
                <w:szCs w:val="20"/>
              </w:rPr>
              <w:t>menganalisis</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interaksi</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antar</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aktor</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dalam</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governansi</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publik</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seperti</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dalam</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penyusunan</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kebijakan</w:t>
            </w:r>
            <w:proofErr w:type="spellEnd"/>
            <w:r w:rsidRPr="0086672F">
              <w:rPr>
                <w:rFonts w:ascii="Arial Narrow" w:hAnsi="Arial Narrow" w:cs="Tahoma"/>
                <w:sz w:val="20"/>
                <w:szCs w:val="20"/>
              </w:rPr>
              <w:t xml:space="preserve"> dan </w:t>
            </w:r>
            <w:proofErr w:type="spellStart"/>
            <w:r w:rsidRPr="0086672F">
              <w:rPr>
                <w:rFonts w:ascii="Arial Narrow" w:hAnsi="Arial Narrow" w:cs="Tahoma"/>
                <w:sz w:val="20"/>
                <w:szCs w:val="20"/>
              </w:rPr>
              <w:t>manajemen</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pelayanan</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publik</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baik</w:t>
            </w:r>
            <w:proofErr w:type="spellEnd"/>
            <w:r w:rsidRPr="0086672F">
              <w:rPr>
                <w:rFonts w:ascii="Arial Narrow" w:hAnsi="Arial Narrow" w:cs="Tahoma"/>
                <w:sz w:val="20"/>
                <w:szCs w:val="20"/>
              </w:rPr>
              <w:t xml:space="preserve"> di </w:t>
            </w:r>
            <w:proofErr w:type="spellStart"/>
            <w:r w:rsidRPr="0086672F">
              <w:rPr>
                <w:rFonts w:ascii="Arial Narrow" w:hAnsi="Arial Narrow" w:cs="Tahoma"/>
                <w:sz w:val="20"/>
                <w:szCs w:val="20"/>
              </w:rPr>
              <w:t>tingkat</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lokal</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maupun</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nasional</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dalam</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aspek</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sosial</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ekonomi</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budaya</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politik</w:t>
            </w:r>
            <w:proofErr w:type="spellEnd"/>
            <w:r w:rsidRPr="0086672F">
              <w:rPr>
                <w:rFonts w:ascii="Arial Narrow" w:hAnsi="Arial Narrow" w:cs="Tahoma"/>
                <w:sz w:val="20"/>
                <w:szCs w:val="20"/>
              </w:rPr>
              <w:t xml:space="preserve">, dan </w:t>
            </w:r>
            <w:proofErr w:type="spellStart"/>
            <w:r w:rsidRPr="0086672F">
              <w:rPr>
                <w:rFonts w:ascii="Arial Narrow" w:hAnsi="Arial Narrow" w:cs="Tahoma"/>
                <w:sz w:val="20"/>
                <w:szCs w:val="20"/>
              </w:rPr>
              <w:t>hankam</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dengan</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pendekatan</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ekonomi</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politik</w:t>
            </w:r>
            <w:proofErr w:type="spellEnd"/>
            <w:r w:rsidRPr="0086672F">
              <w:rPr>
                <w:rFonts w:ascii="Arial Narrow" w:hAnsi="Arial Narrow" w:cs="Tahoma"/>
                <w:sz w:val="20"/>
                <w:szCs w:val="20"/>
              </w:rPr>
              <w:t>; KK1</w:t>
            </w:r>
          </w:p>
          <w:p w14:paraId="0C4A9806" w14:textId="77777777" w:rsidR="0086672F" w:rsidRPr="0086672F" w:rsidRDefault="0086672F" w:rsidP="00102A40">
            <w:pPr>
              <w:snapToGrid w:val="0"/>
              <w:rPr>
                <w:rFonts w:ascii="Arial Narrow" w:hAnsi="Arial Narrow" w:cs="Tahoma"/>
                <w:sz w:val="20"/>
                <w:szCs w:val="20"/>
              </w:rPr>
            </w:pPr>
            <w:r w:rsidRPr="0086672F">
              <w:rPr>
                <w:rFonts w:ascii="Arial Narrow" w:hAnsi="Arial Narrow" w:cs="Tahoma"/>
                <w:sz w:val="20"/>
                <w:szCs w:val="20"/>
              </w:rPr>
              <w:lastRenderedPageBreak/>
              <w:t xml:space="preserve">Mampu </w:t>
            </w:r>
            <w:proofErr w:type="spellStart"/>
            <w:r w:rsidRPr="0086672F">
              <w:rPr>
                <w:rFonts w:ascii="Arial Narrow" w:hAnsi="Arial Narrow" w:cs="Tahoma"/>
                <w:sz w:val="20"/>
                <w:szCs w:val="20"/>
              </w:rPr>
              <w:t>mengindentifikasi</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kepentingan</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publik</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dalam</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siklus</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kebijakan</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publik</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baik</w:t>
            </w:r>
            <w:proofErr w:type="spellEnd"/>
            <w:r w:rsidRPr="0086672F">
              <w:rPr>
                <w:rFonts w:ascii="Arial Narrow" w:hAnsi="Arial Narrow" w:cs="Tahoma"/>
                <w:sz w:val="20"/>
                <w:szCs w:val="20"/>
              </w:rPr>
              <w:t xml:space="preserve"> di </w:t>
            </w:r>
            <w:proofErr w:type="spellStart"/>
            <w:r w:rsidRPr="0086672F">
              <w:rPr>
                <w:rFonts w:ascii="Arial Narrow" w:hAnsi="Arial Narrow" w:cs="Tahoma"/>
                <w:sz w:val="20"/>
                <w:szCs w:val="20"/>
              </w:rPr>
              <w:t>tingkat</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lokal</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maupun</w:t>
            </w:r>
            <w:proofErr w:type="spellEnd"/>
            <w:r w:rsidRPr="0086672F">
              <w:rPr>
                <w:rFonts w:ascii="Arial Narrow" w:hAnsi="Arial Narrow" w:cs="Tahoma"/>
                <w:sz w:val="20"/>
                <w:szCs w:val="20"/>
              </w:rPr>
              <w:t xml:space="preserve"> </w:t>
            </w:r>
            <w:proofErr w:type="spellStart"/>
            <w:r w:rsidRPr="0086672F">
              <w:rPr>
                <w:rFonts w:ascii="Arial Narrow" w:hAnsi="Arial Narrow" w:cs="Tahoma"/>
                <w:sz w:val="20"/>
                <w:szCs w:val="20"/>
              </w:rPr>
              <w:t>nasional</w:t>
            </w:r>
            <w:proofErr w:type="spellEnd"/>
            <w:r w:rsidRPr="0086672F">
              <w:rPr>
                <w:rFonts w:ascii="Arial Narrow" w:hAnsi="Arial Narrow" w:cs="Tahoma"/>
                <w:sz w:val="20"/>
                <w:szCs w:val="20"/>
              </w:rPr>
              <w:t>; KK2</w:t>
            </w:r>
          </w:p>
        </w:tc>
      </w:tr>
      <w:tr w:rsidR="0006705A" w:rsidRPr="001E7C72" w14:paraId="3EA7015B" w14:textId="77777777" w:rsidTr="00ED0CE0">
        <w:tc>
          <w:tcPr>
            <w:tcW w:w="3728" w:type="dxa"/>
            <w:tcBorders>
              <w:top w:val="single" w:sz="4" w:space="0" w:color="auto"/>
              <w:left w:val="single" w:sz="4" w:space="0" w:color="auto"/>
              <w:bottom w:val="single" w:sz="4" w:space="0" w:color="auto"/>
              <w:right w:val="single" w:sz="4" w:space="0" w:color="auto"/>
            </w:tcBorders>
            <w:shd w:val="clear" w:color="auto" w:fill="auto"/>
          </w:tcPr>
          <w:p w14:paraId="16E33132" w14:textId="77777777" w:rsidR="00233E58" w:rsidRPr="001E7C72" w:rsidRDefault="00233E58" w:rsidP="00ED0CE0">
            <w:pPr>
              <w:snapToGrid w:val="0"/>
              <w:spacing w:line="100" w:lineRule="atLeast"/>
              <w:rPr>
                <w:b/>
              </w:rPr>
            </w:pPr>
            <w:r w:rsidRPr="001E7C72">
              <w:rPr>
                <w:b/>
              </w:rPr>
              <w:lastRenderedPageBreak/>
              <w:t>CAPAIAN PEMBELAJARAN MATA KULIAH (CP MK)</w:t>
            </w:r>
          </w:p>
          <w:p w14:paraId="24E2FD5E" w14:textId="77777777" w:rsidR="00233E58" w:rsidRPr="001E7C72" w:rsidRDefault="00233E58" w:rsidP="00ED0CE0">
            <w:pPr>
              <w:snapToGrid w:val="0"/>
              <w:spacing w:line="100" w:lineRule="atLeast"/>
              <w:rPr>
                <w:b/>
              </w:rPr>
            </w:pPr>
          </w:p>
        </w:tc>
        <w:tc>
          <w:tcPr>
            <w:tcW w:w="10889" w:type="dxa"/>
            <w:gridSpan w:val="3"/>
            <w:tcBorders>
              <w:top w:val="single" w:sz="4" w:space="0" w:color="auto"/>
              <w:left w:val="single" w:sz="4" w:space="0" w:color="auto"/>
              <w:bottom w:val="single" w:sz="4" w:space="0" w:color="auto"/>
              <w:right w:val="single" w:sz="4" w:space="0" w:color="auto"/>
            </w:tcBorders>
            <w:shd w:val="clear" w:color="auto" w:fill="auto"/>
          </w:tcPr>
          <w:p w14:paraId="75A04EA5" w14:textId="5BF28671" w:rsidR="00E551B5" w:rsidRPr="00E551B5" w:rsidRDefault="00E551B5" w:rsidP="00E551B5">
            <w:pPr>
              <w:pStyle w:val="ListParagraph"/>
              <w:numPr>
                <w:ilvl w:val="0"/>
                <w:numId w:val="15"/>
              </w:numPr>
              <w:tabs>
                <w:tab w:val="left" w:pos="272"/>
              </w:tabs>
              <w:suppressAutoHyphens w:val="0"/>
              <w:snapToGrid w:val="0"/>
              <w:contextualSpacing/>
              <w:rPr>
                <w:rFonts w:ascii="Arial Narrow" w:hAnsi="Arial Narrow" w:cs="Tahoma"/>
                <w:bCs/>
                <w:sz w:val="20"/>
                <w:szCs w:val="20"/>
                <w:lang w:val="id-ID"/>
              </w:rPr>
            </w:pPr>
            <w:r w:rsidRPr="00E551B5">
              <w:rPr>
                <w:rFonts w:ascii="Arial Narrow" w:hAnsi="Arial Narrow" w:cs="Tahoma"/>
                <w:bCs/>
                <w:sz w:val="20"/>
                <w:szCs w:val="20"/>
                <w:lang w:val="id-ID"/>
              </w:rPr>
              <w:t>M</w:t>
            </w:r>
            <w:proofErr w:type="spellStart"/>
            <w:r>
              <w:rPr>
                <w:rFonts w:ascii="Arial Narrow" w:hAnsi="Arial Narrow" w:cs="Tahoma"/>
                <w:bCs/>
                <w:sz w:val="20"/>
                <w:szCs w:val="20"/>
              </w:rPr>
              <w:t>ahasiswa</w:t>
            </w:r>
            <w:proofErr w:type="spellEnd"/>
            <w:r>
              <w:rPr>
                <w:rFonts w:ascii="Arial Narrow" w:hAnsi="Arial Narrow" w:cs="Tahoma"/>
                <w:bCs/>
                <w:sz w:val="20"/>
                <w:szCs w:val="20"/>
              </w:rPr>
              <w:t xml:space="preserve"> </w:t>
            </w:r>
            <w:proofErr w:type="spellStart"/>
            <w:r>
              <w:rPr>
                <w:rFonts w:ascii="Arial Narrow" w:hAnsi="Arial Narrow" w:cs="Tahoma"/>
                <w:bCs/>
                <w:sz w:val="20"/>
                <w:szCs w:val="20"/>
              </w:rPr>
              <w:t>mampu</w:t>
            </w:r>
            <w:proofErr w:type="spellEnd"/>
            <w:r>
              <w:rPr>
                <w:rFonts w:ascii="Arial Narrow" w:hAnsi="Arial Narrow" w:cs="Tahoma"/>
                <w:bCs/>
                <w:sz w:val="20"/>
                <w:szCs w:val="20"/>
              </w:rPr>
              <w:t xml:space="preserve"> m</w:t>
            </w:r>
            <w:r w:rsidRPr="00E551B5">
              <w:rPr>
                <w:rFonts w:ascii="Arial Narrow" w:hAnsi="Arial Narrow" w:cs="Tahoma"/>
                <w:bCs/>
                <w:sz w:val="20"/>
                <w:szCs w:val="20"/>
                <w:lang w:val="id-ID"/>
              </w:rPr>
              <w:t>enguasai konsep teoritis administrasi, organisasi, birokrasi, kebijakan publik, pelayanan publik, perilaku organisasi, keuangan negara, reformasi administrasi, dan governansi public</w:t>
            </w:r>
          </w:p>
          <w:p w14:paraId="750DCA78" w14:textId="07B2DB82" w:rsidR="00233E58" w:rsidRPr="00E551B5" w:rsidRDefault="00E551B5" w:rsidP="00E551B5">
            <w:pPr>
              <w:pStyle w:val="ListParagraph"/>
              <w:numPr>
                <w:ilvl w:val="0"/>
                <w:numId w:val="15"/>
              </w:numPr>
              <w:tabs>
                <w:tab w:val="left" w:pos="272"/>
              </w:tabs>
              <w:suppressAutoHyphens w:val="0"/>
              <w:snapToGrid w:val="0"/>
              <w:contextualSpacing/>
              <w:rPr>
                <w:rFonts w:ascii="Arial Narrow" w:hAnsi="Arial Narrow" w:cs="Tahoma"/>
                <w:bCs/>
                <w:sz w:val="20"/>
                <w:szCs w:val="20"/>
                <w:lang w:val="id-ID"/>
              </w:rPr>
            </w:pPr>
            <w:r w:rsidRPr="00E551B5">
              <w:rPr>
                <w:rFonts w:ascii="Arial Narrow" w:hAnsi="Arial Narrow" w:cs="Tahoma"/>
                <w:bCs/>
                <w:sz w:val="20"/>
                <w:szCs w:val="20"/>
                <w:lang w:val="id-ID"/>
              </w:rPr>
              <w:t>M</w:t>
            </w:r>
            <w:proofErr w:type="spellStart"/>
            <w:r>
              <w:rPr>
                <w:rFonts w:ascii="Arial Narrow" w:hAnsi="Arial Narrow" w:cs="Tahoma"/>
                <w:bCs/>
                <w:sz w:val="20"/>
                <w:szCs w:val="20"/>
              </w:rPr>
              <w:t>ahasiswa</w:t>
            </w:r>
            <w:proofErr w:type="spellEnd"/>
            <w:r>
              <w:rPr>
                <w:rFonts w:ascii="Arial Narrow" w:hAnsi="Arial Narrow" w:cs="Tahoma"/>
                <w:bCs/>
                <w:sz w:val="20"/>
                <w:szCs w:val="20"/>
              </w:rPr>
              <w:t xml:space="preserve"> </w:t>
            </w:r>
            <w:proofErr w:type="spellStart"/>
            <w:r>
              <w:rPr>
                <w:rFonts w:ascii="Arial Narrow" w:hAnsi="Arial Narrow" w:cs="Tahoma"/>
                <w:bCs/>
                <w:sz w:val="20"/>
                <w:szCs w:val="20"/>
              </w:rPr>
              <w:t>mampu</w:t>
            </w:r>
            <w:proofErr w:type="spellEnd"/>
            <w:r>
              <w:rPr>
                <w:rFonts w:ascii="Arial Narrow" w:hAnsi="Arial Narrow" w:cs="Tahoma"/>
                <w:bCs/>
                <w:sz w:val="20"/>
                <w:szCs w:val="20"/>
              </w:rPr>
              <w:t xml:space="preserve"> ma</w:t>
            </w:r>
            <w:r w:rsidRPr="00E551B5">
              <w:rPr>
                <w:rFonts w:ascii="Arial Narrow" w:hAnsi="Arial Narrow" w:cs="Tahoma"/>
                <w:bCs/>
                <w:sz w:val="20"/>
                <w:szCs w:val="20"/>
                <w:lang w:val="id-ID"/>
              </w:rPr>
              <w:t>enguasai konsep teoritis analisis, implementasi, monitoring evaluasi dan advokasi  kebijakan publik</w:t>
            </w:r>
          </w:p>
          <w:p w14:paraId="3A871EE1" w14:textId="5678B79E" w:rsidR="00E551B5" w:rsidRPr="00E551B5" w:rsidRDefault="00E551B5" w:rsidP="00E551B5">
            <w:pPr>
              <w:pStyle w:val="ListParagraph"/>
              <w:numPr>
                <w:ilvl w:val="0"/>
                <w:numId w:val="15"/>
              </w:numPr>
              <w:tabs>
                <w:tab w:val="left" w:pos="272"/>
              </w:tabs>
              <w:suppressAutoHyphens w:val="0"/>
              <w:snapToGrid w:val="0"/>
              <w:contextualSpacing/>
              <w:rPr>
                <w:rFonts w:ascii="Arial Narrow" w:hAnsi="Arial Narrow" w:cs="Tahoma"/>
                <w:bCs/>
                <w:sz w:val="20"/>
                <w:szCs w:val="20"/>
                <w:lang w:val="id-ID"/>
              </w:rPr>
            </w:pPr>
            <w:r w:rsidRPr="00E551B5">
              <w:rPr>
                <w:rFonts w:ascii="Arial Narrow" w:hAnsi="Arial Narrow" w:cs="Tahoma"/>
                <w:bCs/>
                <w:sz w:val="20"/>
                <w:szCs w:val="20"/>
                <w:lang w:val="id-ID"/>
              </w:rPr>
              <w:t>M</w:t>
            </w:r>
            <w:proofErr w:type="spellStart"/>
            <w:r>
              <w:rPr>
                <w:rFonts w:ascii="Arial Narrow" w:hAnsi="Arial Narrow" w:cs="Tahoma"/>
                <w:bCs/>
                <w:sz w:val="20"/>
                <w:szCs w:val="20"/>
              </w:rPr>
              <w:t>ahasiswa</w:t>
            </w:r>
            <w:proofErr w:type="spellEnd"/>
            <w:r>
              <w:rPr>
                <w:rFonts w:ascii="Arial Narrow" w:hAnsi="Arial Narrow" w:cs="Tahoma"/>
                <w:bCs/>
                <w:sz w:val="20"/>
                <w:szCs w:val="20"/>
              </w:rPr>
              <w:t xml:space="preserve"> m</w:t>
            </w:r>
            <w:r w:rsidRPr="00E551B5">
              <w:rPr>
                <w:rFonts w:ascii="Arial Narrow" w:hAnsi="Arial Narrow" w:cs="Tahoma"/>
                <w:bCs/>
                <w:sz w:val="20"/>
                <w:szCs w:val="20"/>
                <w:lang w:val="id-ID"/>
              </w:rPr>
              <w:t>ampu menerapkan pemikiran logis, kritis, sistematis, dan inovatif, dalam konteks pengembangan atau implementasi ilmu pengetahuan dan teknologi yang memperhatikan dan menerapkan nilai humaniora yang sesuai dengan bidang keahliannya</w:t>
            </w:r>
          </w:p>
          <w:p w14:paraId="6CB881B1" w14:textId="4999EF34" w:rsidR="00E551B5" w:rsidRPr="00E551B5" w:rsidRDefault="00E551B5" w:rsidP="00E551B5">
            <w:pPr>
              <w:pStyle w:val="ListParagraph"/>
              <w:numPr>
                <w:ilvl w:val="0"/>
                <w:numId w:val="15"/>
              </w:numPr>
              <w:tabs>
                <w:tab w:val="left" w:pos="272"/>
              </w:tabs>
              <w:suppressAutoHyphens w:val="0"/>
              <w:snapToGrid w:val="0"/>
              <w:contextualSpacing/>
              <w:rPr>
                <w:rFonts w:ascii="Arial Narrow" w:hAnsi="Arial Narrow" w:cs="Tahoma"/>
                <w:bCs/>
                <w:sz w:val="20"/>
                <w:szCs w:val="20"/>
                <w:lang w:val="id-ID"/>
              </w:rPr>
            </w:pPr>
            <w:r w:rsidRPr="00E551B5">
              <w:rPr>
                <w:rFonts w:ascii="Arial Narrow" w:hAnsi="Arial Narrow" w:cs="Tahoma"/>
                <w:bCs/>
                <w:sz w:val="20"/>
                <w:szCs w:val="20"/>
                <w:lang w:val="id-ID"/>
              </w:rPr>
              <w:t>M</w:t>
            </w:r>
            <w:proofErr w:type="spellStart"/>
            <w:r>
              <w:rPr>
                <w:rFonts w:ascii="Arial Narrow" w:hAnsi="Arial Narrow" w:cs="Tahoma"/>
                <w:bCs/>
                <w:sz w:val="20"/>
                <w:szCs w:val="20"/>
              </w:rPr>
              <w:t>ahasiswa</w:t>
            </w:r>
            <w:proofErr w:type="spellEnd"/>
            <w:r>
              <w:rPr>
                <w:rFonts w:ascii="Arial Narrow" w:hAnsi="Arial Narrow" w:cs="Tahoma"/>
                <w:bCs/>
                <w:sz w:val="20"/>
                <w:szCs w:val="20"/>
              </w:rPr>
              <w:t xml:space="preserve"> ma</w:t>
            </w:r>
            <w:r w:rsidRPr="00E551B5">
              <w:rPr>
                <w:rFonts w:ascii="Arial Narrow" w:hAnsi="Arial Narrow" w:cs="Tahoma"/>
                <w:bCs/>
                <w:sz w:val="20"/>
                <w:szCs w:val="20"/>
                <w:lang w:val="id-ID"/>
              </w:rPr>
              <w:t>ampu menganalisis interaksi antar aktor dalam governansi publik seperti dalam penyusunan kebijakan dan manajemen pelayanan publik, baik di tingkat lokal maupun nasional, dalam aspek sosial, ekonomi, budaya, politik, dan hankam dengan pendekatan ekonomi politik</w:t>
            </w:r>
          </w:p>
          <w:p w14:paraId="3FBC8780" w14:textId="69D7DA34" w:rsidR="00E551B5" w:rsidRPr="0006705A" w:rsidRDefault="00E551B5" w:rsidP="00E551B5">
            <w:pPr>
              <w:pStyle w:val="ListParagraph"/>
              <w:numPr>
                <w:ilvl w:val="0"/>
                <w:numId w:val="15"/>
              </w:numPr>
              <w:tabs>
                <w:tab w:val="left" w:pos="272"/>
              </w:tabs>
              <w:suppressAutoHyphens w:val="0"/>
              <w:snapToGrid w:val="0"/>
              <w:contextualSpacing/>
              <w:rPr>
                <w:rFonts w:ascii="Arial Narrow" w:hAnsi="Arial Narrow" w:cs="Tahoma"/>
                <w:bCs/>
                <w:iCs/>
                <w:sz w:val="20"/>
                <w:szCs w:val="20"/>
              </w:rPr>
            </w:pPr>
            <w:r w:rsidRPr="00E551B5">
              <w:rPr>
                <w:rFonts w:ascii="Arial Narrow" w:hAnsi="Arial Narrow" w:cs="Tahoma"/>
                <w:bCs/>
                <w:sz w:val="20"/>
                <w:szCs w:val="20"/>
                <w:lang w:val="id-ID"/>
              </w:rPr>
              <w:t>M</w:t>
            </w:r>
            <w:proofErr w:type="spellStart"/>
            <w:r>
              <w:rPr>
                <w:rFonts w:ascii="Arial Narrow" w:hAnsi="Arial Narrow" w:cs="Tahoma"/>
                <w:bCs/>
                <w:sz w:val="20"/>
                <w:szCs w:val="20"/>
              </w:rPr>
              <w:t>hasiswa</w:t>
            </w:r>
            <w:proofErr w:type="spellEnd"/>
            <w:r>
              <w:rPr>
                <w:rFonts w:ascii="Arial Narrow" w:hAnsi="Arial Narrow" w:cs="Tahoma"/>
                <w:bCs/>
                <w:sz w:val="20"/>
                <w:szCs w:val="20"/>
              </w:rPr>
              <w:t xml:space="preserve"> m</w:t>
            </w:r>
            <w:r w:rsidRPr="00E551B5">
              <w:rPr>
                <w:rFonts w:ascii="Arial Narrow" w:hAnsi="Arial Narrow" w:cs="Tahoma"/>
                <w:bCs/>
                <w:sz w:val="20"/>
                <w:szCs w:val="20"/>
                <w:lang w:val="id-ID"/>
              </w:rPr>
              <w:t>ampu mengindentifikasi kepentingan publik dalam siklus kebijakan publik, baik di tingkat lokal maupun nasional</w:t>
            </w:r>
          </w:p>
        </w:tc>
      </w:tr>
      <w:tr w:rsidR="0006705A" w:rsidRPr="001E7C72" w14:paraId="069976AD" w14:textId="77777777" w:rsidTr="00DC4079">
        <w:tc>
          <w:tcPr>
            <w:tcW w:w="3728" w:type="dxa"/>
            <w:tcBorders>
              <w:top w:val="single" w:sz="4" w:space="0" w:color="000000"/>
              <w:left w:val="single" w:sz="4" w:space="0" w:color="000000"/>
              <w:bottom w:val="single" w:sz="4" w:space="0" w:color="000000"/>
            </w:tcBorders>
            <w:shd w:val="clear" w:color="auto" w:fill="auto"/>
          </w:tcPr>
          <w:p w14:paraId="27EBE151" w14:textId="77777777" w:rsidR="00233E58" w:rsidRPr="001E7C72" w:rsidRDefault="00233E58">
            <w:pPr>
              <w:snapToGrid w:val="0"/>
              <w:spacing w:line="100" w:lineRule="atLeast"/>
              <w:rPr>
                <w:b/>
              </w:rPr>
            </w:pPr>
            <w:r w:rsidRPr="001E7C72">
              <w:rPr>
                <w:b/>
              </w:rPr>
              <w:t>BAHAN KAJIAN</w:t>
            </w:r>
          </w:p>
          <w:p w14:paraId="1F2FB16D" w14:textId="77777777" w:rsidR="00233E58" w:rsidRPr="001E7C72" w:rsidRDefault="00233E58">
            <w:pPr>
              <w:snapToGrid w:val="0"/>
              <w:spacing w:line="100" w:lineRule="atLeast"/>
              <w:rPr>
                <w:b/>
              </w:rPr>
            </w:pPr>
          </w:p>
        </w:tc>
        <w:tc>
          <w:tcPr>
            <w:tcW w:w="10889" w:type="dxa"/>
            <w:gridSpan w:val="3"/>
            <w:tcBorders>
              <w:top w:val="single" w:sz="4" w:space="0" w:color="000000"/>
              <w:left w:val="single" w:sz="4" w:space="0" w:color="000000"/>
              <w:bottom w:val="single" w:sz="4" w:space="0" w:color="000000"/>
              <w:right w:val="single" w:sz="4" w:space="0" w:color="000000"/>
            </w:tcBorders>
            <w:shd w:val="clear" w:color="auto" w:fill="auto"/>
          </w:tcPr>
          <w:p w14:paraId="03B663A4" w14:textId="77777777" w:rsidR="006865DB" w:rsidRPr="006865DB" w:rsidRDefault="006865DB" w:rsidP="00E551B5">
            <w:pPr>
              <w:pStyle w:val="ListParagraph"/>
              <w:numPr>
                <w:ilvl w:val="0"/>
                <w:numId w:val="33"/>
              </w:numPr>
              <w:tabs>
                <w:tab w:val="left" w:pos="272"/>
              </w:tabs>
              <w:suppressAutoHyphens w:val="0"/>
              <w:snapToGrid w:val="0"/>
              <w:contextualSpacing/>
              <w:rPr>
                <w:rFonts w:ascii="Arial Narrow" w:hAnsi="Arial Narrow" w:cs="Tahoma"/>
                <w:bCs/>
                <w:sz w:val="20"/>
                <w:szCs w:val="20"/>
              </w:rPr>
            </w:pPr>
            <w:r w:rsidRPr="006865DB">
              <w:rPr>
                <w:rFonts w:ascii="Arial Narrow" w:hAnsi="Arial Narrow" w:cs="Tahoma"/>
                <w:bCs/>
                <w:sz w:val="20"/>
                <w:szCs w:val="20"/>
                <w:lang w:val="id-ID"/>
              </w:rPr>
              <w:t>Metode analisis kebijakan</w:t>
            </w:r>
          </w:p>
          <w:p w14:paraId="0719312C" w14:textId="77777777" w:rsidR="006865DB" w:rsidRPr="006865DB" w:rsidRDefault="006865DB" w:rsidP="00E551B5">
            <w:pPr>
              <w:pStyle w:val="ListParagraph"/>
              <w:numPr>
                <w:ilvl w:val="0"/>
                <w:numId w:val="33"/>
              </w:numPr>
              <w:tabs>
                <w:tab w:val="left" w:pos="272"/>
              </w:tabs>
              <w:suppressAutoHyphens w:val="0"/>
              <w:snapToGrid w:val="0"/>
              <w:contextualSpacing/>
              <w:rPr>
                <w:rFonts w:ascii="Arial Narrow" w:hAnsi="Arial Narrow" w:cs="Tahoma"/>
                <w:bCs/>
                <w:sz w:val="20"/>
                <w:szCs w:val="20"/>
              </w:rPr>
            </w:pPr>
            <w:r w:rsidRPr="006865DB">
              <w:rPr>
                <w:rFonts w:ascii="Arial Narrow" w:hAnsi="Arial Narrow" w:cs="Tahoma"/>
                <w:bCs/>
                <w:sz w:val="20"/>
                <w:szCs w:val="20"/>
                <w:lang w:val="id-ID"/>
              </w:rPr>
              <w:t xml:space="preserve">Meta analisis dan analisis meso </w:t>
            </w:r>
          </w:p>
          <w:p w14:paraId="6C800700" w14:textId="77777777" w:rsidR="00233E58" w:rsidRPr="006865DB" w:rsidRDefault="006865DB" w:rsidP="00E551B5">
            <w:pPr>
              <w:pStyle w:val="ListParagraph"/>
              <w:numPr>
                <w:ilvl w:val="0"/>
                <w:numId w:val="33"/>
              </w:numPr>
              <w:tabs>
                <w:tab w:val="left" w:pos="272"/>
              </w:tabs>
              <w:suppressAutoHyphens w:val="0"/>
              <w:snapToGrid w:val="0"/>
              <w:contextualSpacing/>
              <w:rPr>
                <w:rFonts w:ascii="Arial Narrow" w:hAnsi="Arial Narrow" w:cs="Tahoma"/>
                <w:bCs/>
                <w:sz w:val="20"/>
                <w:szCs w:val="20"/>
              </w:rPr>
            </w:pPr>
            <w:r w:rsidRPr="006865DB">
              <w:rPr>
                <w:rFonts w:ascii="Arial Narrow" w:hAnsi="Arial Narrow" w:cs="Tahoma"/>
                <w:bCs/>
                <w:sz w:val="20"/>
                <w:szCs w:val="20"/>
                <w:lang w:val="id-ID"/>
              </w:rPr>
              <w:t xml:space="preserve">Analisis keputusan dan delivery </w:t>
            </w:r>
          </w:p>
        </w:tc>
      </w:tr>
      <w:tr w:rsidR="0006705A" w:rsidRPr="001E7C72" w14:paraId="7AACDE3F" w14:textId="77777777" w:rsidTr="00DC4079">
        <w:tc>
          <w:tcPr>
            <w:tcW w:w="3728" w:type="dxa"/>
            <w:tcBorders>
              <w:top w:val="single" w:sz="4" w:space="0" w:color="000000"/>
              <w:left w:val="single" w:sz="4" w:space="0" w:color="000000"/>
              <w:bottom w:val="single" w:sz="4" w:space="0" w:color="000000"/>
            </w:tcBorders>
            <w:shd w:val="clear" w:color="auto" w:fill="auto"/>
          </w:tcPr>
          <w:p w14:paraId="486A7F13" w14:textId="77777777" w:rsidR="00233E58" w:rsidRPr="001E7C72" w:rsidRDefault="00233E58">
            <w:pPr>
              <w:snapToGrid w:val="0"/>
              <w:spacing w:line="100" w:lineRule="atLeast"/>
              <w:rPr>
                <w:b/>
              </w:rPr>
            </w:pPr>
            <w:r w:rsidRPr="001E7C72">
              <w:rPr>
                <w:b/>
              </w:rPr>
              <w:t xml:space="preserve">DAFTAR RUJUKAN </w:t>
            </w:r>
          </w:p>
        </w:tc>
        <w:tc>
          <w:tcPr>
            <w:tcW w:w="10889" w:type="dxa"/>
            <w:gridSpan w:val="3"/>
            <w:tcBorders>
              <w:top w:val="single" w:sz="4" w:space="0" w:color="000000"/>
              <w:left w:val="single" w:sz="4" w:space="0" w:color="000000"/>
              <w:bottom w:val="single" w:sz="4" w:space="0" w:color="000000"/>
              <w:right w:val="single" w:sz="4" w:space="0" w:color="000000"/>
            </w:tcBorders>
            <w:shd w:val="clear" w:color="auto" w:fill="auto"/>
          </w:tcPr>
          <w:p w14:paraId="3899C688" w14:textId="77777777" w:rsidR="0086672F" w:rsidRDefault="0086672F" w:rsidP="0086672F">
            <w:pPr>
              <w:pStyle w:val="Default"/>
              <w:numPr>
                <w:ilvl w:val="0"/>
                <w:numId w:val="30"/>
              </w:numPr>
              <w:rPr>
                <w:rFonts w:ascii="Arial Narrow" w:hAnsi="Arial Narrow"/>
                <w:sz w:val="20"/>
                <w:szCs w:val="20"/>
              </w:rPr>
            </w:pPr>
            <w:r w:rsidRPr="009760A2">
              <w:rPr>
                <w:rFonts w:ascii="Arial Narrow" w:hAnsi="Arial Narrow"/>
                <w:sz w:val="20"/>
                <w:szCs w:val="20"/>
              </w:rPr>
              <w:t>Anggara, Sahya.2014.</w:t>
            </w:r>
            <w:r w:rsidRPr="009760A2">
              <w:rPr>
                <w:rFonts w:ascii="Arial Narrow" w:hAnsi="Arial Narrow"/>
                <w:i/>
                <w:iCs/>
                <w:sz w:val="20"/>
                <w:szCs w:val="20"/>
              </w:rPr>
              <w:t>Kebijakan Publik</w:t>
            </w:r>
            <w:r w:rsidRPr="009760A2">
              <w:rPr>
                <w:rFonts w:ascii="Arial Narrow" w:hAnsi="Arial Narrow"/>
                <w:sz w:val="20"/>
                <w:szCs w:val="20"/>
              </w:rPr>
              <w:t>.Bandung:CV. Pustaka Setia</w:t>
            </w:r>
          </w:p>
          <w:p w14:paraId="7E6225F2" w14:textId="77777777" w:rsidR="0086672F" w:rsidRPr="009760A2" w:rsidRDefault="0086672F" w:rsidP="0086672F">
            <w:pPr>
              <w:pStyle w:val="Default"/>
              <w:numPr>
                <w:ilvl w:val="0"/>
                <w:numId w:val="30"/>
              </w:numPr>
              <w:rPr>
                <w:rFonts w:ascii="Arial Narrow" w:hAnsi="Arial Narrow"/>
                <w:sz w:val="20"/>
                <w:szCs w:val="20"/>
              </w:rPr>
            </w:pPr>
            <w:r w:rsidRPr="009760A2">
              <w:rPr>
                <w:rFonts w:ascii="Arial Narrow" w:hAnsi="Arial Narrow"/>
                <w:sz w:val="20"/>
                <w:szCs w:val="20"/>
              </w:rPr>
              <w:t>Agustino, Leo.2014.</w:t>
            </w:r>
            <w:r w:rsidRPr="009760A2">
              <w:rPr>
                <w:rFonts w:ascii="Arial Narrow" w:hAnsi="Arial Narrow"/>
                <w:i/>
                <w:iCs/>
                <w:sz w:val="20"/>
                <w:szCs w:val="20"/>
              </w:rPr>
              <w:t>Dasar-Dasar Kebijakan Publik</w:t>
            </w:r>
            <w:r w:rsidRPr="009760A2">
              <w:rPr>
                <w:rFonts w:ascii="Arial Narrow" w:hAnsi="Arial Narrow"/>
                <w:sz w:val="20"/>
                <w:szCs w:val="20"/>
              </w:rPr>
              <w:t xml:space="preserve">.Bandung:Alfabeta </w:t>
            </w:r>
          </w:p>
          <w:p w14:paraId="1656AD40" w14:textId="77777777" w:rsidR="0086672F" w:rsidRPr="0086672F" w:rsidRDefault="0086672F" w:rsidP="0086672F">
            <w:pPr>
              <w:pStyle w:val="ListParagraph"/>
              <w:numPr>
                <w:ilvl w:val="0"/>
                <w:numId w:val="30"/>
              </w:numPr>
              <w:rPr>
                <w:rFonts w:ascii="Arial Narrow" w:hAnsi="Arial Narrow" w:cs="Arial"/>
                <w:sz w:val="20"/>
                <w:szCs w:val="20"/>
              </w:rPr>
            </w:pPr>
            <w:r w:rsidRPr="0086672F">
              <w:rPr>
                <w:rFonts w:ascii="Arial Narrow" w:hAnsi="Arial Narrow" w:cs="Arial"/>
                <w:sz w:val="20"/>
                <w:szCs w:val="20"/>
              </w:rPr>
              <w:t xml:space="preserve">AG, </w:t>
            </w:r>
            <w:proofErr w:type="spellStart"/>
            <w:r w:rsidRPr="0086672F">
              <w:rPr>
                <w:rFonts w:ascii="Arial Narrow" w:hAnsi="Arial Narrow" w:cs="Arial"/>
                <w:sz w:val="20"/>
                <w:szCs w:val="20"/>
              </w:rPr>
              <w:t>Subarsono</w:t>
            </w:r>
            <w:proofErr w:type="spellEnd"/>
            <w:r w:rsidRPr="0086672F">
              <w:rPr>
                <w:rFonts w:ascii="Arial Narrow" w:hAnsi="Arial Narrow" w:cs="Arial"/>
                <w:sz w:val="20"/>
                <w:szCs w:val="20"/>
              </w:rPr>
              <w:t xml:space="preserve">. 2012. </w:t>
            </w:r>
            <w:proofErr w:type="spellStart"/>
            <w:r w:rsidRPr="0086672F">
              <w:rPr>
                <w:rFonts w:ascii="Arial Narrow" w:hAnsi="Arial Narrow" w:cs="Arial"/>
                <w:sz w:val="20"/>
                <w:szCs w:val="20"/>
              </w:rPr>
              <w:t>Analisis</w:t>
            </w:r>
            <w:proofErr w:type="spellEnd"/>
            <w:r w:rsidRPr="0086672F">
              <w:rPr>
                <w:rFonts w:ascii="Arial Narrow" w:hAnsi="Arial Narrow" w:cs="Arial"/>
                <w:sz w:val="20"/>
                <w:szCs w:val="20"/>
              </w:rPr>
              <w:t xml:space="preserve"> </w:t>
            </w:r>
            <w:proofErr w:type="spellStart"/>
            <w:r w:rsidRPr="0086672F">
              <w:rPr>
                <w:rFonts w:ascii="Arial Narrow" w:hAnsi="Arial Narrow" w:cs="Arial"/>
                <w:sz w:val="20"/>
                <w:szCs w:val="20"/>
              </w:rPr>
              <w:t>Kebijakan</w:t>
            </w:r>
            <w:proofErr w:type="spellEnd"/>
            <w:r w:rsidRPr="0086672F">
              <w:rPr>
                <w:rFonts w:ascii="Arial Narrow" w:hAnsi="Arial Narrow" w:cs="Arial"/>
                <w:sz w:val="20"/>
                <w:szCs w:val="20"/>
              </w:rPr>
              <w:t xml:space="preserve"> </w:t>
            </w:r>
            <w:proofErr w:type="spellStart"/>
            <w:r w:rsidRPr="0086672F">
              <w:rPr>
                <w:rFonts w:ascii="Arial Narrow" w:hAnsi="Arial Narrow" w:cs="Arial"/>
                <w:sz w:val="20"/>
                <w:szCs w:val="20"/>
              </w:rPr>
              <w:t>Publik</w:t>
            </w:r>
            <w:proofErr w:type="spellEnd"/>
            <w:r w:rsidRPr="0086672F">
              <w:rPr>
                <w:rFonts w:ascii="Arial Narrow" w:hAnsi="Arial Narrow" w:cs="Arial"/>
                <w:sz w:val="20"/>
                <w:szCs w:val="20"/>
              </w:rPr>
              <w:t xml:space="preserve"> (</w:t>
            </w:r>
            <w:proofErr w:type="spellStart"/>
            <w:r w:rsidRPr="0086672F">
              <w:rPr>
                <w:rFonts w:ascii="Arial Narrow" w:hAnsi="Arial Narrow" w:cs="Arial"/>
                <w:sz w:val="20"/>
                <w:szCs w:val="20"/>
              </w:rPr>
              <w:t>Konsep</w:t>
            </w:r>
            <w:proofErr w:type="spellEnd"/>
            <w:r w:rsidRPr="0086672F">
              <w:rPr>
                <w:rFonts w:ascii="Arial Narrow" w:hAnsi="Arial Narrow" w:cs="Arial"/>
                <w:sz w:val="20"/>
                <w:szCs w:val="20"/>
              </w:rPr>
              <w:t xml:space="preserve">, </w:t>
            </w:r>
            <w:proofErr w:type="spellStart"/>
            <w:r w:rsidRPr="0086672F">
              <w:rPr>
                <w:rFonts w:ascii="Arial Narrow" w:hAnsi="Arial Narrow" w:cs="Arial"/>
                <w:sz w:val="20"/>
                <w:szCs w:val="20"/>
              </w:rPr>
              <w:t>teori</w:t>
            </w:r>
            <w:proofErr w:type="spellEnd"/>
            <w:r w:rsidRPr="0086672F">
              <w:rPr>
                <w:rFonts w:ascii="Arial Narrow" w:hAnsi="Arial Narrow" w:cs="Arial"/>
                <w:sz w:val="20"/>
                <w:szCs w:val="20"/>
              </w:rPr>
              <w:t xml:space="preserve">, dan </w:t>
            </w:r>
            <w:proofErr w:type="spellStart"/>
            <w:r w:rsidRPr="0086672F">
              <w:rPr>
                <w:rFonts w:ascii="Arial Narrow" w:hAnsi="Arial Narrow" w:cs="Arial"/>
                <w:sz w:val="20"/>
                <w:szCs w:val="20"/>
              </w:rPr>
              <w:t>Aplikasi</w:t>
            </w:r>
            <w:proofErr w:type="spellEnd"/>
            <w:r w:rsidRPr="0086672F">
              <w:rPr>
                <w:rFonts w:ascii="Arial Narrow" w:hAnsi="Arial Narrow" w:cs="Arial"/>
                <w:sz w:val="20"/>
                <w:szCs w:val="20"/>
              </w:rPr>
              <w:t xml:space="preserve">). Yogyakarta: Pustaka </w:t>
            </w:r>
            <w:proofErr w:type="spellStart"/>
            <w:r w:rsidRPr="0086672F">
              <w:rPr>
                <w:rFonts w:ascii="Arial Narrow" w:hAnsi="Arial Narrow" w:cs="Arial"/>
                <w:sz w:val="20"/>
                <w:szCs w:val="20"/>
              </w:rPr>
              <w:t>Pelajar</w:t>
            </w:r>
            <w:proofErr w:type="spellEnd"/>
            <w:r w:rsidRPr="0086672F">
              <w:rPr>
                <w:rFonts w:ascii="Arial Narrow" w:hAnsi="Arial Narrow" w:cs="Arial"/>
                <w:sz w:val="20"/>
                <w:szCs w:val="20"/>
              </w:rPr>
              <w:t>.</w:t>
            </w:r>
          </w:p>
          <w:p w14:paraId="16413F4D" w14:textId="77777777" w:rsidR="0086672F" w:rsidRPr="0086672F" w:rsidRDefault="0086672F" w:rsidP="0086672F">
            <w:pPr>
              <w:pStyle w:val="ListParagraph"/>
              <w:numPr>
                <w:ilvl w:val="0"/>
                <w:numId w:val="30"/>
              </w:numPr>
              <w:rPr>
                <w:rFonts w:ascii="Arial Narrow" w:hAnsi="Arial Narrow" w:cs="Arial"/>
                <w:sz w:val="20"/>
                <w:szCs w:val="20"/>
              </w:rPr>
            </w:pPr>
            <w:proofErr w:type="spellStart"/>
            <w:r w:rsidRPr="0086672F">
              <w:rPr>
                <w:rFonts w:ascii="Arial Narrow" w:hAnsi="Arial Narrow" w:cs="Arial"/>
                <w:sz w:val="20"/>
                <w:szCs w:val="20"/>
              </w:rPr>
              <w:t>Agus</w:t>
            </w:r>
            <w:proofErr w:type="spellEnd"/>
            <w:r w:rsidRPr="0086672F">
              <w:rPr>
                <w:rFonts w:ascii="Arial Narrow" w:hAnsi="Arial Narrow" w:cs="Arial"/>
                <w:sz w:val="20"/>
                <w:szCs w:val="20"/>
              </w:rPr>
              <w:t xml:space="preserve"> </w:t>
            </w:r>
            <w:proofErr w:type="spellStart"/>
            <w:r w:rsidRPr="0086672F">
              <w:rPr>
                <w:rFonts w:ascii="Arial Narrow" w:hAnsi="Arial Narrow" w:cs="Arial"/>
                <w:sz w:val="20"/>
                <w:szCs w:val="20"/>
              </w:rPr>
              <w:t>Purwanto</w:t>
            </w:r>
            <w:proofErr w:type="spellEnd"/>
            <w:r w:rsidRPr="0086672F">
              <w:rPr>
                <w:rFonts w:ascii="Arial Narrow" w:hAnsi="Arial Narrow" w:cs="Arial"/>
                <w:sz w:val="20"/>
                <w:szCs w:val="20"/>
              </w:rPr>
              <w:t xml:space="preserve">, </w:t>
            </w:r>
            <w:proofErr w:type="spellStart"/>
            <w:r w:rsidRPr="0086672F">
              <w:rPr>
                <w:rFonts w:ascii="Arial Narrow" w:hAnsi="Arial Narrow" w:cs="Arial"/>
                <w:sz w:val="20"/>
                <w:szCs w:val="20"/>
              </w:rPr>
              <w:t>Erwan</w:t>
            </w:r>
            <w:proofErr w:type="spellEnd"/>
            <w:r w:rsidRPr="0086672F">
              <w:rPr>
                <w:rFonts w:ascii="Arial Narrow" w:hAnsi="Arial Narrow" w:cs="Arial"/>
                <w:sz w:val="20"/>
                <w:szCs w:val="20"/>
              </w:rPr>
              <w:t xml:space="preserve">. 2012. </w:t>
            </w:r>
            <w:proofErr w:type="spellStart"/>
            <w:r w:rsidRPr="0086672F">
              <w:rPr>
                <w:rFonts w:ascii="Arial Narrow" w:hAnsi="Arial Narrow" w:cs="Arial"/>
                <w:sz w:val="20"/>
                <w:szCs w:val="20"/>
              </w:rPr>
              <w:t>Implementasi</w:t>
            </w:r>
            <w:proofErr w:type="spellEnd"/>
            <w:r w:rsidRPr="0086672F">
              <w:rPr>
                <w:rFonts w:ascii="Arial Narrow" w:hAnsi="Arial Narrow" w:cs="Arial"/>
                <w:sz w:val="20"/>
                <w:szCs w:val="20"/>
              </w:rPr>
              <w:t xml:space="preserve"> </w:t>
            </w:r>
            <w:proofErr w:type="spellStart"/>
            <w:r w:rsidRPr="0086672F">
              <w:rPr>
                <w:rFonts w:ascii="Arial Narrow" w:hAnsi="Arial Narrow" w:cs="Arial"/>
                <w:sz w:val="20"/>
                <w:szCs w:val="20"/>
              </w:rPr>
              <w:t>Kebijakan</w:t>
            </w:r>
            <w:proofErr w:type="spellEnd"/>
            <w:r w:rsidRPr="0086672F">
              <w:rPr>
                <w:rFonts w:ascii="Arial Narrow" w:hAnsi="Arial Narrow" w:cs="Arial"/>
                <w:sz w:val="20"/>
                <w:szCs w:val="20"/>
              </w:rPr>
              <w:t xml:space="preserve"> </w:t>
            </w:r>
            <w:proofErr w:type="spellStart"/>
            <w:r w:rsidRPr="0086672F">
              <w:rPr>
                <w:rFonts w:ascii="Arial Narrow" w:hAnsi="Arial Narrow" w:cs="Arial"/>
                <w:sz w:val="20"/>
                <w:szCs w:val="20"/>
              </w:rPr>
              <w:t>Publik</w:t>
            </w:r>
            <w:proofErr w:type="spellEnd"/>
            <w:r w:rsidRPr="0086672F">
              <w:rPr>
                <w:rFonts w:ascii="Arial Narrow" w:hAnsi="Arial Narrow" w:cs="Arial"/>
                <w:sz w:val="20"/>
                <w:szCs w:val="20"/>
              </w:rPr>
              <w:t xml:space="preserve"> (</w:t>
            </w:r>
            <w:proofErr w:type="spellStart"/>
            <w:r w:rsidRPr="0086672F">
              <w:rPr>
                <w:rFonts w:ascii="Arial Narrow" w:hAnsi="Arial Narrow" w:cs="Arial"/>
                <w:sz w:val="20"/>
                <w:szCs w:val="20"/>
              </w:rPr>
              <w:t>Konsep</w:t>
            </w:r>
            <w:proofErr w:type="spellEnd"/>
            <w:r w:rsidRPr="0086672F">
              <w:rPr>
                <w:rFonts w:ascii="Arial Narrow" w:hAnsi="Arial Narrow" w:cs="Arial"/>
                <w:sz w:val="20"/>
                <w:szCs w:val="20"/>
              </w:rPr>
              <w:t xml:space="preserve"> dan </w:t>
            </w:r>
            <w:proofErr w:type="spellStart"/>
            <w:r w:rsidRPr="0086672F">
              <w:rPr>
                <w:rFonts w:ascii="Arial Narrow" w:hAnsi="Arial Narrow" w:cs="Arial"/>
                <w:sz w:val="20"/>
                <w:szCs w:val="20"/>
              </w:rPr>
              <w:t>Aplikasinya</w:t>
            </w:r>
            <w:proofErr w:type="spellEnd"/>
            <w:r w:rsidRPr="0086672F">
              <w:rPr>
                <w:rFonts w:ascii="Arial Narrow" w:hAnsi="Arial Narrow" w:cs="Arial"/>
                <w:sz w:val="20"/>
                <w:szCs w:val="20"/>
              </w:rPr>
              <w:t xml:space="preserve"> di Indonesia).Yogyakarta: </w:t>
            </w:r>
            <w:proofErr w:type="spellStart"/>
            <w:r w:rsidRPr="0086672F">
              <w:rPr>
                <w:rFonts w:ascii="Arial Narrow" w:hAnsi="Arial Narrow" w:cs="Arial"/>
                <w:sz w:val="20"/>
                <w:szCs w:val="20"/>
              </w:rPr>
              <w:t>Gava</w:t>
            </w:r>
            <w:proofErr w:type="spellEnd"/>
            <w:r w:rsidRPr="0086672F">
              <w:rPr>
                <w:rFonts w:ascii="Arial Narrow" w:hAnsi="Arial Narrow" w:cs="Arial"/>
                <w:sz w:val="20"/>
                <w:szCs w:val="20"/>
              </w:rPr>
              <w:t xml:space="preserve"> Media.</w:t>
            </w:r>
          </w:p>
          <w:p w14:paraId="602638A6" w14:textId="77777777" w:rsidR="0086672F" w:rsidRPr="0086672F" w:rsidRDefault="0086672F" w:rsidP="0086672F">
            <w:pPr>
              <w:pStyle w:val="ListParagraph"/>
              <w:numPr>
                <w:ilvl w:val="0"/>
                <w:numId w:val="30"/>
              </w:numPr>
              <w:rPr>
                <w:rFonts w:ascii="Arial Narrow" w:hAnsi="Arial Narrow" w:cs="Arial"/>
                <w:sz w:val="20"/>
                <w:szCs w:val="20"/>
              </w:rPr>
            </w:pPr>
            <w:proofErr w:type="spellStart"/>
            <w:r w:rsidRPr="0086672F">
              <w:rPr>
                <w:rFonts w:ascii="Arial Narrow" w:hAnsi="Arial Narrow" w:cs="Arial"/>
                <w:sz w:val="20"/>
                <w:szCs w:val="20"/>
              </w:rPr>
              <w:t>Madani</w:t>
            </w:r>
            <w:proofErr w:type="spellEnd"/>
            <w:r w:rsidRPr="0086672F">
              <w:rPr>
                <w:rFonts w:ascii="Arial Narrow" w:hAnsi="Arial Narrow" w:cs="Arial"/>
                <w:sz w:val="20"/>
                <w:szCs w:val="20"/>
              </w:rPr>
              <w:t xml:space="preserve">, </w:t>
            </w:r>
            <w:proofErr w:type="spellStart"/>
            <w:r w:rsidRPr="0086672F">
              <w:rPr>
                <w:rFonts w:ascii="Arial Narrow" w:hAnsi="Arial Narrow" w:cs="Arial"/>
                <w:sz w:val="20"/>
                <w:szCs w:val="20"/>
              </w:rPr>
              <w:t>Muhlis</w:t>
            </w:r>
            <w:proofErr w:type="spellEnd"/>
            <w:r w:rsidRPr="0086672F">
              <w:rPr>
                <w:rFonts w:ascii="Arial Narrow" w:hAnsi="Arial Narrow" w:cs="Arial"/>
                <w:sz w:val="20"/>
                <w:szCs w:val="20"/>
              </w:rPr>
              <w:t xml:space="preserve">. 2011. </w:t>
            </w:r>
            <w:proofErr w:type="spellStart"/>
            <w:r w:rsidRPr="0086672F">
              <w:rPr>
                <w:rFonts w:ascii="Arial Narrow" w:hAnsi="Arial Narrow" w:cs="Arial"/>
                <w:sz w:val="20"/>
                <w:szCs w:val="20"/>
              </w:rPr>
              <w:t>Dimensi</w:t>
            </w:r>
            <w:proofErr w:type="spellEnd"/>
            <w:r w:rsidRPr="0086672F">
              <w:rPr>
                <w:rFonts w:ascii="Arial Narrow" w:hAnsi="Arial Narrow" w:cs="Arial"/>
                <w:sz w:val="20"/>
                <w:szCs w:val="20"/>
              </w:rPr>
              <w:t xml:space="preserve"> </w:t>
            </w:r>
            <w:proofErr w:type="spellStart"/>
            <w:r w:rsidRPr="0086672F">
              <w:rPr>
                <w:rFonts w:ascii="Arial Narrow" w:hAnsi="Arial Narrow" w:cs="Arial"/>
                <w:sz w:val="20"/>
                <w:szCs w:val="20"/>
              </w:rPr>
              <w:t>Aktor</w:t>
            </w:r>
            <w:proofErr w:type="spellEnd"/>
            <w:r w:rsidRPr="0086672F">
              <w:rPr>
                <w:rFonts w:ascii="Arial Narrow" w:hAnsi="Arial Narrow" w:cs="Arial"/>
                <w:sz w:val="20"/>
                <w:szCs w:val="20"/>
              </w:rPr>
              <w:t xml:space="preserve"> </w:t>
            </w:r>
            <w:proofErr w:type="spellStart"/>
            <w:r w:rsidRPr="0086672F">
              <w:rPr>
                <w:rFonts w:ascii="Arial Narrow" w:hAnsi="Arial Narrow" w:cs="Arial"/>
                <w:sz w:val="20"/>
                <w:szCs w:val="20"/>
              </w:rPr>
              <w:t>Dalam</w:t>
            </w:r>
            <w:proofErr w:type="spellEnd"/>
            <w:r w:rsidRPr="0086672F">
              <w:rPr>
                <w:rFonts w:ascii="Arial Narrow" w:hAnsi="Arial Narrow" w:cs="Arial"/>
                <w:sz w:val="20"/>
                <w:szCs w:val="20"/>
              </w:rPr>
              <w:t xml:space="preserve"> Proses </w:t>
            </w:r>
            <w:proofErr w:type="spellStart"/>
            <w:r w:rsidRPr="0086672F">
              <w:rPr>
                <w:rFonts w:ascii="Arial Narrow" w:hAnsi="Arial Narrow" w:cs="Arial"/>
                <w:sz w:val="20"/>
                <w:szCs w:val="20"/>
              </w:rPr>
              <w:t>Perumusan</w:t>
            </w:r>
            <w:proofErr w:type="spellEnd"/>
            <w:r w:rsidRPr="0086672F">
              <w:rPr>
                <w:rFonts w:ascii="Arial Narrow" w:hAnsi="Arial Narrow" w:cs="Arial"/>
                <w:sz w:val="20"/>
                <w:szCs w:val="20"/>
              </w:rPr>
              <w:t xml:space="preserve"> </w:t>
            </w:r>
            <w:proofErr w:type="spellStart"/>
            <w:r w:rsidRPr="0086672F">
              <w:rPr>
                <w:rFonts w:ascii="Arial Narrow" w:hAnsi="Arial Narrow" w:cs="Arial"/>
                <w:sz w:val="20"/>
                <w:szCs w:val="20"/>
              </w:rPr>
              <w:t>Kebijakan</w:t>
            </w:r>
            <w:proofErr w:type="spellEnd"/>
            <w:r w:rsidRPr="0086672F">
              <w:rPr>
                <w:rFonts w:ascii="Arial Narrow" w:hAnsi="Arial Narrow" w:cs="Arial"/>
                <w:sz w:val="20"/>
                <w:szCs w:val="20"/>
              </w:rPr>
              <w:t xml:space="preserve"> </w:t>
            </w:r>
            <w:proofErr w:type="spellStart"/>
            <w:r w:rsidRPr="0086672F">
              <w:rPr>
                <w:rFonts w:ascii="Arial Narrow" w:hAnsi="Arial Narrow" w:cs="Arial"/>
                <w:sz w:val="20"/>
                <w:szCs w:val="20"/>
              </w:rPr>
              <w:t>Publik</w:t>
            </w:r>
            <w:proofErr w:type="spellEnd"/>
            <w:r w:rsidRPr="0086672F">
              <w:rPr>
                <w:rFonts w:ascii="Arial Narrow" w:hAnsi="Arial Narrow" w:cs="Arial"/>
                <w:sz w:val="20"/>
                <w:szCs w:val="20"/>
              </w:rPr>
              <w:t xml:space="preserve">. Yogyakarta: Graham </w:t>
            </w:r>
            <w:proofErr w:type="spellStart"/>
            <w:r w:rsidRPr="0086672F">
              <w:rPr>
                <w:rFonts w:ascii="Arial Narrow" w:hAnsi="Arial Narrow" w:cs="Arial"/>
                <w:sz w:val="20"/>
                <w:szCs w:val="20"/>
              </w:rPr>
              <w:t>Ilmu</w:t>
            </w:r>
            <w:proofErr w:type="spellEnd"/>
            <w:r w:rsidRPr="0086672F">
              <w:rPr>
                <w:rFonts w:ascii="Arial Narrow" w:hAnsi="Arial Narrow" w:cs="Arial"/>
                <w:sz w:val="20"/>
                <w:szCs w:val="20"/>
              </w:rPr>
              <w:t>.</w:t>
            </w:r>
          </w:p>
          <w:p w14:paraId="355823AE" w14:textId="77777777" w:rsidR="00233E58" w:rsidRPr="00075CC8" w:rsidRDefault="0086672F" w:rsidP="0086672F">
            <w:pPr>
              <w:numPr>
                <w:ilvl w:val="0"/>
                <w:numId w:val="30"/>
              </w:numPr>
              <w:snapToGrid w:val="0"/>
              <w:spacing w:line="100" w:lineRule="atLeast"/>
            </w:pPr>
            <w:proofErr w:type="spellStart"/>
            <w:r w:rsidRPr="00396799">
              <w:rPr>
                <w:rFonts w:ascii="Arial Narrow" w:hAnsi="Arial Narrow" w:cs="Arial"/>
                <w:sz w:val="20"/>
                <w:szCs w:val="20"/>
              </w:rPr>
              <w:t>Winarno</w:t>
            </w:r>
            <w:proofErr w:type="spellEnd"/>
            <w:r w:rsidRPr="00396799">
              <w:rPr>
                <w:rFonts w:ascii="Arial Narrow" w:hAnsi="Arial Narrow" w:cs="Arial"/>
                <w:sz w:val="20"/>
                <w:szCs w:val="20"/>
              </w:rPr>
              <w:t xml:space="preserve">, Budi. 2012. </w:t>
            </w:r>
            <w:proofErr w:type="spellStart"/>
            <w:r w:rsidRPr="00396799">
              <w:rPr>
                <w:rFonts w:ascii="Arial Narrow" w:hAnsi="Arial Narrow" w:cs="Arial"/>
                <w:sz w:val="20"/>
                <w:szCs w:val="20"/>
              </w:rPr>
              <w:t>Kebijakan</w:t>
            </w:r>
            <w:proofErr w:type="spellEnd"/>
            <w:r w:rsidRPr="00396799">
              <w:rPr>
                <w:rFonts w:ascii="Arial Narrow" w:hAnsi="Arial Narrow" w:cs="Arial"/>
                <w:sz w:val="20"/>
                <w:szCs w:val="20"/>
              </w:rPr>
              <w:t xml:space="preserve"> </w:t>
            </w:r>
            <w:proofErr w:type="spellStart"/>
            <w:r w:rsidRPr="00396799">
              <w:rPr>
                <w:rFonts w:ascii="Arial Narrow" w:hAnsi="Arial Narrow" w:cs="Arial"/>
                <w:sz w:val="20"/>
                <w:szCs w:val="20"/>
              </w:rPr>
              <w:t>Publik</w:t>
            </w:r>
            <w:proofErr w:type="spellEnd"/>
            <w:r w:rsidRPr="00396799">
              <w:rPr>
                <w:rFonts w:ascii="Arial Narrow" w:hAnsi="Arial Narrow" w:cs="Arial"/>
                <w:sz w:val="20"/>
                <w:szCs w:val="20"/>
              </w:rPr>
              <w:t xml:space="preserve"> </w:t>
            </w:r>
            <w:proofErr w:type="spellStart"/>
            <w:r w:rsidRPr="00396799">
              <w:rPr>
                <w:rFonts w:ascii="Arial Narrow" w:hAnsi="Arial Narrow" w:cs="Arial"/>
                <w:sz w:val="20"/>
                <w:szCs w:val="20"/>
              </w:rPr>
              <w:t>Teori</w:t>
            </w:r>
            <w:proofErr w:type="spellEnd"/>
            <w:r w:rsidRPr="00396799">
              <w:rPr>
                <w:rFonts w:ascii="Arial Narrow" w:hAnsi="Arial Narrow" w:cs="Arial"/>
                <w:sz w:val="20"/>
                <w:szCs w:val="20"/>
              </w:rPr>
              <w:t xml:space="preserve">, Proses, dan </w:t>
            </w:r>
            <w:proofErr w:type="spellStart"/>
            <w:r w:rsidRPr="00396799">
              <w:rPr>
                <w:rFonts w:ascii="Arial Narrow" w:hAnsi="Arial Narrow" w:cs="Arial"/>
                <w:sz w:val="20"/>
                <w:szCs w:val="20"/>
              </w:rPr>
              <w:t>Studi</w:t>
            </w:r>
            <w:proofErr w:type="spellEnd"/>
            <w:r w:rsidRPr="00396799">
              <w:rPr>
                <w:rFonts w:ascii="Arial Narrow" w:hAnsi="Arial Narrow" w:cs="Arial"/>
                <w:sz w:val="20"/>
                <w:szCs w:val="20"/>
              </w:rPr>
              <w:t xml:space="preserve"> </w:t>
            </w:r>
            <w:proofErr w:type="spellStart"/>
            <w:r w:rsidRPr="00396799">
              <w:rPr>
                <w:rFonts w:ascii="Arial Narrow" w:hAnsi="Arial Narrow" w:cs="Arial"/>
                <w:sz w:val="20"/>
                <w:szCs w:val="20"/>
              </w:rPr>
              <w:t>Kasus</w:t>
            </w:r>
            <w:proofErr w:type="spellEnd"/>
            <w:r w:rsidRPr="00396799">
              <w:rPr>
                <w:rFonts w:ascii="Arial Narrow" w:hAnsi="Arial Narrow" w:cs="Arial"/>
                <w:sz w:val="20"/>
                <w:szCs w:val="20"/>
              </w:rPr>
              <w:t>. Yogyakarta: CAPS.</w:t>
            </w:r>
          </w:p>
          <w:p w14:paraId="115D88DB" w14:textId="77777777" w:rsidR="00075CC8" w:rsidRPr="00075CC8" w:rsidRDefault="00075CC8" w:rsidP="0086672F">
            <w:pPr>
              <w:numPr>
                <w:ilvl w:val="0"/>
                <w:numId w:val="30"/>
              </w:numPr>
              <w:snapToGrid w:val="0"/>
              <w:spacing w:line="100" w:lineRule="atLeast"/>
            </w:pPr>
            <w:r>
              <w:rPr>
                <w:rFonts w:ascii="Arial Narrow" w:hAnsi="Arial Narrow" w:cs="Arial"/>
                <w:sz w:val="20"/>
                <w:szCs w:val="20"/>
                <w:lang w:val="id-ID"/>
              </w:rPr>
              <w:t xml:space="preserve">Wahab, Abdul Solichin. 2012. Analisis Kebijakan. Jakarta: Bumi Aksara. </w:t>
            </w:r>
          </w:p>
          <w:p w14:paraId="4C57E757" w14:textId="77777777" w:rsidR="00075CC8" w:rsidRPr="00075CC8" w:rsidRDefault="00075CC8" w:rsidP="0086672F">
            <w:pPr>
              <w:numPr>
                <w:ilvl w:val="0"/>
                <w:numId w:val="30"/>
              </w:numPr>
              <w:snapToGrid w:val="0"/>
              <w:spacing w:line="100" w:lineRule="atLeast"/>
            </w:pPr>
            <w:r>
              <w:rPr>
                <w:rFonts w:ascii="Arial Narrow" w:hAnsi="Arial Narrow" w:cs="Arial"/>
                <w:sz w:val="20"/>
                <w:szCs w:val="20"/>
                <w:lang w:val="id-ID"/>
              </w:rPr>
              <w:t xml:space="preserve">Dewi, Rahayu Kusuma. 2016. Studi Analisa Kebijakan. Bandung: Pustaka Setia. </w:t>
            </w:r>
          </w:p>
          <w:p w14:paraId="6352CDC5" w14:textId="77777777" w:rsidR="00075CC8" w:rsidRPr="001E7C72" w:rsidRDefault="00075CC8" w:rsidP="0086672F">
            <w:pPr>
              <w:numPr>
                <w:ilvl w:val="0"/>
                <w:numId w:val="30"/>
              </w:numPr>
              <w:snapToGrid w:val="0"/>
              <w:spacing w:line="100" w:lineRule="atLeast"/>
            </w:pPr>
            <w:r>
              <w:rPr>
                <w:rFonts w:ascii="Arial Narrow" w:hAnsi="Arial Narrow" w:cs="Arial"/>
                <w:sz w:val="20"/>
                <w:szCs w:val="20"/>
                <w:lang w:val="id-ID"/>
              </w:rPr>
              <w:t xml:space="preserve">Ali, Faried dkk. 2011. Studi Analisa Kebijakan. Bandung: Refika Aditama. </w:t>
            </w:r>
          </w:p>
        </w:tc>
      </w:tr>
      <w:tr w:rsidR="0006705A" w:rsidRPr="001E7C72" w14:paraId="64E33673" w14:textId="77777777" w:rsidTr="00DC4079">
        <w:tc>
          <w:tcPr>
            <w:tcW w:w="3728" w:type="dxa"/>
            <w:tcBorders>
              <w:top w:val="single" w:sz="4" w:space="0" w:color="000000"/>
              <w:left w:val="single" w:sz="4" w:space="0" w:color="000000"/>
              <w:bottom w:val="single" w:sz="4" w:space="0" w:color="000000"/>
            </w:tcBorders>
            <w:shd w:val="clear" w:color="auto" w:fill="auto"/>
          </w:tcPr>
          <w:p w14:paraId="54D7155D" w14:textId="77777777" w:rsidR="00233E58" w:rsidRPr="001E7C72" w:rsidRDefault="00233E58">
            <w:pPr>
              <w:snapToGrid w:val="0"/>
              <w:spacing w:line="100" w:lineRule="atLeast"/>
              <w:rPr>
                <w:b/>
              </w:rPr>
            </w:pPr>
            <w:r w:rsidRPr="001E7C72">
              <w:rPr>
                <w:b/>
              </w:rPr>
              <w:t>KOMPONEN PENILAIAN</w:t>
            </w:r>
          </w:p>
        </w:tc>
        <w:tc>
          <w:tcPr>
            <w:tcW w:w="10889" w:type="dxa"/>
            <w:gridSpan w:val="3"/>
            <w:tcBorders>
              <w:top w:val="single" w:sz="4" w:space="0" w:color="000000"/>
              <w:left w:val="single" w:sz="4" w:space="0" w:color="000000"/>
              <w:bottom w:val="single" w:sz="4" w:space="0" w:color="000000"/>
              <w:right w:val="single" w:sz="4" w:space="0" w:color="000000"/>
            </w:tcBorders>
            <w:shd w:val="clear" w:color="auto" w:fill="auto"/>
          </w:tcPr>
          <w:p w14:paraId="5A5B8200" w14:textId="5EF7B5B6" w:rsidR="002B7726" w:rsidRPr="001E7C72" w:rsidRDefault="002B7726" w:rsidP="00E722BF">
            <w:pPr>
              <w:numPr>
                <w:ilvl w:val="0"/>
                <w:numId w:val="17"/>
              </w:numPr>
              <w:snapToGrid w:val="0"/>
              <w:spacing w:line="100" w:lineRule="atLeast"/>
              <w:rPr>
                <w:bCs/>
                <w:sz w:val="20"/>
                <w:szCs w:val="20"/>
              </w:rPr>
            </w:pPr>
            <w:r w:rsidRPr="001E7C72">
              <w:rPr>
                <w:bCs/>
                <w:sz w:val="20"/>
                <w:szCs w:val="20"/>
                <w:lang w:val="id-ID"/>
              </w:rPr>
              <w:t>UTS dan UAS = 5</w:t>
            </w:r>
            <w:r w:rsidR="000C431B">
              <w:rPr>
                <w:bCs/>
                <w:sz w:val="20"/>
                <w:szCs w:val="20"/>
              </w:rPr>
              <w:t>7</w:t>
            </w:r>
            <w:r w:rsidRPr="001E7C72">
              <w:rPr>
                <w:bCs/>
                <w:sz w:val="20"/>
                <w:szCs w:val="20"/>
                <w:lang w:val="id-ID"/>
              </w:rPr>
              <w:t>%</w:t>
            </w:r>
          </w:p>
          <w:p w14:paraId="03972574" w14:textId="77777777" w:rsidR="002B7726" w:rsidRPr="001E7C72" w:rsidRDefault="002B7726" w:rsidP="00E722BF">
            <w:pPr>
              <w:numPr>
                <w:ilvl w:val="0"/>
                <w:numId w:val="17"/>
              </w:numPr>
              <w:snapToGrid w:val="0"/>
              <w:spacing w:line="100" w:lineRule="atLeast"/>
              <w:rPr>
                <w:bCs/>
                <w:sz w:val="20"/>
                <w:szCs w:val="20"/>
              </w:rPr>
            </w:pPr>
            <w:r w:rsidRPr="001E7C72">
              <w:rPr>
                <w:bCs/>
                <w:sz w:val="20"/>
                <w:szCs w:val="20"/>
                <w:lang w:val="id-ID"/>
              </w:rPr>
              <w:t>Seminar = 23%</w:t>
            </w:r>
          </w:p>
          <w:p w14:paraId="58847262" w14:textId="77777777" w:rsidR="002B7726" w:rsidRPr="001E7C72" w:rsidRDefault="002B7726" w:rsidP="00E722BF">
            <w:pPr>
              <w:numPr>
                <w:ilvl w:val="0"/>
                <w:numId w:val="17"/>
              </w:numPr>
              <w:snapToGrid w:val="0"/>
              <w:spacing w:line="100" w:lineRule="atLeast"/>
              <w:rPr>
                <w:bCs/>
                <w:sz w:val="20"/>
                <w:szCs w:val="20"/>
              </w:rPr>
            </w:pPr>
            <w:r w:rsidRPr="001E7C72">
              <w:rPr>
                <w:bCs/>
                <w:sz w:val="20"/>
                <w:szCs w:val="20"/>
                <w:lang w:val="id-ID"/>
              </w:rPr>
              <w:t>Penugasan = 20%</w:t>
            </w:r>
          </w:p>
          <w:p w14:paraId="6C250FFC" w14:textId="77777777" w:rsidR="00233E58" w:rsidRPr="001E7C72" w:rsidRDefault="00233E58" w:rsidP="00233E58">
            <w:pPr>
              <w:tabs>
                <w:tab w:val="left" w:pos="291"/>
              </w:tabs>
              <w:suppressAutoHyphens w:val="0"/>
              <w:autoSpaceDE w:val="0"/>
              <w:autoSpaceDN w:val="0"/>
              <w:adjustRightInd w:val="0"/>
              <w:jc w:val="both"/>
              <w:rPr>
                <w:bCs/>
              </w:rPr>
            </w:pPr>
          </w:p>
        </w:tc>
      </w:tr>
    </w:tbl>
    <w:p w14:paraId="7BACB603" w14:textId="77777777" w:rsidR="001C6E63" w:rsidRPr="001E7C72" w:rsidRDefault="001C6E63">
      <w:pPr>
        <w:snapToGrid w:val="0"/>
        <w:spacing w:line="100" w:lineRule="atLeast"/>
      </w:pPr>
      <w:r w:rsidRPr="001E7C72">
        <w:rPr>
          <w:i/>
          <w:iCs/>
        </w:rPr>
        <w:t xml:space="preserve">*= </w:t>
      </w:r>
      <w:proofErr w:type="spellStart"/>
      <w:r w:rsidRPr="001E7C72">
        <w:rPr>
          <w:i/>
          <w:iCs/>
        </w:rPr>
        <w:t>pilih</w:t>
      </w:r>
      <w:proofErr w:type="spellEnd"/>
      <w:r w:rsidRPr="001E7C72">
        <w:rPr>
          <w:i/>
          <w:iCs/>
        </w:rPr>
        <w:t xml:space="preserve"> salah </w:t>
      </w:r>
      <w:proofErr w:type="spellStart"/>
      <w:r w:rsidRPr="001E7C72">
        <w:rPr>
          <w:i/>
          <w:iCs/>
        </w:rPr>
        <w:t>satu</w:t>
      </w:r>
      <w:proofErr w:type="spellEnd"/>
      <w:r w:rsidRPr="001E7C72">
        <w:t xml:space="preserve"> </w:t>
      </w:r>
    </w:p>
    <w:p w14:paraId="2BCF81EF" w14:textId="77777777" w:rsidR="001C6E63" w:rsidRPr="001E7C72" w:rsidRDefault="001C6E63">
      <w:pPr>
        <w:snapToGrid w:val="0"/>
        <w:spacing w:line="100" w:lineRule="atLeast"/>
      </w:pPr>
    </w:p>
    <w:p w14:paraId="52B87694" w14:textId="77777777" w:rsidR="00BD3C1D" w:rsidRPr="001E7C72" w:rsidRDefault="00BD3C1D">
      <w:pPr>
        <w:snapToGrid w:val="0"/>
        <w:spacing w:line="100" w:lineRule="atLeast"/>
      </w:pPr>
    </w:p>
    <w:p w14:paraId="09A9F3EB" w14:textId="77777777" w:rsidR="00DE0004" w:rsidRPr="001E7C72" w:rsidRDefault="0083254B" w:rsidP="00353D79">
      <w:pPr>
        <w:snapToGrid w:val="0"/>
        <w:spacing w:line="100" w:lineRule="atLeast"/>
        <w:jc w:val="both"/>
        <w:rPr>
          <w:b/>
          <w:bCs/>
        </w:rPr>
      </w:pPr>
      <w:r w:rsidRPr="001E7C72">
        <w:br w:type="page"/>
      </w:r>
    </w:p>
    <w:p w14:paraId="57FF4447" w14:textId="77777777" w:rsidR="00A75F16" w:rsidRPr="001E7C72" w:rsidRDefault="00A75F16" w:rsidP="00353D79">
      <w:pPr>
        <w:snapToGrid w:val="0"/>
        <w:spacing w:line="100" w:lineRule="atLeast"/>
        <w:jc w:val="both"/>
        <w:rPr>
          <w:b/>
          <w:bCs/>
        </w:rPr>
      </w:pPr>
    </w:p>
    <w:p w14:paraId="76EB43B0" w14:textId="77777777" w:rsidR="00A75F16" w:rsidRPr="001E7C72" w:rsidRDefault="00A75F16" w:rsidP="00A75F16">
      <w:pPr>
        <w:snapToGrid w:val="0"/>
        <w:spacing w:line="100" w:lineRule="atLeast"/>
        <w:rPr>
          <w:b/>
          <w:bCs/>
        </w:rPr>
      </w:pPr>
      <w:r w:rsidRPr="001E7C72">
        <w:rPr>
          <w:b/>
          <w:bCs/>
        </w:rPr>
        <w:t xml:space="preserve">MATRIK PEMBELAJARAN </w:t>
      </w:r>
    </w:p>
    <w:p w14:paraId="3A90A65B" w14:textId="77777777" w:rsidR="00A75F16" w:rsidRPr="001E7C72" w:rsidRDefault="00A75F16" w:rsidP="00A75F16">
      <w:pPr>
        <w:snapToGrid w:val="0"/>
        <w:spacing w:line="100" w:lineRule="atLeast"/>
        <w:jc w:val="center"/>
        <w:rPr>
          <w:b/>
          <w:bCs/>
        </w:rPr>
      </w:pPr>
    </w:p>
    <w:tbl>
      <w:tblPr>
        <w:tblW w:w="15402" w:type="dxa"/>
        <w:tblInd w:w="-562" w:type="dxa"/>
        <w:tblLayout w:type="fixed"/>
        <w:tblCellMar>
          <w:left w:w="0" w:type="dxa"/>
          <w:right w:w="0" w:type="dxa"/>
        </w:tblCellMar>
        <w:tblLook w:val="0000" w:firstRow="0" w:lastRow="0" w:firstColumn="0" w:lastColumn="0" w:noHBand="0" w:noVBand="0"/>
      </w:tblPr>
      <w:tblGrid>
        <w:gridCol w:w="1134"/>
        <w:gridCol w:w="2694"/>
        <w:gridCol w:w="2621"/>
        <w:gridCol w:w="2126"/>
        <w:gridCol w:w="1843"/>
        <w:gridCol w:w="2089"/>
        <w:gridCol w:w="1863"/>
        <w:gridCol w:w="984"/>
        <w:gridCol w:w="48"/>
      </w:tblGrid>
      <w:tr w:rsidR="00E776AD" w:rsidRPr="001E7C72" w14:paraId="1BFD62D8" w14:textId="77777777" w:rsidTr="00E776AD">
        <w:trPr>
          <w:tblHeader/>
        </w:trPr>
        <w:tc>
          <w:tcPr>
            <w:tcW w:w="1134" w:type="dxa"/>
            <w:vMerge w:val="restart"/>
            <w:tcBorders>
              <w:top w:val="single" w:sz="4" w:space="0" w:color="000000"/>
              <w:left w:val="single" w:sz="4" w:space="0" w:color="000000"/>
            </w:tcBorders>
            <w:shd w:val="clear" w:color="auto" w:fill="BFBFBF"/>
          </w:tcPr>
          <w:p w14:paraId="5A4ACECB" w14:textId="77777777" w:rsidR="00A75F16" w:rsidRPr="001E7C72" w:rsidRDefault="00A75F16" w:rsidP="00ED0CE0">
            <w:pPr>
              <w:snapToGrid w:val="0"/>
              <w:spacing w:line="100" w:lineRule="atLeast"/>
              <w:jc w:val="center"/>
              <w:rPr>
                <w:b/>
                <w:bCs/>
              </w:rPr>
            </w:pPr>
            <w:r w:rsidRPr="001E7C72">
              <w:rPr>
                <w:b/>
                <w:bCs/>
              </w:rPr>
              <w:t xml:space="preserve">MINGGU  KE </w:t>
            </w:r>
          </w:p>
        </w:tc>
        <w:tc>
          <w:tcPr>
            <w:tcW w:w="2694" w:type="dxa"/>
            <w:vMerge w:val="restart"/>
            <w:tcBorders>
              <w:top w:val="single" w:sz="4" w:space="0" w:color="000000"/>
              <w:left w:val="single" w:sz="4" w:space="0" w:color="000000"/>
            </w:tcBorders>
            <w:shd w:val="clear" w:color="auto" w:fill="BFBFBF"/>
          </w:tcPr>
          <w:p w14:paraId="02EC2481" w14:textId="77777777" w:rsidR="00A75F16" w:rsidRPr="001E7C72" w:rsidRDefault="00A75F16" w:rsidP="00ED0CE0">
            <w:pPr>
              <w:snapToGrid w:val="0"/>
              <w:spacing w:line="100" w:lineRule="atLeast"/>
              <w:jc w:val="center"/>
              <w:rPr>
                <w:b/>
                <w:bCs/>
              </w:rPr>
            </w:pPr>
            <w:r w:rsidRPr="001E7C72">
              <w:rPr>
                <w:b/>
                <w:bCs/>
              </w:rPr>
              <w:t>SUB CP MK (SEBAGAI KEMAMPUAN AKHIR YANG DIHARAPKAN)</w:t>
            </w:r>
          </w:p>
        </w:tc>
        <w:tc>
          <w:tcPr>
            <w:tcW w:w="2621" w:type="dxa"/>
            <w:vMerge w:val="restart"/>
            <w:tcBorders>
              <w:top w:val="single" w:sz="4" w:space="0" w:color="000000"/>
              <w:left w:val="single" w:sz="4" w:space="0" w:color="000000"/>
            </w:tcBorders>
            <w:shd w:val="clear" w:color="auto" w:fill="BFBFBF"/>
          </w:tcPr>
          <w:p w14:paraId="38412BC6" w14:textId="77777777" w:rsidR="00A75F16" w:rsidRPr="001E7C72" w:rsidRDefault="00A75F16" w:rsidP="00ED0CE0">
            <w:pPr>
              <w:snapToGrid w:val="0"/>
              <w:spacing w:line="100" w:lineRule="atLeast"/>
              <w:ind w:right="142"/>
              <w:jc w:val="center"/>
              <w:rPr>
                <w:b/>
                <w:bCs/>
              </w:rPr>
            </w:pPr>
            <w:r w:rsidRPr="001E7C72">
              <w:rPr>
                <w:b/>
                <w:bCs/>
              </w:rPr>
              <w:t>BAHAN KAJIAN /MATERI PEMBELAJARAN</w:t>
            </w:r>
          </w:p>
        </w:tc>
        <w:tc>
          <w:tcPr>
            <w:tcW w:w="2126" w:type="dxa"/>
            <w:vMerge w:val="restart"/>
            <w:tcBorders>
              <w:top w:val="single" w:sz="4" w:space="0" w:color="000000"/>
              <w:left w:val="single" w:sz="4" w:space="0" w:color="000000"/>
            </w:tcBorders>
            <w:shd w:val="clear" w:color="auto" w:fill="BFBFBF"/>
          </w:tcPr>
          <w:p w14:paraId="37392CA4" w14:textId="77777777" w:rsidR="00A75F16" w:rsidRPr="001E7C72" w:rsidRDefault="00A75F16" w:rsidP="00ED0CE0">
            <w:pPr>
              <w:snapToGrid w:val="0"/>
              <w:spacing w:line="100" w:lineRule="atLeast"/>
              <w:jc w:val="center"/>
              <w:rPr>
                <w:b/>
                <w:bCs/>
              </w:rPr>
            </w:pPr>
            <w:r w:rsidRPr="001E7C72">
              <w:rPr>
                <w:b/>
                <w:bCs/>
              </w:rPr>
              <w:t>METODE PEMBELAJARAN</w:t>
            </w:r>
          </w:p>
          <w:p w14:paraId="277254AA" w14:textId="77777777" w:rsidR="00A75F16" w:rsidRPr="001E7C72" w:rsidRDefault="00A75F16" w:rsidP="00ED0CE0">
            <w:pPr>
              <w:snapToGrid w:val="0"/>
              <w:spacing w:line="100" w:lineRule="atLeast"/>
              <w:jc w:val="center"/>
              <w:rPr>
                <w:b/>
                <w:bCs/>
              </w:rPr>
            </w:pPr>
            <w:r w:rsidRPr="001E7C72">
              <w:rPr>
                <w:b/>
                <w:bCs/>
              </w:rPr>
              <w:t xml:space="preserve"> (ESTIMASI WAKTU)</w:t>
            </w:r>
          </w:p>
        </w:tc>
        <w:tc>
          <w:tcPr>
            <w:tcW w:w="1843" w:type="dxa"/>
            <w:vMerge w:val="restart"/>
            <w:tcBorders>
              <w:top w:val="single" w:sz="4" w:space="0" w:color="000000"/>
              <w:left w:val="single" w:sz="4" w:space="0" w:color="000000"/>
            </w:tcBorders>
            <w:shd w:val="clear" w:color="auto" w:fill="BFBFBF"/>
          </w:tcPr>
          <w:p w14:paraId="6826C35D" w14:textId="77777777" w:rsidR="00A75F16" w:rsidRPr="001E7C72" w:rsidRDefault="00A75F16" w:rsidP="00ED0CE0">
            <w:pPr>
              <w:snapToGrid w:val="0"/>
              <w:spacing w:line="100" w:lineRule="atLeast"/>
              <w:jc w:val="center"/>
              <w:rPr>
                <w:b/>
                <w:bCs/>
              </w:rPr>
            </w:pPr>
            <w:r w:rsidRPr="001E7C72">
              <w:rPr>
                <w:b/>
                <w:bCs/>
              </w:rPr>
              <w:t>PENGALAMAN BELAJAR MAHASISWA</w:t>
            </w:r>
          </w:p>
        </w:tc>
        <w:tc>
          <w:tcPr>
            <w:tcW w:w="4936" w:type="dxa"/>
            <w:gridSpan w:val="3"/>
            <w:tcBorders>
              <w:top w:val="single" w:sz="4" w:space="0" w:color="000000"/>
              <w:left w:val="single" w:sz="4" w:space="0" w:color="000000"/>
              <w:bottom w:val="single" w:sz="4" w:space="0" w:color="000000"/>
            </w:tcBorders>
            <w:shd w:val="clear" w:color="auto" w:fill="BFBFBF"/>
          </w:tcPr>
          <w:p w14:paraId="3221BD2C" w14:textId="77777777" w:rsidR="00A75F16" w:rsidRPr="001E7C72" w:rsidRDefault="00A75F16" w:rsidP="00ED0CE0">
            <w:pPr>
              <w:spacing w:line="100" w:lineRule="atLeast"/>
              <w:jc w:val="center"/>
              <w:rPr>
                <w:b/>
                <w:bCs/>
              </w:rPr>
            </w:pPr>
            <w:r w:rsidRPr="001E7C72">
              <w:rPr>
                <w:b/>
                <w:bCs/>
              </w:rPr>
              <w:t>PENILAIAN</w:t>
            </w:r>
          </w:p>
        </w:tc>
        <w:tc>
          <w:tcPr>
            <w:tcW w:w="48" w:type="dxa"/>
            <w:tcBorders>
              <w:left w:val="single" w:sz="4" w:space="0" w:color="000000"/>
            </w:tcBorders>
            <w:shd w:val="clear" w:color="auto" w:fill="auto"/>
          </w:tcPr>
          <w:p w14:paraId="53631A86" w14:textId="77777777" w:rsidR="00A75F16" w:rsidRPr="001E7C72" w:rsidRDefault="00A75F16" w:rsidP="00ED0CE0">
            <w:pPr>
              <w:snapToGrid w:val="0"/>
              <w:spacing w:line="100" w:lineRule="atLeast"/>
              <w:rPr>
                <w:b/>
                <w:bCs/>
              </w:rPr>
            </w:pPr>
          </w:p>
        </w:tc>
      </w:tr>
      <w:tr w:rsidR="00E776AD" w:rsidRPr="001E7C72" w14:paraId="7B63A764" w14:textId="77777777" w:rsidTr="00E776AD">
        <w:trPr>
          <w:tblHeader/>
        </w:trPr>
        <w:tc>
          <w:tcPr>
            <w:tcW w:w="1134" w:type="dxa"/>
            <w:vMerge/>
            <w:tcBorders>
              <w:left w:val="single" w:sz="4" w:space="0" w:color="000000"/>
              <w:bottom w:val="single" w:sz="4" w:space="0" w:color="000000"/>
            </w:tcBorders>
            <w:shd w:val="clear" w:color="auto" w:fill="BFBFBF"/>
          </w:tcPr>
          <w:p w14:paraId="62C5BBFA" w14:textId="77777777" w:rsidR="00A75F16" w:rsidRPr="001E7C72" w:rsidRDefault="00A75F16" w:rsidP="00ED0CE0">
            <w:pPr>
              <w:snapToGrid w:val="0"/>
              <w:spacing w:line="100" w:lineRule="atLeast"/>
              <w:jc w:val="center"/>
              <w:rPr>
                <w:b/>
                <w:bCs/>
              </w:rPr>
            </w:pPr>
          </w:p>
        </w:tc>
        <w:tc>
          <w:tcPr>
            <w:tcW w:w="2694" w:type="dxa"/>
            <w:vMerge/>
            <w:tcBorders>
              <w:left w:val="single" w:sz="4" w:space="0" w:color="000000"/>
              <w:bottom w:val="single" w:sz="4" w:space="0" w:color="000000"/>
            </w:tcBorders>
            <w:shd w:val="clear" w:color="auto" w:fill="BFBFBF"/>
          </w:tcPr>
          <w:p w14:paraId="56C958E9" w14:textId="77777777" w:rsidR="00A75F16" w:rsidRPr="001E7C72" w:rsidRDefault="00A75F16" w:rsidP="00ED0CE0">
            <w:pPr>
              <w:snapToGrid w:val="0"/>
              <w:spacing w:line="100" w:lineRule="atLeast"/>
              <w:jc w:val="center"/>
              <w:rPr>
                <w:b/>
                <w:bCs/>
              </w:rPr>
            </w:pPr>
          </w:p>
        </w:tc>
        <w:tc>
          <w:tcPr>
            <w:tcW w:w="2621" w:type="dxa"/>
            <w:vMerge/>
            <w:tcBorders>
              <w:left w:val="single" w:sz="4" w:space="0" w:color="000000"/>
              <w:bottom w:val="single" w:sz="4" w:space="0" w:color="000000"/>
            </w:tcBorders>
            <w:shd w:val="clear" w:color="auto" w:fill="BFBFBF"/>
          </w:tcPr>
          <w:p w14:paraId="0564BC7D" w14:textId="77777777" w:rsidR="00A75F16" w:rsidRPr="001E7C72" w:rsidRDefault="00A75F16" w:rsidP="00ED0CE0">
            <w:pPr>
              <w:snapToGrid w:val="0"/>
              <w:spacing w:line="100" w:lineRule="atLeast"/>
              <w:ind w:right="142"/>
              <w:jc w:val="center"/>
              <w:rPr>
                <w:b/>
                <w:bCs/>
              </w:rPr>
            </w:pPr>
          </w:p>
        </w:tc>
        <w:tc>
          <w:tcPr>
            <w:tcW w:w="2126" w:type="dxa"/>
            <w:vMerge/>
            <w:tcBorders>
              <w:left w:val="single" w:sz="4" w:space="0" w:color="000000"/>
              <w:bottom w:val="single" w:sz="4" w:space="0" w:color="000000"/>
            </w:tcBorders>
            <w:shd w:val="clear" w:color="auto" w:fill="BFBFBF"/>
          </w:tcPr>
          <w:p w14:paraId="049FB2B9" w14:textId="77777777" w:rsidR="00A75F16" w:rsidRPr="001E7C72" w:rsidRDefault="00A75F16" w:rsidP="00ED0CE0">
            <w:pPr>
              <w:snapToGrid w:val="0"/>
              <w:spacing w:line="100" w:lineRule="atLeast"/>
              <w:jc w:val="center"/>
              <w:rPr>
                <w:b/>
                <w:bCs/>
              </w:rPr>
            </w:pPr>
          </w:p>
        </w:tc>
        <w:tc>
          <w:tcPr>
            <w:tcW w:w="1843" w:type="dxa"/>
            <w:vMerge/>
            <w:tcBorders>
              <w:left w:val="single" w:sz="4" w:space="0" w:color="000000"/>
              <w:bottom w:val="single" w:sz="4" w:space="0" w:color="000000"/>
            </w:tcBorders>
            <w:shd w:val="clear" w:color="auto" w:fill="BFBFBF"/>
          </w:tcPr>
          <w:p w14:paraId="7D98163B" w14:textId="77777777" w:rsidR="00A75F16" w:rsidRPr="001E7C72" w:rsidRDefault="00A75F16" w:rsidP="00ED0CE0">
            <w:pPr>
              <w:snapToGrid w:val="0"/>
              <w:spacing w:line="100" w:lineRule="atLeast"/>
              <w:jc w:val="center"/>
              <w:rPr>
                <w:b/>
                <w:bCs/>
              </w:rPr>
            </w:pPr>
          </w:p>
        </w:tc>
        <w:tc>
          <w:tcPr>
            <w:tcW w:w="2089" w:type="dxa"/>
            <w:tcBorders>
              <w:top w:val="single" w:sz="4" w:space="0" w:color="000000"/>
              <w:left w:val="single" w:sz="4" w:space="0" w:color="000000"/>
              <w:bottom w:val="single" w:sz="4" w:space="0" w:color="000000"/>
            </w:tcBorders>
            <w:shd w:val="clear" w:color="auto" w:fill="BFBFBF"/>
          </w:tcPr>
          <w:p w14:paraId="4E99CA05" w14:textId="77777777" w:rsidR="00A75F16" w:rsidRPr="001E7C72" w:rsidRDefault="00A75F16" w:rsidP="00ED0CE0">
            <w:pPr>
              <w:snapToGrid w:val="0"/>
              <w:spacing w:line="100" w:lineRule="atLeast"/>
              <w:jc w:val="center"/>
              <w:rPr>
                <w:b/>
                <w:bCs/>
              </w:rPr>
            </w:pPr>
            <w:r w:rsidRPr="001E7C72">
              <w:rPr>
                <w:b/>
                <w:bCs/>
              </w:rPr>
              <w:t>INDIKATOR PENILAIAN</w:t>
            </w:r>
          </w:p>
        </w:tc>
        <w:tc>
          <w:tcPr>
            <w:tcW w:w="1863" w:type="dxa"/>
            <w:tcBorders>
              <w:top w:val="single" w:sz="4" w:space="0" w:color="000000"/>
              <w:left w:val="single" w:sz="4" w:space="0" w:color="000000"/>
              <w:bottom w:val="single" w:sz="4" w:space="0" w:color="000000"/>
            </w:tcBorders>
            <w:shd w:val="clear" w:color="auto" w:fill="BFBFBF"/>
          </w:tcPr>
          <w:p w14:paraId="7CE813EE" w14:textId="77777777" w:rsidR="00A75F16" w:rsidRPr="001E7C72" w:rsidRDefault="00A75F16" w:rsidP="00ED0CE0">
            <w:pPr>
              <w:snapToGrid w:val="0"/>
              <w:spacing w:line="100" w:lineRule="atLeast"/>
              <w:jc w:val="center"/>
              <w:rPr>
                <w:b/>
                <w:bCs/>
              </w:rPr>
            </w:pPr>
            <w:r w:rsidRPr="001E7C72">
              <w:rPr>
                <w:b/>
                <w:bCs/>
              </w:rPr>
              <w:t>METODE DAN INSTRUMEN PENILAIAN</w:t>
            </w:r>
          </w:p>
        </w:tc>
        <w:tc>
          <w:tcPr>
            <w:tcW w:w="984" w:type="dxa"/>
            <w:tcBorders>
              <w:top w:val="single" w:sz="4" w:space="0" w:color="000000"/>
              <w:left w:val="single" w:sz="4" w:space="0" w:color="000000"/>
              <w:bottom w:val="single" w:sz="4" w:space="0" w:color="000000"/>
            </w:tcBorders>
            <w:shd w:val="clear" w:color="auto" w:fill="BFBFBF"/>
          </w:tcPr>
          <w:p w14:paraId="6E5183CD" w14:textId="77777777" w:rsidR="00A75F16" w:rsidRPr="001E7C72" w:rsidRDefault="00A75F16" w:rsidP="00ED0CE0">
            <w:pPr>
              <w:snapToGrid w:val="0"/>
              <w:spacing w:line="100" w:lineRule="atLeast"/>
              <w:jc w:val="center"/>
              <w:rPr>
                <w:b/>
                <w:bCs/>
              </w:rPr>
            </w:pPr>
            <w:r w:rsidRPr="001E7C72">
              <w:rPr>
                <w:b/>
                <w:bCs/>
              </w:rPr>
              <w:t>BOBOT NILAI</w:t>
            </w:r>
          </w:p>
        </w:tc>
        <w:tc>
          <w:tcPr>
            <w:tcW w:w="48" w:type="dxa"/>
            <w:tcBorders>
              <w:left w:val="single" w:sz="4" w:space="0" w:color="000000"/>
            </w:tcBorders>
            <w:shd w:val="clear" w:color="auto" w:fill="auto"/>
          </w:tcPr>
          <w:p w14:paraId="483A3081" w14:textId="77777777" w:rsidR="00A75F16" w:rsidRPr="001E7C72" w:rsidRDefault="00A75F16" w:rsidP="00ED0CE0">
            <w:pPr>
              <w:snapToGrid w:val="0"/>
              <w:spacing w:line="100" w:lineRule="atLeast"/>
              <w:rPr>
                <w:b/>
                <w:bCs/>
              </w:rPr>
            </w:pPr>
          </w:p>
        </w:tc>
      </w:tr>
      <w:tr w:rsidR="00E776AD" w:rsidRPr="001E7C72" w14:paraId="63053ED7" w14:textId="77777777" w:rsidTr="00E776AD">
        <w:trPr>
          <w:tblHeader/>
        </w:trPr>
        <w:tc>
          <w:tcPr>
            <w:tcW w:w="1134" w:type="dxa"/>
            <w:tcBorders>
              <w:left w:val="single" w:sz="4" w:space="0" w:color="000000"/>
              <w:bottom w:val="single" w:sz="4" w:space="0" w:color="000000"/>
            </w:tcBorders>
            <w:shd w:val="clear" w:color="auto" w:fill="BFBFBF"/>
          </w:tcPr>
          <w:p w14:paraId="3919A210" w14:textId="77777777" w:rsidR="00A75F16" w:rsidRPr="001E7C72" w:rsidRDefault="00A75F16" w:rsidP="00ED0CE0">
            <w:pPr>
              <w:snapToGrid w:val="0"/>
              <w:spacing w:line="100" w:lineRule="atLeast"/>
              <w:jc w:val="center"/>
              <w:rPr>
                <w:b/>
                <w:bCs/>
              </w:rPr>
            </w:pPr>
            <w:r w:rsidRPr="001E7C72">
              <w:rPr>
                <w:b/>
                <w:bCs/>
              </w:rPr>
              <w:t>'(1)</w:t>
            </w:r>
          </w:p>
        </w:tc>
        <w:tc>
          <w:tcPr>
            <w:tcW w:w="2694" w:type="dxa"/>
            <w:tcBorders>
              <w:left w:val="single" w:sz="4" w:space="0" w:color="000000"/>
              <w:bottom w:val="single" w:sz="4" w:space="0" w:color="000000"/>
            </w:tcBorders>
            <w:shd w:val="clear" w:color="auto" w:fill="BFBFBF"/>
          </w:tcPr>
          <w:p w14:paraId="276B07AC" w14:textId="77777777" w:rsidR="00A75F16" w:rsidRPr="001E7C72" w:rsidRDefault="00A75F16" w:rsidP="00ED0CE0">
            <w:pPr>
              <w:snapToGrid w:val="0"/>
              <w:spacing w:line="100" w:lineRule="atLeast"/>
              <w:jc w:val="center"/>
              <w:rPr>
                <w:b/>
                <w:bCs/>
                <w:lang w:val="sv-SE"/>
              </w:rPr>
            </w:pPr>
            <w:r w:rsidRPr="001E7C72">
              <w:rPr>
                <w:b/>
                <w:bCs/>
                <w:lang w:val="sv-SE"/>
              </w:rPr>
              <w:t>'(2)</w:t>
            </w:r>
          </w:p>
        </w:tc>
        <w:tc>
          <w:tcPr>
            <w:tcW w:w="2621" w:type="dxa"/>
            <w:tcBorders>
              <w:left w:val="single" w:sz="4" w:space="0" w:color="000000"/>
              <w:bottom w:val="single" w:sz="4" w:space="0" w:color="000000"/>
            </w:tcBorders>
            <w:shd w:val="clear" w:color="auto" w:fill="BFBFBF"/>
          </w:tcPr>
          <w:p w14:paraId="50120C61" w14:textId="77777777" w:rsidR="00A75F16" w:rsidRPr="001E7C72" w:rsidRDefault="00A75F16" w:rsidP="00ED0CE0">
            <w:pPr>
              <w:snapToGrid w:val="0"/>
              <w:spacing w:line="100" w:lineRule="atLeast"/>
              <w:ind w:right="142"/>
              <w:jc w:val="center"/>
              <w:rPr>
                <w:b/>
                <w:bCs/>
                <w:lang w:val="sv-SE"/>
              </w:rPr>
            </w:pPr>
            <w:r w:rsidRPr="001E7C72">
              <w:rPr>
                <w:b/>
                <w:bCs/>
                <w:lang w:val="sv-SE"/>
              </w:rPr>
              <w:t>'(3)</w:t>
            </w:r>
          </w:p>
        </w:tc>
        <w:tc>
          <w:tcPr>
            <w:tcW w:w="2126" w:type="dxa"/>
            <w:tcBorders>
              <w:left w:val="single" w:sz="4" w:space="0" w:color="000000"/>
              <w:bottom w:val="single" w:sz="4" w:space="0" w:color="000000"/>
            </w:tcBorders>
            <w:shd w:val="clear" w:color="auto" w:fill="BFBFBF"/>
          </w:tcPr>
          <w:p w14:paraId="5F71B63C" w14:textId="77777777" w:rsidR="00A75F16" w:rsidRPr="001E7C72" w:rsidRDefault="00A75F16" w:rsidP="00ED0CE0">
            <w:pPr>
              <w:snapToGrid w:val="0"/>
              <w:spacing w:line="100" w:lineRule="atLeast"/>
              <w:jc w:val="center"/>
              <w:rPr>
                <w:b/>
                <w:bCs/>
                <w:lang w:val="sv-SE"/>
              </w:rPr>
            </w:pPr>
            <w:r w:rsidRPr="001E7C72">
              <w:rPr>
                <w:b/>
                <w:bCs/>
                <w:lang w:val="sv-SE"/>
              </w:rPr>
              <w:t>'(4)</w:t>
            </w:r>
          </w:p>
        </w:tc>
        <w:tc>
          <w:tcPr>
            <w:tcW w:w="1843" w:type="dxa"/>
            <w:tcBorders>
              <w:left w:val="single" w:sz="4" w:space="0" w:color="000000"/>
              <w:bottom w:val="single" w:sz="4" w:space="0" w:color="000000"/>
            </w:tcBorders>
            <w:shd w:val="clear" w:color="auto" w:fill="BFBFBF"/>
          </w:tcPr>
          <w:p w14:paraId="28690333" w14:textId="77777777" w:rsidR="00A75F16" w:rsidRPr="001E7C72" w:rsidRDefault="00A75F16" w:rsidP="00ED0CE0">
            <w:pPr>
              <w:snapToGrid w:val="0"/>
              <w:spacing w:line="100" w:lineRule="atLeast"/>
              <w:jc w:val="center"/>
              <w:rPr>
                <w:b/>
                <w:bCs/>
              </w:rPr>
            </w:pPr>
            <w:r w:rsidRPr="001E7C72">
              <w:rPr>
                <w:b/>
                <w:bCs/>
              </w:rPr>
              <w:t>'(5)</w:t>
            </w:r>
          </w:p>
        </w:tc>
        <w:tc>
          <w:tcPr>
            <w:tcW w:w="2089" w:type="dxa"/>
            <w:tcBorders>
              <w:top w:val="single" w:sz="4" w:space="0" w:color="000000"/>
              <w:left w:val="single" w:sz="4" w:space="0" w:color="000000"/>
              <w:bottom w:val="single" w:sz="4" w:space="0" w:color="000000"/>
            </w:tcBorders>
            <w:shd w:val="clear" w:color="auto" w:fill="BFBFBF"/>
          </w:tcPr>
          <w:p w14:paraId="5FAC887A" w14:textId="77777777" w:rsidR="00A75F16" w:rsidRPr="001E7C72" w:rsidRDefault="00A75F16" w:rsidP="00ED0CE0">
            <w:pPr>
              <w:snapToGrid w:val="0"/>
              <w:spacing w:line="100" w:lineRule="atLeast"/>
              <w:jc w:val="center"/>
              <w:rPr>
                <w:b/>
                <w:bCs/>
              </w:rPr>
            </w:pPr>
            <w:r w:rsidRPr="001E7C72">
              <w:rPr>
                <w:b/>
                <w:bCs/>
              </w:rPr>
              <w:t>'(6)</w:t>
            </w:r>
          </w:p>
        </w:tc>
        <w:tc>
          <w:tcPr>
            <w:tcW w:w="1863" w:type="dxa"/>
            <w:tcBorders>
              <w:top w:val="single" w:sz="4" w:space="0" w:color="000000"/>
              <w:left w:val="single" w:sz="4" w:space="0" w:color="000000"/>
              <w:bottom w:val="single" w:sz="4" w:space="0" w:color="000000"/>
            </w:tcBorders>
            <w:shd w:val="clear" w:color="auto" w:fill="BFBFBF"/>
          </w:tcPr>
          <w:p w14:paraId="78FC9F10" w14:textId="77777777" w:rsidR="00A75F16" w:rsidRPr="001E7C72" w:rsidRDefault="00A75F16" w:rsidP="00ED0CE0">
            <w:pPr>
              <w:snapToGrid w:val="0"/>
              <w:spacing w:line="100" w:lineRule="atLeast"/>
              <w:jc w:val="center"/>
              <w:rPr>
                <w:b/>
                <w:bCs/>
              </w:rPr>
            </w:pPr>
            <w:r w:rsidRPr="001E7C72">
              <w:rPr>
                <w:b/>
                <w:bCs/>
              </w:rPr>
              <w:t>'(7)</w:t>
            </w:r>
          </w:p>
        </w:tc>
        <w:tc>
          <w:tcPr>
            <w:tcW w:w="984" w:type="dxa"/>
            <w:tcBorders>
              <w:top w:val="single" w:sz="4" w:space="0" w:color="000000"/>
              <w:left w:val="single" w:sz="4" w:space="0" w:color="000000"/>
              <w:bottom w:val="single" w:sz="4" w:space="0" w:color="000000"/>
            </w:tcBorders>
            <w:shd w:val="clear" w:color="auto" w:fill="BFBFBF"/>
          </w:tcPr>
          <w:p w14:paraId="0E6F147D" w14:textId="77777777" w:rsidR="00A75F16" w:rsidRPr="001E7C72" w:rsidRDefault="00A75F16" w:rsidP="00ED0CE0">
            <w:pPr>
              <w:snapToGrid w:val="0"/>
              <w:spacing w:line="100" w:lineRule="atLeast"/>
              <w:jc w:val="center"/>
              <w:rPr>
                <w:b/>
                <w:bCs/>
              </w:rPr>
            </w:pPr>
            <w:r w:rsidRPr="001E7C72">
              <w:rPr>
                <w:b/>
                <w:bCs/>
              </w:rPr>
              <w:t>(8)</w:t>
            </w:r>
          </w:p>
        </w:tc>
        <w:tc>
          <w:tcPr>
            <w:tcW w:w="48" w:type="dxa"/>
            <w:tcBorders>
              <w:left w:val="single" w:sz="4" w:space="0" w:color="000000"/>
            </w:tcBorders>
            <w:shd w:val="clear" w:color="auto" w:fill="auto"/>
          </w:tcPr>
          <w:p w14:paraId="5671B3A2" w14:textId="77777777" w:rsidR="00A75F16" w:rsidRPr="001E7C72" w:rsidRDefault="00A75F16" w:rsidP="00ED0CE0">
            <w:pPr>
              <w:snapToGrid w:val="0"/>
              <w:spacing w:line="100" w:lineRule="atLeast"/>
              <w:rPr>
                <w:b/>
                <w:bCs/>
              </w:rPr>
            </w:pPr>
          </w:p>
        </w:tc>
      </w:tr>
      <w:tr w:rsidR="001E7C72" w:rsidRPr="001E7C72" w14:paraId="762AA3FC" w14:textId="77777777" w:rsidTr="00E776AD">
        <w:trPr>
          <w:trHeight w:val="1553"/>
        </w:trPr>
        <w:tc>
          <w:tcPr>
            <w:tcW w:w="1134" w:type="dxa"/>
            <w:vMerge w:val="restart"/>
            <w:tcBorders>
              <w:top w:val="single" w:sz="4" w:space="0" w:color="auto"/>
              <w:left w:val="single" w:sz="4" w:space="0" w:color="auto"/>
              <w:right w:val="single" w:sz="4" w:space="0" w:color="auto"/>
            </w:tcBorders>
            <w:shd w:val="clear" w:color="auto" w:fill="auto"/>
          </w:tcPr>
          <w:p w14:paraId="5B48BB02" w14:textId="77777777" w:rsidR="00D5237F" w:rsidRPr="001E7C72" w:rsidRDefault="00D5237F" w:rsidP="00A42AC2">
            <w:pPr>
              <w:suppressAutoHyphens w:val="0"/>
              <w:jc w:val="center"/>
              <w:rPr>
                <w:rFonts w:ascii="Calibri" w:hAnsi="Calibri"/>
                <w:sz w:val="20"/>
                <w:szCs w:val="20"/>
                <w:lang w:eastAsia="en-US"/>
              </w:rPr>
            </w:pPr>
            <w:r w:rsidRPr="001E7C72">
              <w:rPr>
                <w:rFonts w:ascii="Calibri" w:hAnsi="Calibri"/>
                <w:sz w:val="20"/>
                <w:szCs w:val="20"/>
                <w:lang w:eastAsia="en-US"/>
              </w:rPr>
              <w:t>1</w:t>
            </w:r>
          </w:p>
          <w:p w14:paraId="103B3411" w14:textId="77777777" w:rsidR="00D5237F" w:rsidRPr="001E7C72" w:rsidRDefault="00D5237F" w:rsidP="00A42AC2">
            <w:pPr>
              <w:jc w:val="center"/>
              <w:rPr>
                <w:rFonts w:ascii="Calibri" w:hAnsi="Calibri"/>
                <w:sz w:val="20"/>
                <w:szCs w:val="20"/>
                <w:lang w:eastAsia="en-US"/>
              </w:rPr>
            </w:pPr>
            <w:r w:rsidRPr="001E7C72">
              <w:rPr>
                <w:rFonts w:ascii="Calibri" w:hAnsi="Calibri"/>
                <w:sz w:val="20"/>
                <w:szCs w:val="20"/>
                <w:lang w:eastAsia="en-US"/>
              </w:rPr>
              <w:t> </w:t>
            </w:r>
          </w:p>
        </w:tc>
        <w:tc>
          <w:tcPr>
            <w:tcW w:w="2694" w:type="dxa"/>
            <w:vMerge w:val="restart"/>
            <w:tcBorders>
              <w:top w:val="single" w:sz="4" w:space="0" w:color="auto"/>
              <w:left w:val="single" w:sz="4" w:space="0" w:color="auto"/>
              <w:right w:val="single" w:sz="4" w:space="0" w:color="auto"/>
            </w:tcBorders>
            <w:shd w:val="clear" w:color="auto" w:fill="auto"/>
          </w:tcPr>
          <w:p w14:paraId="4A4918B6" w14:textId="77777777" w:rsidR="00D5237F" w:rsidRPr="005C6B73" w:rsidRDefault="00D5237F" w:rsidP="00EA5553">
            <w:pPr>
              <w:suppressAutoHyphens w:val="0"/>
              <w:rPr>
                <w:rFonts w:ascii="Calibri" w:hAnsi="Calibri"/>
                <w:sz w:val="20"/>
                <w:szCs w:val="20"/>
                <w:lang w:val="id-ID" w:eastAsia="en-US"/>
              </w:rPr>
            </w:pPr>
            <w:r w:rsidRPr="001E7C72">
              <w:rPr>
                <w:rFonts w:ascii="Calibri" w:hAnsi="Calibri"/>
                <w:sz w:val="20"/>
                <w:szCs w:val="20"/>
                <w:lang w:val="sv-SE" w:eastAsia="en-US"/>
              </w:rPr>
              <w:t xml:space="preserve">Mahasiswa mengetahui dan memahami aturan perkuliahan, bahan kajian dan materi yang akan dipergunakan dalam 1 semester, ruang lingkup MK </w:t>
            </w:r>
            <w:r w:rsidR="00EA5553">
              <w:rPr>
                <w:rFonts w:ascii="Calibri" w:hAnsi="Calibri"/>
                <w:sz w:val="20"/>
                <w:szCs w:val="20"/>
                <w:lang w:val="id-ID" w:eastAsia="en-US"/>
              </w:rPr>
              <w:t>Analisis Kebijakan Publik</w:t>
            </w:r>
          </w:p>
        </w:tc>
        <w:tc>
          <w:tcPr>
            <w:tcW w:w="2621" w:type="dxa"/>
            <w:vMerge w:val="restart"/>
            <w:tcBorders>
              <w:top w:val="single" w:sz="4" w:space="0" w:color="auto"/>
              <w:left w:val="single" w:sz="4" w:space="0" w:color="auto"/>
              <w:right w:val="single" w:sz="4" w:space="0" w:color="auto"/>
            </w:tcBorders>
            <w:shd w:val="clear" w:color="auto" w:fill="auto"/>
          </w:tcPr>
          <w:p w14:paraId="7145E238" w14:textId="77777777" w:rsidR="00D5237F" w:rsidRPr="001E7C72" w:rsidRDefault="00EA5553" w:rsidP="00A42AC2">
            <w:pPr>
              <w:suppressAutoHyphens w:val="0"/>
              <w:rPr>
                <w:rFonts w:ascii="Calibri" w:hAnsi="Calibri"/>
                <w:sz w:val="20"/>
                <w:szCs w:val="20"/>
                <w:lang w:eastAsia="en-US"/>
              </w:rPr>
            </w:pPr>
            <w:proofErr w:type="spellStart"/>
            <w:r w:rsidRPr="00EA5553">
              <w:rPr>
                <w:rFonts w:ascii="Calibri" w:hAnsi="Calibri"/>
                <w:sz w:val="20"/>
                <w:szCs w:val="20"/>
                <w:lang w:eastAsia="en-US"/>
              </w:rPr>
              <w:t>Kontrak</w:t>
            </w:r>
            <w:proofErr w:type="spellEnd"/>
            <w:r w:rsidRPr="00EA5553">
              <w:rPr>
                <w:rFonts w:ascii="Calibri" w:hAnsi="Calibri"/>
                <w:sz w:val="20"/>
                <w:szCs w:val="20"/>
                <w:lang w:eastAsia="en-US"/>
              </w:rPr>
              <w:t xml:space="preserve"> </w:t>
            </w:r>
            <w:proofErr w:type="spellStart"/>
            <w:r w:rsidRPr="00EA5553">
              <w:rPr>
                <w:rFonts w:ascii="Calibri" w:hAnsi="Calibri"/>
                <w:sz w:val="20"/>
                <w:szCs w:val="20"/>
                <w:lang w:eastAsia="en-US"/>
              </w:rPr>
              <w:t>Belajar</w:t>
            </w:r>
            <w:proofErr w:type="spellEnd"/>
            <w:r w:rsidRPr="00EA5553">
              <w:rPr>
                <w:rFonts w:ascii="Calibri" w:hAnsi="Calibri"/>
                <w:sz w:val="20"/>
                <w:szCs w:val="20"/>
                <w:lang w:eastAsia="en-US"/>
              </w:rPr>
              <w:t xml:space="preserve">, </w:t>
            </w:r>
            <w:proofErr w:type="spellStart"/>
            <w:r w:rsidRPr="00EA5553">
              <w:rPr>
                <w:rFonts w:ascii="Calibri" w:hAnsi="Calibri"/>
                <w:sz w:val="20"/>
                <w:szCs w:val="20"/>
                <w:lang w:eastAsia="en-US"/>
              </w:rPr>
              <w:t>Rencana</w:t>
            </w:r>
            <w:proofErr w:type="spellEnd"/>
            <w:r w:rsidRPr="00EA5553">
              <w:rPr>
                <w:rFonts w:ascii="Calibri" w:hAnsi="Calibri"/>
                <w:sz w:val="20"/>
                <w:szCs w:val="20"/>
                <w:lang w:eastAsia="en-US"/>
              </w:rPr>
              <w:t xml:space="preserve"> </w:t>
            </w:r>
            <w:proofErr w:type="spellStart"/>
            <w:r w:rsidRPr="00EA5553">
              <w:rPr>
                <w:rFonts w:ascii="Calibri" w:hAnsi="Calibri"/>
                <w:sz w:val="20"/>
                <w:szCs w:val="20"/>
                <w:lang w:eastAsia="en-US"/>
              </w:rPr>
              <w:t>Pembelajaran</w:t>
            </w:r>
            <w:proofErr w:type="spellEnd"/>
            <w:r w:rsidRPr="00EA5553">
              <w:rPr>
                <w:rFonts w:ascii="Calibri" w:hAnsi="Calibri"/>
                <w:sz w:val="20"/>
                <w:szCs w:val="20"/>
                <w:lang w:eastAsia="en-US"/>
              </w:rPr>
              <w:t xml:space="preserve"> Semester, </w:t>
            </w:r>
            <w:proofErr w:type="spellStart"/>
            <w:r w:rsidRPr="00EA5553">
              <w:rPr>
                <w:rFonts w:ascii="Calibri" w:hAnsi="Calibri"/>
                <w:sz w:val="20"/>
                <w:szCs w:val="20"/>
                <w:lang w:eastAsia="en-US"/>
              </w:rPr>
              <w:t>Satuan</w:t>
            </w:r>
            <w:proofErr w:type="spellEnd"/>
            <w:r w:rsidRPr="00EA5553">
              <w:rPr>
                <w:rFonts w:ascii="Calibri" w:hAnsi="Calibri"/>
                <w:sz w:val="20"/>
                <w:szCs w:val="20"/>
                <w:lang w:eastAsia="en-US"/>
              </w:rPr>
              <w:t xml:space="preserve"> Acara </w:t>
            </w:r>
            <w:proofErr w:type="spellStart"/>
            <w:r w:rsidRPr="00EA5553">
              <w:rPr>
                <w:rFonts w:ascii="Calibri" w:hAnsi="Calibri"/>
                <w:sz w:val="20"/>
                <w:szCs w:val="20"/>
                <w:lang w:eastAsia="en-US"/>
              </w:rPr>
              <w:t>Perkuliahan</w:t>
            </w:r>
            <w:proofErr w:type="spellEnd"/>
            <w:r w:rsidRPr="00EA5553">
              <w:rPr>
                <w:rFonts w:ascii="Calibri" w:hAnsi="Calibri"/>
                <w:sz w:val="20"/>
                <w:szCs w:val="20"/>
                <w:lang w:eastAsia="en-US"/>
              </w:rPr>
              <w:t xml:space="preserve">, </w:t>
            </w:r>
            <w:proofErr w:type="spellStart"/>
            <w:r w:rsidRPr="00EA5553">
              <w:rPr>
                <w:rFonts w:ascii="Calibri" w:hAnsi="Calibri"/>
                <w:sz w:val="20"/>
                <w:szCs w:val="20"/>
                <w:lang w:eastAsia="en-US"/>
              </w:rPr>
              <w:t>Indikator</w:t>
            </w:r>
            <w:proofErr w:type="spellEnd"/>
            <w:r w:rsidRPr="00EA5553">
              <w:rPr>
                <w:rFonts w:ascii="Calibri" w:hAnsi="Calibri"/>
                <w:sz w:val="20"/>
                <w:szCs w:val="20"/>
                <w:lang w:eastAsia="en-US"/>
              </w:rPr>
              <w:t xml:space="preserve"> </w:t>
            </w:r>
            <w:proofErr w:type="spellStart"/>
            <w:r w:rsidRPr="00EA5553">
              <w:rPr>
                <w:rFonts w:ascii="Calibri" w:hAnsi="Calibri"/>
                <w:sz w:val="20"/>
                <w:szCs w:val="20"/>
                <w:lang w:eastAsia="en-US"/>
              </w:rPr>
              <w:t>Penilaian</w:t>
            </w:r>
            <w:proofErr w:type="spellEnd"/>
            <w:r w:rsidRPr="00EA5553">
              <w:rPr>
                <w:rFonts w:ascii="Calibri" w:hAnsi="Calibri"/>
                <w:sz w:val="20"/>
                <w:szCs w:val="20"/>
                <w:lang w:eastAsia="en-US"/>
              </w:rPr>
              <w:t xml:space="preserve"> </w:t>
            </w:r>
            <w:proofErr w:type="spellStart"/>
            <w:r w:rsidRPr="00EA5553">
              <w:rPr>
                <w:rFonts w:ascii="Calibri" w:hAnsi="Calibri"/>
                <w:sz w:val="20"/>
                <w:szCs w:val="20"/>
                <w:lang w:eastAsia="en-US"/>
              </w:rPr>
              <w:t>Tugas</w:t>
            </w:r>
            <w:proofErr w:type="spellEnd"/>
            <w:r w:rsidR="00D5237F" w:rsidRPr="001E7C72">
              <w:rPr>
                <w:rFonts w:ascii="Calibri" w:hAnsi="Calibri"/>
                <w:sz w:val="20"/>
                <w:szCs w:val="20"/>
                <w:lang w:eastAsia="en-US"/>
              </w:rPr>
              <w:br/>
              <w:t xml:space="preserve"> (</w:t>
            </w:r>
            <w:proofErr w:type="spellStart"/>
            <w:r w:rsidR="00D5237F" w:rsidRPr="001E7C72">
              <w:rPr>
                <w:rFonts w:ascii="Calibri" w:hAnsi="Calibri"/>
                <w:sz w:val="20"/>
                <w:szCs w:val="20"/>
                <w:lang w:eastAsia="en-US"/>
              </w:rPr>
              <w:t>Materi</w:t>
            </w:r>
            <w:proofErr w:type="spellEnd"/>
            <w:r w:rsidR="00D5237F" w:rsidRPr="001E7C72">
              <w:rPr>
                <w:rFonts w:ascii="Calibri" w:hAnsi="Calibri"/>
                <w:sz w:val="20"/>
                <w:szCs w:val="20"/>
                <w:lang w:eastAsia="en-US"/>
              </w:rPr>
              <w:t xml:space="preserve"> I)</w:t>
            </w:r>
          </w:p>
        </w:tc>
        <w:tc>
          <w:tcPr>
            <w:tcW w:w="2126" w:type="dxa"/>
            <w:vMerge w:val="restart"/>
            <w:tcBorders>
              <w:top w:val="single" w:sz="4" w:space="0" w:color="auto"/>
              <w:left w:val="single" w:sz="4" w:space="0" w:color="auto"/>
              <w:right w:val="single" w:sz="4" w:space="0" w:color="auto"/>
            </w:tcBorders>
            <w:shd w:val="clear" w:color="auto" w:fill="auto"/>
          </w:tcPr>
          <w:p w14:paraId="210471F6" w14:textId="77777777" w:rsidR="00D5237F" w:rsidRPr="001E7C72" w:rsidRDefault="00D5237F" w:rsidP="00D91388">
            <w:pPr>
              <w:suppressAutoHyphens w:val="0"/>
              <w:rPr>
                <w:rFonts w:ascii="Calibri" w:hAnsi="Calibri"/>
                <w:sz w:val="20"/>
                <w:szCs w:val="20"/>
                <w:lang w:eastAsia="en-US"/>
              </w:rPr>
            </w:pPr>
            <w:r w:rsidRPr="001E7C72">
              <w:rPr>
                <w:rFonts w:ascii="Calibri" w:hAnsi="Calibri"/>
                <w:sz w:val="20"/>
                <w:szCs w:val="20"/>
                <w:lang w:eastAsia="en-US"/>
              </w:rPr>
              <w:t>(TM:1x(3x50))</w:t>
            </w:r>
          </w:p>
          <w:p w14:paraId="4294A855" w14:textId="77777777" w:rsidR="00D5237F" w:rsidRPr="001E7C72" w:rsidRDefault="00D5237F" w:rsidP="00D91388">
            <w:pPr>
              <w:suppressAutoHyphens w:val="0"/>
              <w:rPr>
                <w:rFonts w:ascii="Calibri" w:hAnsi="Calibri"/>
                <w:sz w:val="20"/>
                <w:szCs w:val="20"/>
                <w:lang w:eastAsia="en-US"/>
              </w:rPr>
            </w:pPr>
            <w:r w:rsidRPr="001E7C72">
              <w:rPr>
                <w:rFonts w:ascii="Calibri" w:hAnsi="Calibri"/>
                <w:sz w:val="20"/>
                <w:szCs w:val="20"/>
                <w:lang w:eastAsia="en-US"/>
              </w:rPr>
              <w:t>{BT+BM;1+1)x(3x60”)} =</w:t>
            </w:r>
          </w:p>
          <w:p w14:paraId="5C0AA709" w14:textId="77777777" w:rsidR="00D5237F" w:rsidRPr="001E7C72" w:rsidRDefault="00D5237F" w:rsidP="00D91388">
            <w:pPr>
              <w:suppressAutoHyphens w:val="0"/>
              <w:rPr>
                <w:rFonts w:ascii="Calibri" w:hAnsi="Calibri"/>
                <w:sz w:val="20"/>
                <w:szCs w:val="20"/>
                <w:lang w:eastAsia="en-US"/>
              </w:rPr>
            </w:pPr>
            <w:r w:rsidRPr="001E7C72">
              <w:rPr>
                <w:rFonts w:ascii="Calibri" w:hAnsi="Calibri"/>
                <w:sz w:val="20"/>
                <w:szCs w:val="20"/>
                <w:lang w:eastAsia="en-US"/>
              </w:rPr>
              <w:t xml:space="preserve">510 </w:t>
            </w:r>
            <w:proofErr w:type="spellStart"/>
            <w:r w:rsidRPr="001E7C72">
              <w:rPr>
                <w:rFonts w:ascii="Calibri" w:hAnsi="Calibri"/>
                <w:sz w:val="20"/>
                <w:szCs w:val="20"/>
                <w:lang w:eastAsia="en-US"/>
              </w:rPr>
              <w:t>menit</w:t>
            </w:r>
            <w:proofErr w:type="spellEnd"/>
          </w:p>
        </w:tc>
        <w:tc>
          <w:tcPr>
            <w:tcW w:w="1843" w:type="dxa"/>
            <w:vMerge w:val="restart"/>
            <w:tcBorders>
              <w:top w:val="single" w:sz="4" w:space="0" w:color="auto"/>
              <w:left w:val="single" w:sz="4" w:space="0" w:color="auto"/>
              <w:right w:val="single" w:sz="4" w:space="0" w:color="auto"/>
            </w:tcBorders>
            <w:shd w:val="clear" w:color="auto" w:fill="auto"/>
          </w:tcPr>
          <w:p w14:paraId="1FB6DC2A" w14:textId="77777777" w:rsidR="00D5237F" w:rsidRPr="001E7C72" w:rsidRDefault="00D5237F" w:rsidP="00E722BF">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Penjelasan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tentang</w:t>
            </w:r>
            <w:proofErr w:type="spellEnd"/>
            <w:r w:rsidRPr="001E7C72">
              <w:rPr>
                <w:rFonts w:ascii="Calibri" w:hAnsi="Calibri"/>
                <w:sz w:val="20"/>
                <w:szCs w:val="20"/>
                <w:lang w:eastAsia="en-US"/>
              </w:rPr>
              <w:t xml:space="preserve"> RPS</w:t>
            </w:r>
          </w:p>
          <w:p w14:paraId="4528ED35" w14:textId="77777777" w:rsidR="00D5237F" w:rsidRPr="001E7C72" w:rsidRDefault="00D5237F" w:rsidP="00E722BF">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Mekanisme</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aturan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perkuliahan</w:t>
            </w:r>
            <w:proofErr w:type="spellEnd"/>
          </w:p>
        </w:tc>
        <w:tc>
          <w:tcPr>
            <w:tcW w:w="2089" w:type="dxa"/>
            <w:vMerge w:val="restart"/>
            <w:tcBorders>
              <w:top w:val="single" w:sz="4" w:space="0" w:color="auto"/>
              <w:left w:val="single" w:sz="4" w:space="0" w:color="auto"/>
              <w:right w:val="single" w:sz="4" w:space="0" w:color="auto"/>
            </w:tcBorders>
            <w:shd w:val="clear" w:color="auto" w:fill="auto"/>
          </w:tcPr>
          <w:p w14:paraId="4E20DBB3" w14:textId="77777777" w:rsidR="00D5237F" w:rsidRPr="001E7C72" w:rsidRDefault="00D5237F" w:rsidP="00D91388">
            <w:pPr>
              <w:suppressAutoHyphens w:val="0"/>
              <w:rPr>
                <w:rFonts w:ascii="Calibri" w:hAnsi="Calibri"/>
                <w:sz w:val="20"/>
                <w:szCs w:val="20"/>
                <w:lang w:eastAsia="en-US"/>
              </w:rPr>
            </w:pPr>
            <w:proofErr w:type="spellStart"/>
            <w:r w:rsidRPr="001E7C72">
              <w:rPr>
                <w:rFonts w:ascii="Calibri" w:hAnsi="Calibri"/>
                <w:sz w:val="20"/>
                <w:szCs w:val="20"/>
                <w:lang w:eastAsia="en-US"/>
              </w:rPr>
              <w:t>Kemampuan</w:t>
            </w:r>
            <w:proofErr w:type="spellEnd"/>
            <w:r w:rsidRPr="001E7C72">
              <w:rPr>
                <w:rFonts w:ascii="Calibri" w:hAnsi="Calibri"/>
                <w:sz w:val="20"/>
                <w:szCs w:val="20"/>
                <w:lang w:eastAsia="en-US"/>
              </w:rPr>
              <w:t xml:space="preserve"> yang </w:t>
            </w:r>
            <w:proofErr w:type="spellStart"/>
            <w:r w:rsidRPr="001E7C72">
              <w:rPr>
                <w:rFonts w:ascii="Calibri" w:hAnsi="Calibri"/>
                <w:sz w:val="20"/>
                <w:szCs w:val="20"/>
                <w:lang w:eastAsia="en-US"/>
              </w:rPr>
              <w:t>ditunjukkan</w:t>
            </w:r>
            <w:proofErr w:type="spellEnd"/>
            <w:r w:rsidRPr="001E7C72">
              <w:rPr>
                <w:rFonts w:ascii="Calibri" w:hAnsi="Calibri"/>
                <w:sz w:val="20"/>
                <w:szCs w:val="20"/>
                <w:lang w:eastAsia="en-US"/>
              </w:rPr>
              <w:t xml:space="preserve"> </w:t>
            </w:r>
            <w:bookmarkStart w:id="0" w:name="_Hlk20719581"/>
            <w:proofErr w:type="spellStart"/>
            <w:r w:rsidRPr="001E7C72">
              <w:rPr>
                <w:rFonts w:ascii="Calibri" w:hAnsi="Calibri"/>
                <w:sz w:val="20"/>
                <w:szCs w:val="20"/>
                <w:lang w:eastAsia="en-US"/>
              </w:rPr>
              <w:t>mahasiswa</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dalam</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memutuskan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sikap</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untuk</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membuat</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kontrak</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belajar</w:t>
            </w:r>
            <w:proofErr w:type="spellEnd"/>
            <w:r w:rsidRPr="001E7C72">
              <w:rPr>
                <w:rFonts w:ascii="Calibri" w:hAnsi="Calibri"/>
                <w:sz w:val="20"/>
                <w:szCs w:val="20"/>
                <w:lang w:eastAsia="en-US"/>
              </w:rPr>
              <w:t xml:space="preserve"> dan </w:t>
            </w:r>
            <w:proofErr w:type="spellStart"/>
            <w:r w:rsidRPr="001E7C72">
              <w:rPr>
                <w:rFonts w:ascii="Calibri" w:hAnsi="Calibri"/>
                <w:sz w:val="20"/>
                <w:szCs w:val="20"/>
                <w:lang w:eastAsia="en-US"/>
              </w:rPr>
              <w:t>penguasaan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pemahaman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terhadap</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rencana</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pembelajaran</w:t>
            </w:r>
            <w:proofErr w:type="spellEnd"/>
            <w:r w:rsidRPr="001E7C72">
              <w:rPr>
                <w:rFonts w:ascii="Calibri" w:hAnsi="Calibri"/>
                <w:sz w:val="20"/>
                <w:szCs w:val="20"/>
                <w:lang w:eastAsia="en-US"/>
              </w:rPr>
              <w:t xml:space="preserve"> semester (RPS) </w:t>
            </w:r>
            <w:proofErr w:type="spellStart"/>
            <w:r w:rsidRPr="001E7C72">
              <w:rPr>
                <w:rFonts w:ascii="Calibri" w:hAnsi="Calibri"/>
                <w:sz w:val="20"/>
                <w:szCs w:val="20"/>
                <w:lang w:eastAsia="en-US"/>
              </w:rPr>
              <w:t>ditujukan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mahasiswa</w:t>
            </w:r>
            <w:proofErr w:type="spellEnd"/>
          </w:p>
          <w:bookmarkEnd w:id="0"/>
          <w:p w14:paraId="5D994CE0" w14:textId="77777777" w:rsidR="00D5237F" w:rsidRPr="001E7C72" w:rsidRDefault="00D5237F" w:rsidP="00A42AC2">
            <w:pPr>
              <w:suppressAutoHyphens w:val="0"/>
              <w:rPr>
                <w:rFonts w:ascii="Calibri" w:hAnsi="Calibri"/>
                <w:sz w:val="20"/>
                <w:szCs w:val="20"/>
                <w:lang w:eastAsia="en-US"/>
              </w:rPr>
            </w:pPr>
          </w:p>
        </w:tc>
        <w:tc>
          <w:tcPr>
            <w:tcW w:w="1863" w:type="dxa"/>
            <w:vMerge w:val="restart"/>
            <w:tcBorders>
              <w:top w:val="single" w:sz="4" w:space="0" w:color="auto"/>
              <w:left w:val="single" w:sz="4" w:space="0" w:color="auto"/>
              <w:right w:val="single" w:sz="4" w:space="0" w:color="auto"/>
            </w:tcBorders>
            <w:shd w:val="clear" w:color="auto" w:fill="auto"/>
          </w:tcPr>
          <w:p w14:paraId="5D2707F6" w14:textId="77777777" w:rsidR="00D5237F" w:rsidRPr="001E7C72" w:rsidRDefault="00D5237F" w:rsidP="00D91388">
            <w:pPr>
              <w:suppressAutoHyphens w:val="0"/>
              <w:rPr>
                <w:rFonts w:ascii="Calibri" w:hAnsi="Calibri"/>
                <w:sz w:val="20"/>
                <w:szCs w:val="20"/>
                <w:lang w:eastAsia="en-US"/>
              </w:rPr>
            </w:pPr>
            <w:r w:rsidRPr="001E7C72">
              <w:rPr>
                <w:rFonts w:ascii="Calibri" w:hAnsi="Calibri"/>
                <w:sz w:val="20"/>
                <w:szCs w:val="20"/>
                <w:lang w:eastAsia="en-US"/>
              </w:rPr>
              <w:t xml:space="preserve">Contextual Teaching and Learning: </w:t>
            </w:r>
            <w:proofErr w:type="spellStart"/>
            <w:r w:rsidRPr="001E7C72">
              <w:rPr>
                <w:rFonts w:ascii="Calibri" w:hAnsi="Calibri"/>
                <w:sz w:val="20"/>
                <w:szCs w:val="20"/>
                <w:lang w:eastAsia="en-US"/>
              </w:rPr>
              <w:t>ceramah</w:t>
            </w:r>
            <w:proofErr w:type="spellEnd"/>
            <w:r w:rsidRPr="001E7C72">
              <w:rPr>
                <w:rFonts w:ascii="Calibri" w:hAnsi="Calibri"/>
                <w:sz w:val="20"/>
                <w:szCs w:val="20"/>
                <w:lang w:eastAsia="en-US"/>
              </w:rPr>
              <w:t xml:space="preserve"> dan </w:t>
            </w:r>
            <w:proofErr w:type="spellStart"/>
            <w:r w:rsidRPr="001E7C72">
              <w:rPr>
                <w:rFonts w:ascii="Calibri" w:hAnsi="Calibri"/>
                <w:sz w:val="20"/>
                <w:szCs w:val="20"/>
                <w:lang w:eastAsia="en-US"/>
              </w:rPr>
              <w:t>braistorming</w:t>
            </w:r>
            <w:proofErr w:type="spellEnd"/>
          </w:p>
          <w:p w14:paraId="3D69595C" w14:textId="77777777" w:rsidR="00D5237F" w:rsidRPr="001E7C72" w:rsidRDefault="00D5237F" w:rsidP="00A42AC2">
            <w:pPr>
              <w:suppressAutoHyphens w:val="0"/>
              <w:jc w:val="center"/>
              <w:rPr>
                <w:rFonts w:ascii="Calibri" w:hAnsi="Calibri"/>
                <w:sz w:val="20"/>
                <w:szCs w:val="20"/>
                <w:lang w:eastAsia="en-US"/>
              </w:rPr>
            </w:pPr>
            <w:r w:rsidRPr="001E7C72">
              <w:rPr>
                <w:rFonts w:ascii="Calibri" w:hAnsi="Calibri"/>
                <w:sz w:val="20"/>
                <w:szCs w:val="20"/>
                <w:lang w:eastAsia="en-US"/>
              </w:rPr>
              <w:t> </w:t>
            </w:r>
          </w:p>
          <w:p w14:paraId="0D95F4F8" w14:textId="77777777" w:rsidR="00D5237F" w:rsidRPr="001E7C72" w:rsidRDefault="00D5237F" w:rsidP="00A42AC2">
            <w:pPr>
              <w:jc w:val="center"/>
              <w:rPr>
                <w:rFonts w:ascii="Calibri" w:hAnsi="Calibri"/>
                <w:sz w:val="20"/>
                <w:szCs w:val="20"/>
                <w:lang w:eastAsia="en-US"/>
              </w:rPr>
            </w:pPr>
            <w:r w:rsidRPr="001E7C72">
              <w:rPr>
                <w:rFonts w:ascii="Calibri" w:hAnsi="Calibri"/>
                <w:sz w:val="20"/>
                <w:szCs w:val="20"/>
                <w:lang w:eastAsia="en-US"/>
              </w:rPr>
              <w:t> </w:t>
            </w:r>
          </w:p>
        </w:tc>
        <w:tc>
          <w:tcPr>
            <w:tcW w:w="984" w:type="dxa"/>
            <w:vMerge w:val="restart"/>
            <w:tcBorders>
              <w:top w:val="single" w:sz="4" w:space="0" w:color="auto"/>
              <w:left w:val="single" w:sz="4" w:space="0" w:color="auto"/>
              <w:right w:val="single" w:sz="4" w:space="0" w:color="auto"/>
            </w:tcBorders>
            <w:shd w:val="clear" w:color="auto" w:fill="auto"/>
          </w:tcPr>
          <w:p w14:paraId="4CE379B4" w14:textId="77777777" w:rsidR="00D5237F" w:rsidRPr="001E7C72" w:rsidRDefault="00D5237F" w:rsidP="00A42AC2">
            <w:pPr>
              <w:suppressAutoHyphens w:val="0"/>
              <w:jc w:val="center"/>
              <w:rPr>
                <w:rFonts w:ascii="Calibri" w:hAnsi="Calibri"/>
                <w:sz w:val="20"/>
                <w:szCs w:val="20"/>
                <w:lang w:eastAsia="en-US"/>
              </w:rPr>
            </w:pPr>
          </w:p>
        </w:tc>
        <w:tc>
          <w:tcPr>
            <w:tcW w:w="48" w:type="dxa"/>
            <w:tcBorders>
              <w:left w:val="single" w:sz="4" w:space="0" w:color="auto"/>
            </w:tcBorders>
            <w:shd w:val="clear" w:color="auto" w:fill="auto"/>
          </w:tcPr>
          <w:p w14:paraId="4DC0BD4A" w14:textId="77777777" w:rsidR="00D5237F" w:rsidRPr="001E7C72" w:rsidRDefault="00D5237F" w:rsidP="00A42AC2">
            <w:pPr>
              <w:suppressAutoHyphens w:val="0"/>
              <w:jc w:val="center"/>
              <w:rPr>
                <w:rFonts w:ascii="Calibri" w:hAnsi="Calibri"/>
                <w:sz w:val="20"/>
                <w:szCs w:val="20"/>
                <w:lang w:eastAsia="en-US"/>
              </w:rPr>
            </w:pPr>
            <w:r w:rsidRPr="001E7C72">
              <w:rPr>
                <w:rFonts w:ascii="Calibri" w:hAnsi="Calibri"/>
                <w:sz w:val="20"/>
                <w:szCs w:val="20"/>
                <w:lang w:eastAsia="en-US"/>
              </w:rPr>
              <w:t>1</w:t>
            </w:r>
          </w:p>
        </w:tc>
      </w:tr>
      <w:tr w:rsidR="001E7C72" w:rsidRPr="001E7C72" w14:paraId="5D6FB680" w14:textId="77777777" w:rsidTr="00E776AD">
        <w:tc>
          <w:tcPr>
            <w:tcW w:w="1134" w:type="dxa"/>
            <w:vMerge/>
            <w:tcBorders>
              <w:left w:val="single" w:sz="4" w:space="0" w:color="auto"/>
              <w:bottom w:val="single" w:sz="4" w:space="0" w:color="auto"/>
              <w:right w:val="single" w:sz="4" w:space="0" w:color="auto"/>
            </w:tcBorders>
            <w:shd w:val="clear" w:color="auto" w:fill="auto"/>
          </w:tcPr>
          <w:p w14:paraId="5CE1EE29" w14:textId="77777777" w:rsidR="00D5237F" w:rsidRPr="001E7C72" w:rsidRDefault="00D5237F" w:rsidP="00A42AC2">
            <w:pPr>
              <w:suppressAutoHyphens w:val="0"/>
              <w:jc w:val="center"/>
              <w:rPr>
                <w:rFonts w:ascii="Calibri" w:hAnsi="Calibri"/>
                <w:sz w:val="20"/>
                <w:szCs w:val="20"/>
                <w:lang w:eastAsia="en-US"/>
              </w:rPr>
            </w:pPr>
          </w:p>
        </w:tc>
        <w:tc>
          <w:tcPr>
            <w:tcW w:w="2694" w:type="dxa"/>
            <w:vMerge/>
            <w:tcBorders>
              <w:left w:val="single" w:sz="4" w:space="0" w:color="auto"/>
              <w:bottom w:val="single" w:sz="4" w:space="0" w:color="auto"/>
              <w:right w:val="single" w:sz="4" w:space="0" w:color="auto"/>
            </w:tcBorders>
            <w:shd w:val="clear" w:color="auto" w:fill="auto"/>
          </w:tcPr>
          <w:p w14:paraId="627A7F39" w14:textId="77777777" w:rsidR="00D5237F" w:rsidRPr="001E7C72" w:rsidRDefault="00D5237F" w:rsidP="00A42AC2">
            <w:pPr>
              <w:suppressAutoHyphens w:val="0"/>
              <w:rPr>
                <w:rFonts w:ascii="Calibri" w:hAnsi="Calibri"/>
                <w:sz w:val="20"/>
                <w:szCs w:val="20"/>
                <w:lang w:eastAsia="en-US"/>
              </w:rPr>
            </w:pPr>
          </w:p>
        </w:tc>
        <w:tc>
          <w:tcPr>
            <w:tcW w:w="2621" w:type="dxa"/>
            <w:vMerge/>
            <w:tcBorders>
              <w:left w:val="single" w:sz="4" w:space="0" w:color="auto"/>
              <w:bottom w:val="single" w:sz="4" w:space="0" w:color="auto"/>
              <w:right w:val="single" w:sz="4" w:space="0" w:color="auto"/>
            </w:tcBorders>
            <w:shd w:val="clear" w:color="auto" w:fill="auto"/>
          </w:tcPr>
          <w:p w14:paraId="106F8FDE" w14:textId="77777777" w:rsidR="00D5237F" w:rsidRPr="001E7C72" w:rsidRDefault="00D5237F" w:rsidP="00A42AC2">
            <w:pPr>
              <w:suppressAutoHyphens w:val="0"/>
              <w:rPr>
                <w:rFonts w:ascii="Calibri" w:hAnsi="Calibri"/>
                <w:sz w:val="20"/>
                <w:szCs w:val="20"/>
                <w:lang w:eastAsia="en-US"/>
              </w:rPr>
            </w:pPr>
          </w:p>
        </w:tc>
        <w:tc>
          <w:tcPr>
            <w:tcW w:w="2126" w:type="dxa"/>
            <w:vMerge/>
            <w:tcBorders>
              <w:left w:val="single" w:sz="4" w:space="0" w:color="auto"/>
              <w:bottom w:val="single" w:sz="4" w:space="0" w:color="auto"/>
              <w:right w:val="single" w:sz="4" w:space="0" w:color="auto"/>
            </w:tcBorders>
            <w:shd w:val="clear" w:color="auto" w:fill="auto"/>
          </w:tcPr>
          <w:p w14:paraId="22EEE92E" w14:textId="77777777" w:rsidR="00D5237F" w:rsidRPr="001E7C72" w:rsidRDefault="00D5237F" w:rsidP="000A683F">
            <w:pPr>
              <w:suppressAutoHyphens w:val="0"/>
              <w:rPr>
                <w:rFonts w:ascii="Calibri" w:hAnsi="Calibri"/>
                <w:sz w:val="20"/>
                <w:szCs w:val="20"/>
                <w:lang w:eastAsia="en-US"/>
              </w:rPr>
            </w:pPr>
          </w:p>
        </w:tc>
        <w:tc>
          <w:tcPr>
            <w:tcW w:w="1843" w:type="dxa"/>
            <w:vMerge/>
            <w:tcBorders>
              <w:left w:val="single" w:sz="4" w:space="0" w:color="auto"/>
              <w:bottom w:val="single" w:sz="4" w:space="0" w:color="auto"/>
              <w:right w:val="single" w:sz="4" w:space="0" w:color="auto"/>
            </w:tcBorders>
            <w:shd w:val="clear" w:color="auto" w:fill="auto"/>
          </w:tcPr>
          <w:p w14:paraId="42743FA9" w14:textId="77777777" w:rsidR="00D5237F" w:rsidRPr="001E7C72" w:rsidRDefault="00D5237F" w:rsidP="00A42AC2">
            <w:pPr>
              <w:suppressAutoHyphens w:val="0"/>
              <w:rPr>
                <w:rFonts w:ascii="Calibri" w:hAnsi="Calibri"/>
                <w:sz w:val="20"/>
                <w:szCs w:val="20"/>
                <w:lang w:eastAsia="en-US"/>
              </w:rPr>
            </w:pPr>
          </w:p>
        </w:tc>
        <w:tc>
          <w:tcPr>
            <w:tcW w:w="2089" w:type="dxa"/>
            <w:vMerge/>
            <w:tcBorders>
              <w:left w:val="single" w:sz="4" w:space="0" w:color="auto"/>
              <w:bottom w:val="single" w:sz="4" w:space="0" w:color="auto"/>
              <w:right w:val="single" w:sz="4" w:space="0" w:color="auto"/>
            </w:tcBorders>
            <w:shd w:val="clear" w:color="auto" w:fill="auto"/>
          </w:tcPr>
          <w:p w14:paraId="00BB07D9" w14:textId="77777777" w:rsidR="00D5237F" w:rsidRPr="001E7C72" w:rsidRDefault="00D5237F" w:rsidP="00A42AC2">
            <w:pPr>
              <w:suppressAutoHyphens w:val="0"/>
              <w:rPr>
                <w:rFonts w:ascii="Calibri" w:hAnsi="Calibri"/>
                <w:sz w:val="20"/>
                <w:szCs w:val="20"/>
                <w:lang w:eastAsia="en-US"/>
              </w:rPr>
            </w:pPr>
          </w:p>
        </w:tc>
        <w:tc>
          <w:tcPr>
            <w:tcW w:w="1863" w:type="dxa"/>
            <w:vMerge/>
            <w:tcBorders>
              <w:left w:val="single" w:sz="4" w:space="0" w:color="auto"/>
              <w:bottom w:val="single" w:sz="4" w:space="0" w:color="auto"/>
              <w:right w:val="single" w:sz="4" w:space="0" w:color="auto"/>
            </w:tcBorders>
            <w:shd w:val="clear" w:color="auto" w:fill="auto"/>
          </w:tcPr>
          <w:p w14:paraId="2228ADF5" w14:textId="77777777" w:rsidR="00D5237F" w:rsidRPr="001E7C72" w:rsidRDefault="00D5237F" w:rsidP="00A42AC2">
            <w:pPr>
              <w:suppressAutoHyphens w:val="0"/>
              <w:jc w:val="center"/>
              <w:rPr>
                <w:rFonts w:ascii="Calibri" w:hAnsi="Calibri"/>
                <w:sz w:val="20"/>
                <w:szCs w:val="20"/>
                <w:lang w:eastAsia="en-US"/>
              </w:rPr>
            </w:pPr>
          </w:p>
        </w:tc>
        <w:tc>
          <w:tcPr>
            <w:tcW w:w="984" w:type="dxa"/>
            <w:vMerge/>
            <w:tcBorders>
              <w:left w:val="single" w:sz="4" w:space="0" w:color="auto"/>
              <w:bottom w:val="single" w:sz="4" w:space="0" w:color="auto"/>
              <w:right w:val="single" w:sz="4" w:space="0" w:color="auto"/>
            </w:tcBorders>
            <w:shd w:val="clear" w:color="auto" w:fill="auto"/>
          </w:tcPr>
          <w:p w14:paraId="0DA6443C" w14:textId="77777777" w:rsidR="00D5237F" w:rsidRPr="001E7C72" w:rsidRDefault="00D5237F" w:rsidP="00A42AC2">
            <w:pPr>
              <w:suppressAutoHyphens w:val="0"/>
              <w:jc w:val="center"/>
              <w:rPr>
                <w:rFonts w:ascii="Calibri" w:hAnsi="Calibri"/>
                <w:sz w:val="20"/>
                <w:szCs w:val="20"/>
                <w:lang w:eastAsia="en-US"/>
              </w:rPr>
            </w:pPr>
          </w:p>
        </w:tc>
        <w:tc>
          <w:tcPr>
            <w:tcW w:w="48" w:type="dxa"/>
            <w:tcBorders>
              <w:left w:val="single" w:sz="4" w:space="0" w:color="auto"/>
            </w:tcBorders>
            <w:shd w:val="clear" w:color="auto" w:fill="auto"/>
          </w:tcPr>
          <w:p w14:paraId="3E946190" w14:textId="77777777" w:rsidR="00D5237F" w:rsidRPr="001E7C72" w:rsidRDefault="00D5237F" w:rsidP="00A42AC2">
            <w:pPr>
              <w:suppressAutoHyphens w:val="0"/>
              <w:jc w:val="center"/>
              <w:rPr>
                <w:rFonts w:ascii="Calibri" w:hAnsi="Calibri"/>
                <w:sz w:val="20"/>
                <w:szCs w:val="20"/>
                <w:lang w:eastAsia="en-US"/>
              </w:rPr>
            </w:pPr>
            <w:r w:rsidRPr="001E7C72">
              <w:rPr>
                <w:rFonts w:ascii="Calibri" w:hAnsi="Calibri"/>
                <w:sz w:val="20"/>
                <w:szCs w:val="20"/>
                <w:lang w:eastAsia="en-US"/>
              </w:rPr>
              <w:t> </w:t>
            </w:r>
          </w:p>
        </w:tc>
      </w:tr>
      <w:tr w:rsidR="001E7C72" w:rsidRPr="001E7C72" w14:paraId="66121BF8" w14:textId="77777777" w:rsidTr="00E776AD">
        <w:tc>
          <w:tcPr>
            <w:tcW w:w="1134" w:type="dxa"/>
            <w:vMerge w:val="restart"/>
            <w:tcBorders>
              <w:top w:val="single" w:sz="4" w:space="0" w:color="auto"/>
              <w:left w:val="single" w:sz="4" w:space="0" w:color="auto"/>
              <w:right w:val="single" w:sz="4" w:space="0" w:color="auto"/>
            </w:tcBorders>
            <w:shd w:val="clear" w:color="auto" w:fill="auto"/>
          </w:tcPr>
          <w:p w14:paraId="21B94549" w14:textId="77777777" w:rsidR="00D5237F" w:rsidRPr="001E7C72" w:rsidRDefault="00D5237F" w:rsidP="00A42AC2">
            <w:pPr>
              <w:suppressAutoHyphens w:val="0"/>
              <w:jc w:val="center"/>
              <w:rPr>
                <w:rFonts w:ascii="Calibri" w:hAnsi="Calibri"/>
                <w:sz w:val="20"/>
                <w:szCs w:val="20"/>
                <w:lang w:eastAsia="en-US"/>
              </w:rPr>
            </w:pPr>
            <w:r w:rsidRPr="001E7C72">
              <w:rPr>
                <w:rFonts w:ascii="Calibri" w:hAnsi="Calibri"/>
                <w:sz w:val="20"/>
                <w:szCs w:val="20"/>
                <w:lang w:eastAsia="en-US"/>
              </w:rPr>
              <w:t>2</w:t>
            </w:r>
          </w:p>
          <w:p w14:paraId="5BA3D3DD" w14:textId="77777777" w:rsidR="00D5237F" w:rsidRPr="001E7C72" w:rsidRDefault="00D5237F" w:rsidP="00A42AC2">
            <w:pPr>
              <w:jc w:val="center"/>
              <w:rPr>
                <w:rFonts w:ascii="Calibri" w:hAnsi="Calibri"/>
                <w:sz w:val="20"/>
                <w:szCs w:val="20"/>
                <w:lang w:eastAsia="en-US"/>
              </w:rPr>
            </w:pPr>
            <w:r w:rsidRPr="001E7C72">
              <w:rPr>
                <w:rFonts w:ascii="Calibri" w:hAnsi="Calibri"/>
                <w:sz w:val="20"/>
                <w:szCs w:val="20"/>
                <w:lang w:eastAsia="en-US"/>
              </w:rPr>
              <w:t> </w:t>
            </w:r>
          </w:p>
        </w:tc>
        <w:tc>
          <w:tcPr>
            <w:tcW w:w="2694" w:type="dxa"/>
            <w:vMerge w:val="restart"/>
            <w:tcBorders>
              <w:top w:val="single" w:sz="4" w:space="0" w:color="auto"/>
              <w:left w:val="single" w:sz="4" w:space="0" w:color="auto"/>
              <w:right w:val="single" w:sz="4" w:space="0" w:color="auto"/>
            </w:tcBorders>
            <w:shd w:val="clear" w:color="auto" w:fill="auto"/>
          </w:tcPr>
          <w:p w14:paraId="3703B707" w14:textId="77777777" w:rsidR="00D5237F" w:rsidRPr="00712D5E" w:rsidRDefault="00D5237F" w:rsidP="00EA5553">
            <w:pPr>
              <w:suppressAutoHyphens w:val="0"/>
              <w:rPr>
                <w:rFonts w:ascii="Calibri" w:hAnsi="Calibri"/>
                <w:sz w:val="20"/>
                <w:szCs w:val="20"/>
                <w:lang w:val="id-ID" w:eastAsia="en-US"/>
              </w:rPr>
            </w:pPr>
            <w:r w:rsidRPr="001E7C72">
              <w:rPr>
                <w:rFonts w:ascii="Calibri" w:hAnsi="Calibri"/>
                <w:sz w:val="20"/>
                <w:szCs w:val="20"/>
                <w:lang w:val="nb-NO" w:eastAsia="en-US"/>
              </w:rPr>
              <w:t xml:space="preserve">Mahasiswa memahami </w:t>
            </w:r>
            <w:r w:rsidR="00EA5553">
              <w:rPr>
                <w:rFonts w:ascii="Calibri" w:hAnsi="Calibri"/>
                <w:sz w:val="20"/>
                <w:szCs w:val="20"/>
                <w:lang w:val="id-ID" w:eastAsia="en-US"/>
              </w:rPr>
              <w:t>proses Analisis Kebijakan Publik</w:t>
            </w:r>
          </w:p>
        </w:tc>
        <w:tc>
          <w:tcPr>
            <w:tcW w:w="2621" w:type="dxa"/>
            <w:vMerge w:val="restart"/>
            <w:tcBorders>
              <w:top w:val="single" w:sz="4" w:space="0" w:color="auto"/>
              <w:left w:val="single" w:sz="4" w:space="0" w:color="auto"/>
              <w:right w:val="single" w:sz="4" w:space="0" w:color="auto"/>
            </w:tcBorders>
            <w:shd w:val="clear" w:color="auto" w:fill="auto"/>
          </w:tcPr>
          <w:p w14:paraId="2491570B" w14:textId="77777777" w:rsidR="00D5237F" w:rsidRPr="001E7C72" w:rsidRDefault="00EA5553" w:rsidP="00712D5E">
            <w:pPr>
              <w:suppressAutoHyphens w:val="0"/>
              <w:rPr>
                <w:rFonts w:ascii="Calibri" w:hAnsi="Calibri"/>
                <w:sz w:val="20"/>
                <w:szCs w:val="20"/>
                <w:lang w:eastAsia="en-US"/>
              </w:rPr>
            </w:pPr>
            <w:r w:rsidRPr="00EA5553">
              <w:rPr>
                <w:rFonts w:ascii="Calibri" w:hAnsi="Calibri"/>
                <w:sz w:val="20"/>
                <w:szCs w:val="20"/>
                <w:lang w:eastAsia="en-US"/>
              </w:rPr>
              <w:t xml:space="preserve">Gambaran </w:t>
            </w:r>
            <w:proofErr w:type="spellStart"/>
            <w:r w:rsidRPr="00EA5553">
              <w:rPr>
                <w:rFonts w:ascii="Calibri" w:hAnsi="Calibri"/>
                <w:sz w:val="20"/>
                <w:szCs w:val="20"/>
                <w:lang w:eastAsia="en-US"/>
              </w:rPr>
              <w:t>Umum</w:t>
            </w:r>
            <w:proofErr w:type="spellEnd"/>
            <w:r w:rsidRPr="00EA5553">
              <w:rPr>
                <w:rFonts w:ascii="Calibri" w:hAnsi="Calibri"/>
                <w:sz w:val="20"/>
                <w:szCs w:val="20"/>
                <w:lang w:eastAsia="en-US"/>
              </w:rPr>
              <w:t xml:space="preserve"> Proses </w:t>
            </w:r>
            <w:proofErr w:type="spellStart"/>
            <w:r w:rsidRPr="00EA5553">
              <w:rPr>
                <w:rFonts w:ascii="Calibri" w:hAnsi="Calibri"/>
                <w:sz w:val="20"/>
                <w:szCs w:val="20"/>
                <w:lang w:eastAsia="en-US"/>
              </w:rPr>
              <w:t>Analisis</w:t>
            </w:r>
            <w:proofErr w:type="spellEnd"/>
            <w:r w:rsidRPr="00EA5553">
              <w:rPr>
                <w:rFonts w:ascii="Calibri" w:hAnsi="Calibri"/>
                <w:sz w:val="20"/>
                <w:szCs w:val="20"/>
                <w:lang w:eastAsia="en-US"/>
              </w:rPr>
              <w:t xml:space="preserve"> </w:t>
            </w:r>
            <w:proofErr w:type="spellStart"/>
            <w:r w:rsidRPr="00EA5553">
              <w:rPr>
                <w:rFonts w:ascii="Calibri" w:hAnsi="Calibri"/>
                <w:sz w:val="20"/>
                <w:szCs w:val="20"/>
                <w:lang w:eastAsia="en-US"/>
              </w:rPr>
              <w:t>Kebijakan</w:t>
            </w:r>
            <w:proofErr w:type="spellEnd"/>
            <w:r w:rsidRPr="00EA5553">
              <w:rPr>
                <w:rFonts w:ascii="Calibri" w:hAnsi="Calibri"/>
                <w:sz w:val="20"/>
                <w:szCs w:val="20"/>
                <w:lang w:eastAsia="en-US"/>
              </w:rPr>
              <w:t xml:space="preserve"> </w:t>
            </w:r>
            <w:proofErr w:type="spellStart"/>
            <w:r w:rsidRPr="00EA5553">
              <w:rPr>
                <w:rFonts w:ascii="Calibri" w:hAnsi="Calibri"/>
                <w:sz w:val="20"/>
                <w:szCs w:val="20"/>
                <w:lang w:eastAsia="en-US"/>
              </w:rPr>
              <w:t>Publik</w:t>
            </w:r>
            <w:proofErr w:type="spellEnd"/>
          </w:p>
        </w:tc>
        <w:tc>
          <w:tcPr>
            <w:tcW w:w="2126" w:type="dxa"/>
            <w:vMerge w:val="restart"/>
            <w:tcBorders>
              <w:top w:val="single" w:sz="4" w:space="0" w:color="auto"/>
              <w:left w:val="single" w:sz="4" w:space="0" w:color="auto"/>
              <w:right w:val="single" w:sz="4" w:space="0" w:color="auto"/>
            </w:tcBorders>
            <w:shd w:val="clear" w:color="auto" w:fill="auto"/>
          </w:tcPr>
          <w:p w14:paraId="76C5101E" w14:textId="77777777" w:rsidR="00D5237F" w:rsidRPr="001E7C72" w:rsidRDefault="00D5237F" w:rsidP="000A683F">
            <w:pPr>
              <w:suppressAutoHyphens w:val="0"/>
              <w:rPr>
                <w:rFonts w:ascii="Calibri" w:hAnsi="Calibri"/>
                <w:sz w:val="20"/>
                <w:szCs w:val="20"/>
                <w:lang w:eastAsia="en-US"/>
              </w:rPr>
            </w:pPr>
            <w:r w:rsidRPr="001E7C72">
              <w:rPr>
                <w:rFonts w:ascii="Calibri" w:hAnsi="Calibri"/>
                <w:sz w:val="20"/>
                <w:szCs w:val="20"/>
                <w:lang w:eastAsia="en-US"/>
              </w:rPr>
              <w:t>(TM:1x(3x50))</w:t>
            </w:r>
          </w:p>
          <w:p w14:paraId="010847E9" w14:textId="77777777" w:rsidR="00D5237F" w:rsidRPr="001E7C72" w:rsidRDefault="00D5237F" w:rsidP="000A683F">
            <w:pPr>
              <w:suppressAutoHyphens w:val="0"/>
              <w:rPr>
                <w:rFonts w:ascii="Calibri" w:hAnsi="Calibri"/>
                <w:sz w:val="20"/>
                <w:szCs w:val="20"/>
                <w:lang w:eastAsia="en-US"/>
              </w:rPr>
            </w:pPr>
            <w:r w:rsidRPr="001E7C72">
              <w:rPr>
                <w:rFonts w:ascii="Calibri" w:hAnsi="Calibri"/>
                <w:sz w:val="20"/>
                <w:szCs w:val="20"/>
                <w:lang w:eastAsia="en-US"/>
              </w:rPr>
              <w:t>{BT+BM;1+1)x(3x60”)} =</w:t>
            </w:r>
          </w:p>
          <w:p w14:paraId="35BB769C" w14:textId="77777777" w:rsidR="00D5237F" w:rsidRPr="001E7C72" w:rsidRDefault="00D5237F" w:rsidP="000A683F">
            <w:pPr>
              <w:suppressAutoHyphens w:val="0"/>
              <w:rPr>
                <w:rFonts w:ascii="Calibri" w:hAnsi="Calibri"/>
                <w:sz w:val="20"/>
                <w:szCs w:val="20"/>
                <w:lang w:eastAsia="en-US"/>
              </w:rPr>
            </w:pPr>
            <w:r w:rsidRPr="001E7C72">
              <w:rPr>
                <w:rFonts w:ascii="Calibri" w:hAnsi="Calibri"/>
                <w:sz w:val="20"/>
                <w:szCs w:val="20"/>
                <w:lang w:eastAsia="en-US"/>
              </w:rPr>
              <w:t xml:space="preserve">510 </w:t>
            </w:r>
            <w:proofErr w:type="spellStart"/>
            <w:r w:rsidRPr="001E7C72">
              <w:rPr>
                <w:rFonts w:ascii="Calibri" w:hAnsi="Calibri"/>
                <w:sz w:val="20"/>
                <w:szCs w:val="20"/>
                <w:lang w:eastAsia="en-US"/>
              </w:rPr>
              <w:t>menit</w:t>
            </w:r>
            <w:proofErr w:type="spellEnd"/>
          </w:p>
          <w:p w14:paraId="73C204A7" w14:textId="77777777" w:rsidR="00D5237F" w:rsidRPr="001E7C72" w:rsidRDefault="00D5237F" w:rsidP="00DE6FB3">
            <w:pPr>
              <w:rPr>
                <w:rFonts w:ascii="Calibri" w:hAnsi="Calibri"/>
                <w:sz w:val="20"/>
                <w:szCs w:val="20"/>
                <w:lang w:eastAsia="en-US"/>
              </w:rPr>
            </w:pPr>
            <w:r w:rsidRPr="001E7C72">
              <w:rPr>
                <w:rFonts w:ascii="Calibri" w:hAnsi="Calibri"/>
                <w:sz w:val="20"/>
                <w:szCs w:val="20"/>
                <w:lang w:eastAsia="en-US"/>
              </w:rPr>
              <w:t>(</w:t>
            </w:r>
          </w:p>
        </w:tc>
        <w:tc>
          <w:tcPr>
            <w:tcW w:w="1843" w:type="dxa"/>
            <w:vMerge w:val="restart"/>
            <w:tcBorders>
              <w:top w:val="single" w:sz="4" w:space="0" w:color="auto"/>
              <w:left w:val="single" w:sz="4" w:space="0" w:color="auto"/>
              <w:right w:val="single" w:sz="4" w:space="0" w:color="auto"/>
            </w:tcBorders>
            <w:shd w:val="clear" w:color="auto" w:fill="auto"/>
          </w:tcPr>
          <w:p w14:paraId="753978FF" w14:textId="77777777" w:rsidR="00D5237F" w:rsidRPr="001E7C72" w:rsidRDefault="00D5237F" w:rsidP="00A42AC2">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Menganalisis</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kasus</w:t>
            </w:r>
            <w:proofErr w:type="spellEnd"/>
          </w:p>
          <w:p w14:paraId="38E3B211" w14:textId="77777777" w:rsidR="00D5237F" w:rsidRPr="001E7C72" w:rsidRDefault="00D5237F" w:rsidP="00A42AC2">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Mempresentasikan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hasil</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diskusi</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kasus</w:t>
            </w:r>
            <w:proofErr w:type="spellEnd"/>
          </w:p>
          <w:p w14:paraId="12331184" w14:textId="77777777" w:rsidR="00D5237F" w:rsidRPr="001E7C72" w:rsidRDefault="00D5237F" w:rsidP="00A42AC2">
            <w:pPr>
              <w:suppressAutoHyphens w:val="0"/>
              <w:rPr>
                <w:rFonts w:ascii="Calibri" w:hAnsi="Calibri"/>
                <w:sz w:val="20"/>
                <w:szCs w:val="20"/>
                <w:lang w:eastAsia="en-US"/>
              </w:rPr>
            </w:pPr>
          </w:p>
        </w:tc>
        <w:tc>
          <w:tcPr>
            <w:tcW w:w="2089" w:type="dxa"/>
            <w:vMerge w:val="restart"/>
            <w:tcBorders>
              <w:top w:val="single" w:sz="4" w:space="0" w:color="auto"/>
              <w:left w:val="single" w:sz="4" w:space="0" w:color="auto"/>
              <w:right w:val="single" w:sz="4" w:space="0" w:color="auto"/>
            </w:tcBorders>
            <w:shd w:val="clear" w:color="auto" w:fill="auto"/>
          </w:tcPr>
          <w:p w14:paraId="4C33B88A" w14:textId="77777777" w:rsidR="00D5237F" w:rsidRPr="001E7C72" w:rsidRDefault="00D5237F" w:rsidP="00A42AC2">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Kemampuan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menunjukkan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kinerja</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Menjunjung</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tinggi</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nilai</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kemanusiaan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dalam</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menjalankan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tugas</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berdasarkan</w:t>
            </w:r>
            <w:proofErr w:type="spellEnd"/>
            <w:r w:rsidRPr="001E7C72">
              <w:rPr>
                <w:rFonts w:ascii="Calibri" w:hAnsi="Calibri"/>
                <w:sz w:val="20"/>
                <w:szCs w:val="20"/>
                <w:lang w:eastAsia="en-US"/>
              </w:rPr>
              <w:t xml:space="preserve"> agama, moral dan </w:t>
            </w:r>
            <w:proofErr w:type="spellStart"/>
            <w:r w:rsidRPr="001E7C72">
              <w:rPr>
                <w:rFonts w:ascii="Calibri" w:hAnsi="Calibri"/>
                <w:sz w:val="20"/>
                <w:szCs w:val="20"/>
                <w:lang w:eastAsia="en-US"/>
              </w:rPr>
              <w:t>etika</w:t>
            </w:r>
            <w:proofErr w:type="spellEnd"/>
          </w:p>
          <w:p w14:paraId="773B59D3" w14:textId="77777777" w:rsidR="00D5237F" w:rsidRPr="001E7C72" w:rsidRDefault="00D5237F" w:rsidP="00A42AC2">
            <w:pPr>
              <w:pStyle w:val="ListParagraph"/>
              <w:numPr>
                <w:ilvl w:val="0"/>
                <w:numId w:val="18"/>
              </w:numPr>
              <w:suppressAutoHyphens w:val="0"/>
              <w:rPr>
                <w:iCs/>
                <w:sz w:val="22"/>
                <w:szCs w:val="22"/>
              </w:rPr>
            </w:pPr>
            <w:proofErr w:type="spellStart"/>
            <w:r w:rsidRPr="001E7C72">
              <w:rPr>
                <w:rFonts w:ascii="Calibri" w:hAnsi="Calibri"/>
                <w:sz w:val="20"/>
                <w:szCs w:val="20"/>
                <w:lang w:eastAsia="en-US"/>
              </w:rPr>
              <w:t>Kemampuan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menjelaskan</w:t>
            </w:r>
            <w:proofErr w:type="spellEnd"/>
            <w:r w:rsidRPr="001E7C72">
              <w:rPr>
                <w:rFonts w:ascii="Calibri" w:hAnsi="Calibri"/>
                <w:sz w:val="20"/>
                <w:szCs w:val="20"/>
                <w:lang w:eastAsia="en-US"/>
              </w:rPr>
              <w:t xml:space="preserve"> </w:t>
            </w:r>
            <w:r w:rsidR="00EC0639">
              <w:rPr>
                <w:rFonts w:ascii="Calibri" w:hAnsi="Calibri"/>
                <w:sz w:val="20"/>
                <w:szCs w:val="20"/>
                <w:lang w:val="id-ID" w:eastAsia="en-US"/>
              </w:rPr>
              <w:t>proses analisis kebijakan publik</w:t>
            </w:r>
          </w:p>
          <w:p w14:paraId="3AF1EFBC" w14:textId="77777777" w:rsidR="00D5237F" w:rsidRPr="001E7C72" w:rsidRDefault="00D5237F" w:rsidP="00A42AC2">
            <w:pPr>
              <w:snapToGrid w:val="0"/>
              <w:ind w:right="196"/>
              <w:rPr>
                <w:iCs/>
                <w:lang w:val="id-ID"/>
              </w:rPr>
            </w:pPr>
          </w:p>
          <w:p w14:paraId="6E86D157" w14:textId="77777777" w:rsidR="00D5237F" w:rsidRPr="001E7C72" w:rsidRDefault="00D5237F" w:rsidP="000D23CD">
            <w:pPr>
              <w:pStyle w:val="ListParagraph"/>
              <w:suppressAutoHyphens w:val="0"/>
              <w:ind w:left="502"/>
              <w:rPr>
                <w:iCs/>
                <w:sz w:val="22"/>
                <w:szCs w:val="22"/>
                <w:lang w:val="id-ID"/>
              </w:rPr>
            </w:pPr>
          </w:p>
        </w:tc>
        <w:tc>
          <w:tcPr>
            <w:tcW w:w="1863" w:type="dxa"/>
            <w:vMerge w:val="restart"/>
            <w:tcBorders>
              <w:top w:val="single" w:sz="4" w:space="0" w:color="auto"/>
              <w:left w:val="single" w:sz="4" w:space="0" w:color="auto"/>
              <w:right w:val="single" w:sz="4" w:space="0" w:color="auto"/>
            </w:tcBorders>
            <w:shd w:val="clear" w:color="auto" w:fill="auto"/>
          </w:tcPr>
          <w:p w14:paraId="4519F2D6" w14:textId="77777777" w:rsidR="00D5237F" w:rsidRPr="001E7C72" w:rsidRDefault="00D5237F" w:rsidP="000D23CD">
            <w:pPr>
              <w:suppressAutoHyphens w:val="0"/>
              <w:rPr>
                <w:rFonts w:ascii="Calibri" w:hAnsi="Calibri"/>
                <w:sz w:val="20"/>
                <w:szCs w:val="20"/>
                <w:lang w:eastAsia="en-US"/>
              </w:rPr>
            </w:pPr>
            <w:r w:rsidRPr="001E7C72">
              <w:rPr>
                <w:rFonts w:ascii="Calibri" w:hAnsi="Calibri"/>
                <w:sz w:val="20"/>
                <w:szCs w:val="20"/>
                <w:lang w:eastAsia="en-US"/>
              </w:rPr>
              <w:t xml:space="preserve">Contextual Teaching and Learning: </w:t>
            </w:r>
            <w:proofErr w:type="spellStart"/>
            <w:r w:rsidRPr="001E7C72">
              <w:rPr>
                <w:rFonts w:ascii="Calibri" w:hAnsi="Calibri"/>
                <w:sz w:val="20"/>
                <w:szCs w:val="20"/>
                <w:lang w:eastAsia="en-US"/>
              </w:rPr>
              <w:t>ceramah</w:t>
            </w:r>
            <w:proofErr w:type="spellEnd"/>
            <w:r w:rsidRPr="001E7C72">
              <w:rPr>
                <w:rFonts w:ascii="Calibri" w:hAnsi="Calibri"/>
                <w:sz w:val="20"/>
                <w:szCs w:val="20"/>
                <w:lang w:eastAsia="en-US"/>
              </w:rPr>
              <w:t xml:space="preserve"> dan </w:t>
            </w:r>
            <w:proofErr w:type="spellStart"/>
            <w:r w:rsidRPr="001E7C72">
              <w:rPr>
                <w:rFonts w:ascii="Calibri" w:hAnsi="Calibri"/>
                <w:sz w:val="20"/>
                <w:szCs w:val="20"/>
                <w:lang w:eastAsia="en-US"/>
              </w:rPr>
              <w:t>braistorming</w:t>
            </w:r>
            <w:proofErr w:type="spellEnd"/>
          </w:p>
          <w:p w14:paraId="0F85DBE1" w14:textId="77777777" w:rsidR="00D5237F" w:rsidRPr="001E7C72" w:rsidRDefault="00D5237F" w:rsidP="00A42AC2">
            <w:pPr>
              <w:suppressAutoHyphens w:val="0"/>
              <w:jc w:val="center"/>
              <w:rPr>
                <w:rFonts w:ascii="Calibri" w:hAnsi="Calibri"/>
                <w:sz w:val="20"/>
                <w:szCs w:val="20"/>
                <w:lang w:eastAsia="en-US"/>
              </w:rPr>
            </w:pPr>
            <w:r w:rsidRPr="001E7C72">
              <w:rPr>
                <w:rFonts w:ascii="Calibri" w:hAnsi="Calibri"/>
                <w:sz w:val="20"/>
                <w:szCs w:val="20"/>
                <w:lang w:eastAsia="en-US"/>
              </w:rPr>
              <w:t> </w:t>
            </w:r>
          </w:p>
          <w:p w14:paraId="1D50FBF1" w14:textId="77777777" w:rsidR="00D5237F" w:rsidRPr="001E7C72" w:rsidRDefault="00D5237F" w:rsidP="000D23CD">
            <w:pPr>
              <w:suppressAutoHyphens w:val="0"/>
              <w:rPr>
                <w:rFonts w:ascii="Calibri" w:hAnsi="Calibri"/>
                <w:sz w:val="20"/>
                <w:szCs w:val="20"/>
                <w:lang w:eastAsia="en-US"/>
              </w:rPr>
            </w:pPr>
            <w:proofErr w:type="spellStart"/>
            <w:r w:rsidRPr="001E7C72">
              <w:rPr>
                <w:rFonts w:ascii="Calibri" w:hAnsi="Calibri"/>
                <w:sz w:val="20"/>
                <w:szCs w:val="20"/>
                <w:lang w:eastAsia="en-US"/>
              </w:rPr>
              <w:t>Kriteria</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Penilaian</w:t>
            </w:r>
            <w:proofErr w:type="spellEnd"/>
            <w:r w:rsidRPr="001E7C72">
              <w:rPr>
                <w:rFonts w:ascii="Calibri" w:hAnsi="Calibri"/>
                <w:sz w:val="20"/>
                <w:szCs w:val="20"/>
                <w:lang w:eastAsia="en-US"/>
              </w:rPr>
              <w:t xml:space="preserve"> : </w:t>
            </w:r>
          </w:p>
          <w:p w14:paraId="46DDFEAD" w14:textId="77777777" w:rsidR="00D5237F" w:rsidRPr="001E7C72" w:rsidRDefault="00D5237F" w:rsidP="000D23CD">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Ketepatan</w:t>
            </w:r>
            <w:proofErr w:type="spellEnd"/>
            <w:r w:rsidRPr="001E7C72">
              <w:rPr>
                <w:rFonts w:ascii="Calibri" w:hAnsi="Calibri"/>
                <w:sz w:val="20"/>
                <w:szCs w:val="20"/>
                <w:lang w:eastAsia="en-US"/>
              </w:rPr>
              <w:t xml:space="preserve"> dan </w:t>
            </w:r>
            <w:proofErr w:type="spellStart"/>
            <w:r w:rsidRPr="001E7C72">
              <w:rPr>
                <w:rFonts w:ascii="Calibri" w:hAnsi="Calibri"/>
                <w:sz w:val="20"/>
                <w:szCs w:val="20"/>
                <w:lang w:eastAsia="en-US"/>
              </w:rPr>
              <w:t>penguasaan</w:t>
            </w:r>
            <w:proofErr w:type="spellEnd"/>
          </w:p>
          <w:p w14:paraId="4D80208B" w14:textId="77777777" w:rsidR="00D5237F" w:rsidRPr="001E7C72" w:rsidRDefault="00D5237F" w:rsidP="000D23CD">
            <w:pPr>
              <w:pStyle w:val="ListParagraph"/>
              <w:numPr>
                <w:ilvl w:val="0"/>
                <w:numId w:val="18"/>
              </w:numPr>
              <w:suppressAutoHyphens w:val="0"/>
              <w:rPr>
                <w:rFonts w:ascii="Calibri" w:hAnsi="Calibri"/>
                <w:sz w:val="20"/>
                <w:szCs w:val="20"/>
                <w:lang w:eastAsia="en-US"/>
              </w:rPr>
            </w:pPr>
            <w:r w:rsidRPr="001E7C72">
              <w:rPr>
                <w:rFonts w:ascii="Calibri" w:hAnsi="Calibri"/>
                <w:sz w:val="20"/>
                <w:szCs w:val="20"/>
                <w:lang w:eastAsia="en-US"/>
              </w:rPr>
              <w:t xml:space="preserve">Teknik </w:t>
            </w:r>
            <w:proofErr w:type="spellStart"/>
            <w:r w:rsidRPr="001E7C72">
              <w:rPr>
                <w:rFonts w:ascii="Calibri" w:hAnsi="Calibri"/>
                <w:sz w:val="20"/>
                <w:szCs w:val="20"/>
                <w:lang w:eastAsia="en-US"/>
              </w:rPr>
              <w:t>penilaian</w:t>
            </w:r>
            <w:proofErr w:type="spellEnd"/>
            <w:r w:rsidRPr="001E7C72">
              <w:rPr>
                <w:rFonts w:ascii="Calibri" w:hAnsi="Calibri"/>
                <w:sz w:val="20"/>
                <w:szCs w:val="20"/>
                <w:lang w:eastAsia="en-US"/>
              </w:rPr>
              <w:t xml:space="preserve">: non </w:t>
            </w:r>
            <w:proofErr w:type="spellStart"/>
            <w:r w:rsidRPr="001E7C72">
              <w:rPr>
                <w:rFonts w:ascii="Calibri" w:hAnsi="Calibri"/>
                <w:sz w:val="20"/>
                <w:szCs w:val="20"/>
                <w:lang w:eastAsia="en-US"/>
              </w:rPr>
              <w:t>tes</w:t>
            </w:r>
            <w:proofErr w:type="spellEnd"/>
            <w:r w:rsidRPr="001E7C72">
              <w:rPr>
                <w:rFonts w:ascii="Calibri" w:hAnsi="Calibri"/>
                <w:sz w:val="20"/>
                <w:szCs w:val="20"/>
                <w:lang w:eastAsia="en-US"/>
              </w:rPr>
              <w:t>.</w:t>
            </w:r>
          </w:p>
          <w:p w14:paraId="476D4B56" w14:textId="77777777" w:rsidR="00D5237F" w:rsidRPr="001E7C72" w:rsidRDefault="00D5237F" w:rsidP="000D23CD">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Bentuk</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penilaian</w:t>
            </w:r>
            <w:proofErr w:type="spellEnd"/>
            <w:r w:rsidRPr="001E7C72">
              <w:rPr>
                <w:rFonts w:ascii="Calibri" w:hAnsi="Calibri"/>
                <w:sz w:val="20"/>
                <w:szCs w:val="20"/>
                <w:lang w:eastAsia="en-US"/>
              </w:rPr>
              <w:t>:</w:t>
            </w:r>
          </w:p>
          <w:p w14:paraId="46F01016" w14:textId="77777777" w:rsidR="00D5237F" w:rsidRPr="001E7C72" w:rsidRDefault="00D5237F" w:rsidP="000D23CD">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Pengetahuan</w:t>
            </w:r>
            <w:proofErr w:type="spellEnd"/>
            <w:r w:rsidRPr="001E7C72">
              <w:rPr>
                <w:rFonts w:ascii="Calibri" w:hAnsi="Calibri"/>
                <w:sz w:val="20"/>
                <w:szCs w:val="20"/>
                <w:lang w:eastAsia="en-US"/>
              </w:rPr>
              <w:t xml:space="preserve"> : </w:t>
            </w:r>
            <w:proofErr w:type="spellStart"/>
            <w:r w:rsidRPr="001E7C72">
              <w:rPr>
                <w:rFonts w:ascii="Calibri" w:hAnsi="Calibri"/>
                <w:sz w:val="20"/>
                <w:szCs w:val="20"/>
                <w:lang w:eastAsia="en-US"/>
              </w:rPr>
              <w:t>kuis</w:t>
            </w:r>
            <w:proofErr w:type="spellEnd"/>
          </w:p>
          <w:p w14:paraId="02A600C6" w14:textId="77777777" w:rsidR="00D5237F" w:rsidRPr="001E7C72" w:rsidRDefault="00D5237F" w:rsidP="000D23CD">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Sikap</w:t>
            </w:r>
            <w:proofErr w:type="spellEnd"/>
            <w:r w:rsidRPr="001E7C72">
              <w:rPr>
                <w:rFonts w:ascii="Calibri" w:hAnsi="Calibri"/>
                <w:sz w:val="20"/>
                <w:szCs w:val="20"/>
                <w:lang w:eastAsia="en-US"/>
              </w:rPr>
              <w:t xml:space="preserve"> : </w:t>
            </w:r>
            <w:proofErr w:type="spellStart"/>
            <w:r w:rsidRPr="001E7C72">
              <w:rPr>
                <w:rFonts w:ascii="Calibri" w:hAnsi="Calibri"/>
                <w:sz w:val="20"/>
                <w:szCs w:val="20"/>
                <w:lang w:eastAsia="en-US"/>
              </w:rPr>
              <w:t>observasi</w:t>
            </w:r>
            <w:proofErr w:type="spellEnd"/>
          </w:p>
          <w:p w14:paraId="35786B2C" w14:textId="77777777" w:rsidR="00D5237F" w:rsidRPr="001E7C72" w:rsidRDefault="00D5237F" w:rsidP="000D23CD">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Keterampilan</w:t>
            </w:r>
            <w:proofErr w:type="spellEnd"/>
            <w:r w:rsidRPr="001E7C72">
              <w:rPr>
                <w:rFonts w:ascii="Calibri" w:hAnsi="Calibri"/>
                <w:sz w:val="20"/>
                <w:szCs w:val="20"/>
                <w:lang w:eastAsia="en-US"/>
              </w:rPr>
              <w:t xml:space="preserve"> : </w:t>
            </w:r>
            <w:proofErr w:type="spellStart"/>
            <w:r w:rsidRPr="001E7C72">
              <w:rPr>
                <w:rFonts w:ascii="Calibri" w:hAnsi="Calibri"/>
                <w:sz w:val="20"/>
                <w:szCs w:val="20"/>
                <w:lang w:eastAsia="en-US"/>
              </w:rPr>
              <w:lastRenderedPageBreak/>
              <w:t>observasi</w:t>
            </w:r>
            <w:proofErr w:type="spellEnd"/>
          </w:p>
          <w:p w14:paraId="67B43626" w14:textId="77777777" w:rsidR="00D5237F" w:rsidRPr="001E7C72" w:rsidRDefault="00D5237F" w:rsidP="000D23CD">
            <w:pPr>
              <w:jc w:val="center"/>
              <w:rPr>
                <w:rFonts w:ascii="Calibri" w:hAnsi="Calibri"/>
                <w:sz w:val="20"/>
                <w:szCs w:val="20"/>
                <w:lang w:eastAsia="en-US"/>
              </w:rPr>
            </w:pPr>
            <w:r w:rsidRPr="001E7C72">
              <w:rPr>
                <w:rFonts w:ascii="Calibri" w:hAnsi="Calibri"/>
                <w:sz w:val="20"/>
                <w:szCs w:val="20"/>
                <w:lang w:eastAsia="en-US"/>
              </w:rPr>
              <w:t xml:space="preserve">Instrument </w:t>
            </w:r>
            <w:proofErr w:type="spellStart"/>
            <w:proofErr w:type="gramStart"/>
            <w:r w:rsidRPr="001E7C72">
              <w:rPr>
                <w:rFonts w:ascii="Calibri" w:hAnsi="Calibri"/>
                <w:sz w:val="20"/>
                <w:szCs w:val="20"/>
                <w:lang w:eastAsia="en-US"/>
              </w:rPr>
              <w:t>penilaian</w:t>
            </w:r>
            <w:proofErr w:type="spellEnd"/>
            <w:r w:rsidRPr="001E7C72">
              <w:rPr>
                <w:rFonts w:ascii="Calibri" w:hAnsi="Calibri"/>
                <w:sz w:val="20"/>
                <w:szCs w:val="20"/>
                <w:lang w:eastAsia="en-US"/>
              </w:rPr>
              <w:t xml:space="preserve"> :</w:t>
            </w:r>
            <w:proofErr w:type="gramEnd"/>
            <w:r w:rsidRPr="001E7C72">
              <w:rPr>
                <w:rFonts w:ascii="Calibri" w:hAnsi="Calibri"/>
                <w:sz w:val="20"/>
                <w:szCs w:val="20"/>
                <w:lang w:eastAsia="en-US"/>
              </w:rPr>
              <w:t xml:space="preserve"> </w:t>
            </w:r>
            <w:proofErr w:type="spellStart"/>
            <w:r w:rsidRPr="001E7C72">
              <w:rPr>
                <w:rFonts w:ascii="Calibri" w:hAnsi="Calibri"/>
                <w:sz w:val="20"/>
                <w:szCs w:val="20"/>
                <w:lang w:eastAsia="en-US"/>
              </w:rPr>
              <w:t>rubrik</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penilaian</w:t>
            </w:r>
            <w:proofErr w:type="spellEnd"/>
            <w:r w:rsidRPr="001E7C72">
              <w:rPr>
                <w:rFonts w:ascii="Calibri" w:hAnsi="Calibri"/>
                <w:sz w:val="20"/>
                <w:szCs w:val="20"/>
                <w:lang w:eastAsia="en-US"/>
              </w:rPr>
              <w:t>.</w:t>
            </w:r>
          </w:p>
        </w:tc>
        <w:tc>
          <w:tcPr>
            <w:tcW w:w="984" w:type="dxa"/>
            <w:vMerge w:val="restart"/>
            <w:tcBorders>
              <w:top w:val="single" w:sz="4" w:space="0" w:color="auto"/>
              <w:left w:val="single" w:sz="4" w:space="0" w:color="auto"/>
              <w:right w:val="single" w:sz="4" w:space="0" w:color="auto"/>
            </w:tcBorders>
            <w:shd w:val="clear" w:color="auto" w:fill="auto"/>
          </w:tcPr>
          <w:p w14:paraId="078E455F" w14:textId="77777777" w:rsidR="00D5237F" w:rsidRPr="001E7C72" w:rsidRDefault="00BC13FC" w:rsidP="00A42AC2">
            <w:pPr>
              <w:suppressAutoHyphens w:val="0"/>
              <w:jc w:val="center"/>
              <w:rPr>
                <w:rFonts w:ascii="Calibri" w:hAnsi="Calibri"/>
                <w:sz w:val="20"/>
                <w:szCs w:val="20"/>
                <w:lang w:val="id-ID" w:eastAsia="en-US"/>
              </w:rPr>
            </w:pPr>
            <w:r w:rsidRPr="001E7C72">
              <w:rPr>
                <w:rFonts w:ascii="Calibri" w:hAnsi="Calibri"/>
                <w:sz w:val="20"/>
                <w:szCs w:val="20"/>
                <w:lang w:val="id-ID" w:eastAsia="en-US"/>
              </w:rPr>
              <w:lastRenderedPageBreak/>
              <w:t>5%</w:t>
            </w:r>
          </w:p>
        </w:tc>
        <w:tc>
          <w:tcPr>
            <w:tcW w:w="48" w:type="dxa"/>
            <w:tcBorders>
              <w:left w:val="single" w:sz="4" w:space="0" w:color="auto"/>
            </w:tcBorders>
            <w:shd w:val="clear" w:color="auto" w:fill="auto"/>
          </w:tcPr>
          <w:p w14:paraId="780800C2" w14:textId="77777777" w:rsidR="00D5237F" w:rsidRPr="001E7C72" w:rsidRDefault="00D5237F" w:rsidP="00A42AC2">
            <w:pPr>
              <w:suppressAutoHyphens w:val="0"/>
              <w:jc w:val="center"/>
              <w:rPr>
                <w:rFonts w:ascii="Calibri" w:hAnsi="Calibri"/>
                <w:sz w:val="20"/>
                <w:szCs w:val="20"/>
                <w:lang w:eastAsia="en-US"/>
              </w:rPr>
            </w:pPr>
            <w:r w:rsidRPr="001E7C72">
              <w:rPr>
                <w:rFonts w:ascii="Calibri" w:hAnsi="Calibri"/>
                <w:sz w:val="20"/>
                <w:szCs w:val="20"/>
                <w:lang w:eastAsia="en-US"/>
              </w:rPr>
              <w:t>2</w:t>
            </w:r>
          </w:p>
        </w:tc>
      </w:tr>
      <w:tr w:rsidR="001E7C72" w:rsidRPr="001E7C72" w14:paraId="0273DED0" w14:textId="77777777" w:rsidTr="00E776AD">
        <w:tc>
          <w:tcPr>
            <w:tcW w:w="1134" w:type="dxa"/>
            <w:vMerge/>
            <w:tcBorders>
              <w:left w:val="single" w:sz="4" w:space="0" w:color="auto"/>
              <w:bottom w:val="single" w:sz="4" w:space="0" w:color="auto"/>
              <w:right w:val="single" w:sz="4" w:space="0" w:color="auto"/>
            </w:tcBorders>
            <w:shd w:val="clear" w:color="auto" w:fill="auto"/>
          </w:tcPr>
          <w:p w14:paraId="5FC7DEEB" w14:textId="77777777" w:rsidR="00D5237F" w:rsidRPr="001E7C72" w:rsidRDefault="00D5237F" w:rsidP="00A42AC2">
            <w:pPr>
              <w:suppressAutoHyphens w:val="0"/>
              <w:jc w:val="center"/>
              <w:rPr>
                <w:rFonts w:ascii="Calibri" w:hAnsi="Calibri"/>
                <w:sz w:val="20"/>
                <w:szCs w:val="20"/>
                <w:lang w:eastAsia="en-US"/>
              </w:rPr>
            </w:pPr>
          </w:p>
        </w:tc>
        <w:tc>
          <w:tcPr>
            <w:tcW w:w="2694" w:type="dxa"/>
            <w:vMerge/>
            <w:tcBorders>
              <w:left w:val="single" w:sz="4" w:space="0" w:color="auto"/>
              <w:bottom w:val="single" w:sz="4" w:space="0" w:color="auto"/>
              <w:right w:val="single" w:sz="4" w:space="0" w:color="auto"/>
            </w:tcBorders>
            <w:shd w:val="clear" w:color="auto" w:fill="auto"/>
          </w:tcPr>
          <w:p w14:paraId="11BFD7CF" w14:textId="77777777" w:rsidR="00D5237F" w:rsidRPr="001E7C72" w:rsidRDefault="00D5237F" w:rsidP="00A42AC2">
            <w:pPr>
              <w:suppressAutoHyphens w:val="0"/>
              <w:rPr>
                <w:rFonts w:ascii="Calibri" w:hAnsi="Calibri"/>
                <w:sz w:val="20"/>
                <w:szCs w:val="20"/>
                <w:lang w:eastAsia="en-US"/>
              </w:rPr>
            </w:pPr>
          </w:p>
        </w:tc>
        <w:tc>
          <w:tcPr>
            <w:tcW w:w="2621" w:type="dxa"/>
            <w:vMerge/>
            <w:tcBorders>
              <w:left w:val="single" w:sz="4" w:space="0" w:color="auto"/>
              <w:bottom w:val="single" w:sz="4" w:space="0" w:color="auto"/>
              <w:right w:val="single" w:sz="4" w:space="0" w:color="auto"/>
            </w:tcBorders>
            <w:shd w:val="clear" w:color="auto" w:fill="auto"/>
          </w:tcPr>
          <w:p w14:paraId="07C6CC09" w14:textId="77777777" w:rsidR="00D5237F" w:rsidRPr="001E7C72" w:rsidRDefault="00D5237F" w:rsidP="00A42AC2">
            <w:pPr>
              <w:suppressAutoHyphens w:val="0"/>
              <w:rPr>
                <w:rFonts w:ascii="Calibri" w:hAnsi="Calibri"/>
                <w:sz w:val="20"/>
                <w:szCs w:val="20"/>
                <w:lang w:eastAsia="en-US"/>
              </w:rPr>
            </w:pPr>
          </w:p>
        </w:tc>
        <w:tc>
          <w:tcPr>
            <w:tcW w:w="2126" w:type="dxa"/>
            <w:vMerge/>
            <w:tcBorders>
              <w:left w:val="single" w:sz="4" w:space="0" w:color="auto"/>
              <w:bottom w:val="single" w:sz="4" w:space="0" w:color="auto"/>
              <w:right w:val="single" w:sz="4" w:space="0" w:color="auto"/>
            </w:tcBorders>
            <w:shd w:val="clear" w:color="auto" w:fill="auto"/>
          </w:tcPr>
          <w:p w14:paraId="708E32B5" w14:textId="77777777" w:rsidR="00D5237F" w:rsidRPr="001E7C72" w:rsidRDefault="00D5237F" w:rsidP="00DE6FB3">
            <w:pPr>
              <w:suppressAutoHyphens w:val="0"/>
              <w:rPr>
                <w:rFonts w:ascii="Calibri" w:hAnsi="Calibri"/>
                <w:sz w:val="20"/>
                <w:szCs w:val="20"/>
                <w:lang w:eastAsia="en-US"/>
              </w:rPr>
            </w:pPr>
          </w:p>
        </w:tc>
        <w:tc>
          <w:tcPr>
            <w:tcW w:w="1843" w:type="dxa"/>
            <w:vMerge/>
            <w:tcBorders>
              <w:left w:val="single" w:sz="4" w:space="0" w:color="auto"/>
              <w:bottom w:val="single" w:sz="4" w:space="0" w:color="auto"/>
              <w:right w:val="single" w:sz="4" w:space="0" w:color="auto"/>
            </w:tcBorders>
            <w:shd w:val="clear" w:color="auto" w:fill="auto"/>
          </w:tcPr>
          <w:p w14:paraId="1A3C47DC" w14:textId="77777777" w:rsidR="00D5237F" w:rsidRPr="001E7C72" w:rsidRDefault="00D5237F" w:rsidP="00A42AC2">
            <w:pPr>
              <w:suppressAutoHyphens w:val="0"/>
              <w:rPr>
                <w:rFonts w:ascii="Calibri" w:hAnsi="Calibri"/>
                <w:sz w:val="20"/>
                <w:szCs w:val="20"/>
                <w:lang w:eastAsia="en-US"/>
              </w:rPr>
            </w:pPr>
          </w:p>
        </w:tc>
        <w:tc>
          <w:tcPr>
            <w:tcW w:w="2089" w:type="dxa"/>
            <w:vMerge/>
            <w:tcBorders>
              <w:left w:val="single" w:sz="4" w:space="0" w:color="auto"/>
              <w:bottom w:val="single" w:sz="4" w:space="0" w:color="auto"/>
              <w:right w:val="single" w:sz="4" w:space="0" w:color="auto"/>
            </w:tcBorders>
            <w:shd w:val="clear" w:color="auto" w:fill="auto"/>
          </w:tcPr>
          <w:p w14:paraId="159D9160" w14:textId="77777777" w:rsidR="00D5237F" w:rsidRPr="001E7C72" w:rsidRDefault="00D5237F" w:rsidP="00A42AC2">
            <w:pPr>
              <w:suppressAutoHyphens w:val="0"/>
              <w:rPr>
                <w:rFonts w:ascii="Calibri" w:hAnsi="Calibri"/>
                <w:sz w:val="20"/>
                <w:szCs w:val="20"/>
                <w:lang w:eastAsia="en-US"/>
              </w:rPr>
            </w:pPr>
          </w:p>
        </w:tc>
        <w:tc>
          <w:tcPr>
            <w:tcW w:w="1863" w:type="dxa"/>
            <w:vMerge/>
            <w:tcBorders>
              <w:left w:val="single" w:sz="4" w:space="0" w:color="auto"/>
              <w:bottom w:val="single" w:sz="4" w:space="0" w:color="auto"/>
              <w:right w:val="single" w:sz="4" w:space="0" w:color="auto"/>
            </w:tcBorders>
            <w:shd w:val="clear" w:color="auto" w:fill="auto"/>
          </w:tcPr>
          <w:p w14:paraId="58DECA2B" w14:textId="77777777" w:rsidR="00D5237F" w:rsidRPr="001E7C72" w:rsidRDefault="00D5237F" w:rsidP="00A42AC2">
            <w:pPr>
              <w:suppressAutoHyphens w:val="0"/>
              <w:jc w:val="center"/>
              <w:rPr>
                <w:rFonts w:ascii="Calibri" w:hAnsi="Calibri"/>
                <w:sz w:val="20"/>
                <w:szCs w:val="20"/>
                <w:lang w:eastAsia="en-US"/>
              </w:rPr>
            </w:pPr>
          </w:p>
        </w:tc>
        <w:tc>
          <w:tcPr>
            <w:tcW w:w="984" w:type="dxa"/>
            <w:vMerge/>
            <w:tcBorders>
              <w:left w:val="single" w:sz="4" w:space="0" w:color="auto"/>
              <w:bottom w:val="single" w:sz="4" w:space="0" w:color="auto"/>
              <w:right w:val="single" w:sz="4" w:space="0" w:color="auto"/>
            </w:tcBorders>
            <w:shd w:val="clear" w:color="auto" w:fill="auto"/>
          </w:tcPr>
          <w:p w14:paraId="75FEB998" w14:textId="77777777" w:rsidR="00D5237F" w:rsidRPr="001E7C72" w:rsidRDefault="00D5237F" w:rsidP="00A42AC2">
            <w:pPr>
              <w:suppressAutoHyphens w:val="0"/>
              <w:jc w:val="center"/>
              <w:rPr>
                <w:rFonts w:ascii="Calibri" w:hAnsi="Calibri"/>
                <w:sz w:val="20"/>
                <w:szCs w:val="20"/>
                <w:lang w:eastAsia="en-US"/>
              </w:rPr>
            </w:pPr>
          </w:p>
        </w:tc>
        <w:tc>
          <w:tcPr>
            <w:tcW w:w="48" w:type="dxa"/>
            <w:tcBorders>
              <w:left w:val="single" w:sz="4" w:space="0" w:color="auto"/>
            </w:tcBorders>
            <w:shd w:val="clear" w:color="auto" w:fill="auto"/>
          </w:tcPr>
          <w:p w14:paraId="48230497" w14:textId="77777777" w:rsidR="00D5237F" w:rsidRPr="001E7C72" w:rsidRDefault="00D5237F" w:rsidP="00A42AC2">
            <w:pPr>
              <w:suppressAutoHyphens w:val="0"/>
              <w:jc w:val="center"/>
              <w:rPr>
                <w:rFonts w:ascii="Calibri" w:hAnsi="Calibri"/>
                <w:sz w:val="20"/>
                <w:szCs w:val="20"/>
                <w:lang w:eastAsia="en-US"/>
              </w:rPr>
            </w:pPr>
            <w:r w:rsidRPr="001E7C72">
              <w:rPr>
                <w:rFonts w:ascii="Calibri" w:hAnsi="Calibri"/>
                <w:sz w:val="20"/>
                <w:szCs w:val="20"/>
                <w:lang w:eastAsia="en-US"/>
              </w:rPr>
              <w:t> </w:t>
            </w:r>
          </w:p>
        </w:tc>
      </w:tr>
      <w:tr w:rsidR="001E7C72" w:rsidRPr="001E7C72" w14:paraId="6DBD1BDB" w14:textId="77777777" w:rsidTr="00E776AD">
        <w:tc>
          <w:tcPr>
            <w:tcW w:w="1134" w:type="dxa"/>
            <w:vMerge w:val="restart"/>
            <w:tcBorders>
              <w:top w:val="single" w:sz="4" w:space="0" w:color="auto"/>
              <w:left w:val="single" w:sz="4" w:space="0" w:color="auto"/>
              <w:right w:val="single" w:sz="4" w:space="0" w:color="auto"/>
            </w:tcBorders>
            <w:shd w:val="clear" w:color="auto" w:fill="auto"/>
          </w:tcPr>
          <w:p w14:paraId="32378FC1" w14:textId="77777777" w:rsidR="00081F5F" w:rsidRPr="001E7C72" w:rsidRDefault="00081F5F" w:rsidP="00A42AC2">
            <w:pPr>
              <w:suppressAutoHyphens w:val="0"/>
              <w:jc w:val="center"/>
              <w:rPr>
                <w:rFonts w:ascii="Calibri" w:hAnsi="Calibri"/>
                <w:sz w:val="20"/>
                <w:szCs w:val="20"/>
                <w:lang w:eastAsia="en-US"/>
              </w:rPr>
            </w:pPr>
            <w:r w:rsidRPr="001E7C72">
              <w:rPr>
                <w:rFonts w:ascii="Calibri" w:hAnsi="Calibri"/>
                <w:sz w:val="20"/>
                <w:szCs w:val="20"/>
                <w:lang w:eastAsia="en-US"/>
              </w:rPr>
              <w:t>3</w:t>
            </w:r>
          </w:p>
          <w:p w14:paraId="1892AFD1" w14:textId="77777777" w:rsidR="00081F5F" w:rsidRPr="001E7C72" w:rsidRDefault="00081F5F" w:rsidP="00A42AC2">
            <w:pPr>
              <w:jc w:val="center"/>
              <w:rPr>
                <w:rFonts w:ascii="Calibri" w:hAnsi="Calibri"/>
                <w:sz w:val="20"/>
                <w:szCs w:val="20"/>
                <w:lang w:eastAsia="en-US"/>
              </w:rPr>
            </w:pPr>
            <w:r w:rsidRPr="001E7C72">
              <w:rPr>
                <w:rFonts w:ascii="Calibri" w:hAnsi="Calibri"/>
                <w:sz w:val="20"/>
                <w:szCs w:val="20"/>
                <w:lang w:eastAsia="en-US"/>
              </w:rPr>
              <w:t> </w:t>
            </w:r>
          </w:p>
        </w:tc>
        <w:tc>
          <w:tcPr>
            <w:tcW w:w="2694" w:type="dxa"/>
            <w:vMerge w:val="restart"/>
            <w:tcBorders>
              <w:top w:val="single" w:sz="4" w:space="0" w:color="auto"/>
              <w:left w:val="single" w:sz="4" w:space="0" w:color="auto"/>
              <w:right w:val="single" w:sz="4" w:space="0" w:color="auto"/>
            </w:tcBorders>
            <w:shd w:val="clear" w:color="auto" w:fill="auto"/>
          </w:tcPr>
          <w:p w14:paraId="4E6FA118" w14:textId="77777777" w:rsidR="00081F5F" w:rsidRPr="00E776AD" w:rsidRDefault="00081F5F" w:rsidP="00E776AD">
            <w:pPr>
              <w:suppressAutoHyphens w:val="0"/>
              <w:rPr>
                <w:rFonts w:ascii="Calibri" w:hAnsi="Calibri"/>
                <w:sz w:val="20"/>
                <w:szCs w:val="20"/>
                <w:lang w:val="id-ID" w:eastAsia="en-US"/>
              </w:rPr>
            </w:pPr>
            <w:proofErr w:type="spellStart"/>
            <w:r w:rsidRPr="001E7C72">
              <w:rPr>
                <w:rFonts w:ascii="Calibri" w:hAnsi="Calibri"/>
                <w:sz w:val="20"/>
                <w:szCs w:val="20"/>
                <w:lang w:eastAsia="en-US"/>
              </w:rPr>
              <w:t>Mahasiswa</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mampu</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mengetahui</w:t>
            </w:r>
            <w:proofErr w:type="spellEnd"/>
            <w:r w:rsidRPr="001E7C72">
              <w:rPr>
                <w:rFonts w:ascii="Calibri" w:hAnsi="Calibri"/>
                <w:sz w:val="20"/>
                <w:szCs w:val="20"/>
                <w:lang w:eastAsia="en-US"/>
              </w:rPr>
              <w:t xml:space="preserve"> dan </w:t>
            </w:r>
            <w:proofErr w:type="spellStart"/>
            <w:r w:rsidRPr="001E7C72">
              <w:rPr>
                <w:rFonts w:ascii="Calibri" w:hAnsi="Calibri"/>
                <w:sz w:val="20"/>
                <w:szCs w:val="20"/>
                <w:lang w:eastAsia="en-US"/>
              </w:rPr>
              <w:t>memahami</w:t>
            </w:r>
            <w:proofErr w:type="spellEnd"/>
            <w:r w:rsidRPr="001E7C72">
              <w:rPr>
                <w:rFonts w:ascii="Calibri" w:hAnsi="Calibri"/>
                <w:sz w:val="20"/>
                <w:szCs w:val="20"/>
                <w:lang w:eastAsia="en-US"/>
              </w:rPr>
              <w:t xml:space="preserve"> </w:t>
            </w:r>
            <w:proofErr w:type="spellStart"/>
            <w:r w:rsidR="00EA5553" w:rsidRPr="00EA5553">
              <w:rPr>
                <w:rFonts w:ascii="Calibri" w:hAnsi="Calibri"/>
                <w:sz w:val="20"/>
                <w:szCs w:val="20"/>
                <w:lang w:eastAsia="en-US"/>
              </w:rPr>
              <w:t>Kerangka</w:t>
            </w:r>
            <w:proofErr w:type="spellEnd"/>
            <w:r w:rsidR="00EA5553" w:rsidRPr="00EA5553">
              <w:rPr>
                <w:rFonts w:ascii="Calibri" w:hAnsi="Calibri"/>
                <w:sz w:val="20"/>
                <w:szCs w:val="20"/>
                <w:lang w:eastAsia="en-US"/>
              </w:rPr>
              <w:t xml:space="preserve"> </w:t>
            </w:r>
            <w:proofErr w:type="spellStart"/>
            <w:r w:rsidR="00EA5553" w:rsidRPr="00EA5553">
              <w:rPr>
                <w:rFonts w:ascii="Calibri" w:hAnsi="Calibri"/>
                <w:sz w:val="20"/>
                <w:szCs w:val="20"/>
                <w:lang w:eastAsia="en-US"/>
              </w:rPr>
              <w:t>Analisis</w:t>
            </w:r>
            <w:proofErr w:type="spellEnd"/>
            <w:r w:rsidR="00EA5553" w:rsidRPr="00EA5553">
              <w:rPr>
                <w:rFonts w:ascii="Calibri" w:hAnsi="Calibri"/>
                <w:sz w:val="20"/>
                <w:szCs w:val="20"/>
                <w:lang w:eastAsia="en-US"/>
              </w:rPr>
              <w:t xml:space="preserve"> </w:t>
            </w:r>
            <w:proofErr w:type="spellStart"/>
            <w:r w:rsidR="00EA5553" w:rsidRPr="00EA5553">
              <w:rPr>
                <w:rFonts w:ascii="Calibri" w:hAnsi="Calibri"/>
                <w:sz w:val="20"/>
                <w:szCs w:val="20"/>
                <w:lang w:eastAsia="en-US"/>
              </w:rPr>
              <w:t>Kebijakan</w:t>
            </w:r>
            <w:proofErr w:type="spellEnd"/>
            <w:r w:rsidR="00EA5553" w:rsidRPr="00EA5553">
              <w:rPr>
                <w:rFonts w:ascii="Calibri" w:hAnsi="Calibri"/>
                <w:sz w:val="20"/>
                <w:szCs w:val="20"/>
                <w:lang w:eastAsia="en-US"/>
              </w:rPr>
              <w:t xml:space="preserve"> </w:t>
            </w:r>
            <w:proofErr w:type="spellStart"/>
            <w:r w:rsidR="00EA5553" w:rsidRPr="00EA5553">
              <w:rPr>
                <w:rFonts w:ascii="Calibri" w:hAnsi="Calibri"/>
                <w:sz w:val="20"/>
                <w:szCs w:val="20"/>
                <w:lang w:eastAsia="en-US"/>
              </w:rPr>
              <w:t>Publik</w:t>
            </w:r>
            <w:proofErr w:type="spellEnd"/>
          </w:p>
        </w:tc>
        <w:tc>
          <w:tcPr>
            <w:tcW w:w="2621" w:type="dxa"/>
            <w:vMerge w:val="restart"/>
            <w:tcBorders>
              <w:top w:val="single" w:sz="4" w:space="0" w:color="auto"/>
              <w:left w:val="single" w:sz="4" w:space="0" w:color="auto"/>
              <w:right w:val="single" w:sz="4" w:space="0" w:color="auto"/>
            </w:tcBorders>
            <w:shd w:val="clear" w:color="auto" w:fill="auto"/>
          </w:tcPr>
          <w:p w14:paraId="2B83EA17" w14:textId="77777777" w:rsidR="00081F5F" w:rsidRPr="00E776AD" w:rsidRDefault="00EA5553" w:rsidP="00A42AC2">
            <w:pPr>
              <w:suppressAutoHyphens w:val="0"/>
              <w:rPr>
                <w:rFonts w:ascii="Calibri" w:hAnsi="Calibri"/>
                <w:sz w:val="20"/>
                <w:szCs w:val="20"/>
                <w:lang w:val="id-ID" w:eastAsia="en-US"/>
              </w:rPr>
            </w:pPr>
            <w:r w:rsidRPr="00EA5553">
              <w:rPr>
                <w:rFonts w:ascii="Calibri" w:hAnsi="Calibri"/>
                <w:sz w:val="20"/>
                <w:szCs w:val="20"/>
                <w:lang w:val="id-ID" w:eastAsia="en-US"/>
              </w:rPr>
              <w:t>Kerangka Analisis Kebijakan Publik</w:t>
            </w:r>
          </w:p>
        </w:tc>
        <w:tc>
          <w:tcPr>
            <w:tcW w:w="2126" w:type="dxa"/>
            <w:vMerge w:val="restart"/>
            <w:tcBorders>
              <w:top w:val="single" w:sz="4" w:space="0" w:color="auto"/>
              <w:left w:val="single" w:sz="4" w:space="0" w:color="auto"/>
              <w:right w:val="single" w:sz="4" w:space="0" w:color="auto"/>
            </w:tcBorders>
            <w:shd w:val="clear" w:color="auto" w:fill="auto"/>
          </w:tcPr>
          <w:p w14:paraId="7EB83C0F" w14:textId="77777777" w:rsidR="00081F5F" w:rsidRPr="001E7C72" w:rsidRDefault="00081F5F" w:rsidP="000A683F">
            <w:pPr>
              <w:suppressAutoHyphens w:val="0"/>
              <w:rPr>
                <w:rFonts w:ascii="Calibri" w:hAnsi="Calibri"/>
                <w:sz w:val="20"/>
                <w:szCs w:val="20"/>
                <w:lang w:eastAsia="en-US"/>
              </w:rPr>
            </w:pPr>
            <w:r w:rsidRPr="001E7C72">
              <w:rPr>
                <w:rFonts w:ascii="Calibri" w:hAnsi="Calibri"/>
                <w:sz w:val="20"/>
                <w:szCs w:val="20"/>
                <w:lang w:eastAsia="en-US"/>
              </w:rPr>
              <w:t>(TM:1x(3x50))</w:t>
            </w:r>
          </w:p>
          <w:p w14:paraId="7CE50521" w14:textId="77777777" w:rsidR="00081F5F" w:rsidRPr="001E7C72" w:rsidRDefault="00081F5F" w:rsidP="000A683F">
            <w:pPr>
              <w:suppressAutoHyphens w:val="0"/>
              <w:rPr>
                <w:rFonts w:ascii="Calibri" w:hAnsi="Calibri"/>
                <w:sz w:val="20"/>
                <w:szCs w:val="20"/>
                <w:lang w:eastAsia="en-US"/>
              </w:rPr>
            </w:pPr>
            <w:r w:rsidRPr="001E7C72">
              <w:rPr>
                <w:rFonts w:ascii="Calibri" w:hAnsi="Calibri"/>
                <w:sz w:val="20"/>
                <w:szCs w:val="20"/>
                <w:lang w:eastAsia="en-US"/>
              </w:rPr>
              <w:t>{BT+BM;1+1)x(3x60”)} =</w:t>
            </w:r>
          </w:p>
          <w:p w14:paraId="7902C297" w14:textId="77777777" w:rsidR="00081F5F" w:rsidRPr="001E7C72" w:rsidRDefault="00081F5F" w:rsidP="000A683F">
            <w:pPr>
              <w:suppressAutoHyphens w:val="0"/>
              <w:rPr>
                <w:rFonts w:ascii="Calibri" w:hAnsi="Calibri"/>
                <w:sz w:val="20"/>
                <w:szCs w:val="20"/>
                <w:lang w:eastAsia="en-US"/>
              </w:rPr>
            </w:pPr>
            <w:r w:rsidRPr="001E7C72">
              <w:rPr>
                <w:rFonts w:ascii="Calibri" w:hAnsi="Calibri"/>
                <w:sz w:val="20"/>
                <w:szCs w:val="20"/>
                <w:lang w:eastAsia="en-US"/>
              </w:rPr>
              <w:t xml:space="preserve">510 </w:t>
            </w:r>
            <w:proofErr w:type="spellStart"/>
            <w:r w:rsidRPr="001E7C72">
              <w:rPr>
                <w:rFonts w:ascii="Calibri" w:hAnsi="Calibri"/>
                <w:sz w:val="20"/>
                <w:szCs w:val="20"/>
                <w:lang w:eastAsia="en-US"/>
              </w:rPr>
              <w:t>menit</w:t>
            </w:r>
            <w:proofErr w:type="spellEnd"/>
          </w:p>
          <w:p w14:paraId="79F00194" w14:textId="77777777" w:rsidR="00081F5F" w:rsidRPr="001E7C72" w:rsidRDefault="00081F5F" w:rsidP="000D23CD">
            <w:pPr>
              <w:suppressAutoHyphens w:val="0"/>
              <w:rPr>
                <w:rFonts w:ascii="Calibri" w:hAnsi="Calibri"/>
                <w:sz w:val="20"/>
                <w:szCs w:val="20"/>
                <w:lang w:val="id-ID" w:eastAsia="en-US"/>
              </w:rPr>
            </w:pPr>
          </w:p>
          <w:p w14:paraId="07798C2C" w14:textId="77777777" w:rsidR="00081F5F" w:rsidRPr="001E7C72" w:rsidRDefault="00081F5F" w:rsidP="000A683F">
            <w:pPr>
              <w:rPr>
                <w:rFonts w:ascii="Calibri" w:hAnsi="Calibri"/>
                <w:sz w:val="20"/>
                <w:szCs w:val="20"/>
                <w:lang w:eastAsia="en-US"/>
              </w:rPr>
            </w:pPr>
          </w:p>
        </w:tc>
        <w:tc>
          <w:tcPr>
            <w:tcW w:w="1843" w:type="dxa"/>
            <w:vMerge w:val="restart"/>
            <w:tcBorders>
              <w:top w:val="single" w:sz="4" w:space="0" w:color="auto"/>
              <w:left w:val="single" w:sz="4" w:space="0" w:color="auto"/>
              <w:right w:val="single" w:sz="4" w:space="0" w:color="auto"/>
            </w:tcBorders>
            <w:shd w:val="clear" w:color="auto" w:fill="auto"/>
          </w:tcPr>
          <w:p w14:paraId="5D031BC5" w14:textId="77777777" w:rsidR="00081F5F" w:rsidRPr="001E7C72" w:rsidRDefault="00081F5F" w:rsidP="000D23CD">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Menganalisis</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kasus</w:t>
            </w:r>
            <w:proofErr w:type="spellEnd"/>
          </w:p>
          <w:p w14:paraId="5B4D3FB6" w14:textId="77777777" w:rsidR="00081F5F" w:rsidRPr="001E7C72" w:rsidRDefault="00081F5F" w:rsidP="000D23CD">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Mempresentasikan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hasil</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diskusi</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kasus</w:t>
            </w:r>
            <w:proofErr w:type="spellEnd"/>
          </w:p>
          <w:p w14:paraId="3D921F94" w14:textId="77777777" w:rsidR="00081F5F" w:rsidRPr="001E7C72" w:rsidRDefault="00081F5F" w:rsidP="00A42AC2">
            <w:pPr>
              <w:suppressAutoHyphens w:val="0"/>
              <w:rPr>
                <w:rFonts w:ascii="Calibri" w:hAnsi="Calibri"/>
                <w:sz w:val="20"/>
                <w:szCs w:val="20"/>
                <w:lang w:eastAsia="en-US"/>
              </w:rPr>
            </w:pPr>
          </w:p>
        </w:tc>
        <w:tc>
          <w:tcPr>
            <w:tcW w:w="2089" w:type="dxa"/>
            <w:vMerge w:val="restart"/>
            <w:tcBorders>
              <w:top w:val="single" w:sz="4" w:space="0" w:color="auto"/>
              <w:left w:val="single" w:sz="4" w:space="0" w:color="auto"/>
              <w:right w:val="single" w:sz="4" w:space="0" w:color="auto"/>
            </w:tcBorders>
            <w:shd w:val="clear" w:color="auto" w:fill="auto"/>
          </w:tcPr>
          <w:p w14:paraId="29D25146" w14:textId="77777777" w:rsidR="00081F5F" w:rsidRPr="001E7C72" w:rsidRDefault="00081F5F" w:rsidP="000D23CD">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Kemampuan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menunjukkan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kinerja</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Menjunjung</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tinggi</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nilai</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kemanusiaan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dalam</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menjalankan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tugas</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berdasarkan</w:t>
            </w:r>
            <w:proofErr w:type="spellEnd"/>
            <w:r w:rsidRPr="001E7C72">
              <w:rPr>
                <w:rFonts w:ascii="Calibri" w:hAnsi="Calibri"/>
                <w:sz w:val="20"/>
                <w:szCs w:val="20"/>
                <w:lang w:eastAsia="en-US"/>
              </w:rPr>
              <w:t xml:space="preserve"> agama, moral dan </w:t>
            </w:r>
            <w:proofErr w:type="spellStart"/>
            <w:r w:rsidRPr="001E7C72">
              <w:rPr>
                <w:rFonts w:ascii="Calibri" w:hAnsi="Calibri"/>
                <w:sz w:val="20"/>
                <w:szCs w:val="20"/>
                <w:lang w:eastAsia="en-US"/>
              </w:rPr>
              <w:t>etika</w:t>
            </w:r>
            <w:proofErr w:type="spellEnd"/>
          </w:p>
          <w:p w14:paraId="0484C279" w14:textId="77777777" w:rsidR="00081F5F" w:rsidRPr="001E7C72" w:rsidRDefault="00081F5F" w:rsidP="000D23CD">
            <w:pPr>
              <w:pStyle w:val="ListParagraph"/>
              <w:numPr>
                <w:ilvl w:val="0"/>
                <w:numId w:val="18"/>
              </w:numPr>
              <w:suppressAutoHyphens w:val="0"/>
              <w:rPr>
                <w:iCs/>
                <w:sz w:val="22"/>
                <w:szCs w:val="22"/>
              </w:rPr>
            </w:pPr>
            <w:proofErr w:type="spellStart"/>
            <w:r w:rsidRPr="001E7C72">
              <w:rPr>
                <w:rFonts w:ascii="Calibri" w:hAnsi="Calibri"/>
                <w:sz w:val="20"/>
                <w:szCs w:val="20"/>
                <w:lang w:eastAsia="en-US"/>
              </w:rPr>
              <w:t>Kemampuan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menjelaskan</w:t>
            </w:r>
            <w:proofErr w:type="spellEnd"/>
            <w:r w:rsidRPr="001E7C72">
              <w:rPr>
                <w:rFonts w:ascii="Calibri" w:hAnsi="Calibri"/>
                <w:sz w:val="20"/>
                <w:szCs w:val="20"/>
                <w:lang w:eastAsia="en-US"/>
              </w:rPr>
              <w:t xml:space="preserve"> </w:t>
            </w:r>
            <w:r w:rsidR="00EC0639">
              <w:rPr>
                <w:rFonts w:ascii="Calibri" w:hAnsi="Calibri"/>
                <w:sz w:val="20"/>
                <w:szCs w:val="20"/>
                <w:lang w:val="id-ID" w:eastAsia="en-US"/>
              </w:rPr>
              <w:t>kerangka analisis kebijakan publik</w:t>
            </w:r>
          </w:p>
          <w:p w14:paraId="74255FD7" w14:textId="77777777" w:rsidR="00081F5F" w:rsidRPr="001E7C72" w:rsidRDefault="00081F5F" w:rsidP="00A42AC2">
            <w:pPr>
              <w:suppressAutoHyphens w:val="0"/>
              <w:rPr>
                <w:rFonts w:ascii="Calibri" w:hAnsi="Calibri"/>
                <w:sz w:val="20"/>
                <w:szCs w:val="20"/>
                <w:lang w:eastAsia="en-US"/>
              </w:rPr>
            </w:pPr>
          </w:p>
        </w:tc>
        <w:tc>
          <w:tcPr>
            <w:tcW w:w="1863" w:type="dxa"/>
            <w:vMerge w:val="restart"/>
            <w:tcBorders>
              <w:top w:val="single" w:sz="4" w:space="0" w:color="auto"/>
              <w:left w:val="single" w:sz="4" w:space="0" w:color="auto"/>
              <w:right w:val="single" w:sz="4" w:space="0" w:color="auto"/>
            </w:tcBorders>
            <w:shd w:val="clear" w:color="auto" w:fill="auto"/>
          </w:tcPr>
          <w:p w14:paraId="58DAAAAC" w14:textId="77777777" w:rsidR="00081F5F" w:rsidRPr="001E7C72" w:rsidRDefault="00081F5F" w:rsidP="000D23CD">
            <w:pPr>
              <w:suppressAutoHyphens w:val="0"/>
              <w:rPr>
                <w:rFonts w:ascii="Calibri" w:hAnsi="Calibri"/>
                <w:sz w:val="20"/>
                <w:szCs w:val="20"/>
                <w:lang w:eastAsia="en-US"/>
              </w:rPr>
            </w:pPr>
            <w:r w:rsidRPr="001E7C72">
              <w:rPr>
                <w:rFonts w:ascii="Calibri" w:hAnsi="Calibri"/>
                <w:sz w:val="20"/>
                <w:szCs w:val="20"/>
                <w:lang w:eastAsia="en-US"/>
              </w:rPr>
              <w:t xml:space="preserve">Contextual Teaching and Learning: </w:t>
            </w:r>
            <w:proofErr w:type="spellStart"/>
            <w:r w:rsidRPr="001E7C72">
              <w:rPr>
                <w:rFonts w:ascii="Calibri" w:hAnsi="Calibri"/>
                <w:sz w:val="20"/>
                <w:szCs w:val="20"/>
                <w:lang w:eastAsia="en-US"/>
              </w:rPr>
              <w:t>ceramah</w:t>
            </w:r>
            <w:proofErr w:type="spellEnd"/>
            <w:r w:rsidRPr="001E7C72">
              <w:rPr>
                <w:rFonts w:ascii="Calibri" w:hAnsi="Calibri"/>
                <w:sz w:val="20"/>
                <w:szCs w:val="20"/>
                <w:lang w:eastAsia="en-US"/>
              </w:rPr>
              <w:t xml:space="preserve"> dan </w:t>
            </w:r>
            <w:proofErr w:type="spellStart"/>
            <w:r w:rsidRPr="001E7C72">
              <w:rPr>
                <w:rFonts w:ascii="Calibri" w:hAnsi="Calibri"/>
                <w:sz w:val="20"/>
                <w:szCs w:val="20"/>
                <w:lang w:eastAsia="en-US"/>
              </w:rPr>
              <w:t>braistorming</w:t>
            </w:r>
            <w:proofErr w:type="spellEnd"/>
          </w:p>
          <w:p w14:paraId="57D27428" w14:textId="77777777" w:rsidR="00081F5F" w:rsidRPr="001E7C72" w:rsidRDefault="00081F5F" w:rsidP="000D23CD">
            <w:pPr>
              <w:suppressAutoHyphens w:val="0"/>
              <w:jc w:val="center"/>
              <w:rPr>
                <w:rFonts w:ascii="Calibri" w:hAnsi="Calibri"/>
                <w:sz w:val="20"/>
                <w:szCs w:val="20"/>
                <w:lang w:eastAsia="en-US"/>
              </w:rPr>
            </w:pPr>
            <w:r w:rsidRPr="001E7C72">
              <w:rPr>
                <w:rFonts w:ascii="Calibri" w:hAnsi="Calibri"/>
                <w:sz w:val="20"/>
                <w:szCs w:val="20"/>
                <w:lang w:eastAsia="en-US"/>
              </w:rPr>
              <w:t> </w:t>
            </w:r>
          </w:p>
          <w:p w14:paraId="3FBEFD0C" w14:textId="77777777" w:rsidR="00081F5F" w:rsidRPr="001E7C72" w:rsidRDefault="00081F5F" w:rsidP="000D23CD">
            <w:pPr>
              <w:suppressAutoHyphens w:val="0"/>
              <w:rPr>
                <w:rFonts w:ascii="Calibri" w:hAnsi="Calibri"/>
                <w:sz w:val="20"/>
                <w:szCs w:val="20"/>
                <w:lang w:eastAsia="en-US"/>
              </w:rPr>
            </w:pPr>
            <w:proofErr w:type="spellStart"/>
            <w:r w:rsidRPr="001E7C72">
              <w:rPr>
                <w:rFonts w:ascii="Calibri" w:hAnsi="Calibri"/>
                <w:sz w:val="20"/>
                <w:szCs w:val="20"/>
                <w:lang w:eastAsia="en-US"/>
              </w:rPr>
              <w:t>Kriteria</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Penilaian</w:t>
            </w:r>
            <w:proofErr w:type="spellEnd"/>
            <w:r w:rsidRPr="001E7C72">
              <w:rPr>
                <w:rFonts w:ascii="Calibri" w:hAnsi="Calibri"/>
                <w:sz w:val="20"/>
                <w:szCs w:val="20"/>
                <w:lang w:eastAsia="en-US"/>
              </w:rPr>
              <w:t xml:space="preserve"> : </w:t>
            </w:r>
          </w:p>
          <w:p w14:paraId="1CFE7906" w14:textId="77777777" w:rsidR="00081F5F" w:rsidRPr="001E7C72" w:rsidRDefault="00081F5F" w:rsidP="000D23CD">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Ketepatan</w:t>
            </w:r>
            <w:proofErr w:type="spellEnd"/>
            <w:r w:rsidRPr="001E7C72">
              <w:rPr>
                <w:rFonts w:ascii="Calibri" w:hAnsi="Calibri"/>
                <w:sz w:val="20"/>
                <w:szCs w:val="20"/>
                <w:lang w:eastAsia="en-US"/>
              </w:rPr>
              <w:t xml:space="preserve"> dan </w:t>
            </w:r>
            <w:proofErr w:type="spellStart"/>
            <w:r w:rsidRPr="001E7C72">
              <w:rPr>
                <w:rFonts w:ascii="Calibri" w:hAnsi="Calibri"/>
                <w:sz w:val="20"/>
                <w:szCs w:val="20"/>
                <w:lang w:eastAsia="en-US"/>
              </w:rPr>
              <w:t>penguasaan</w:t>
            </w:r>
            <w:proofErr w:type="spellEnd"/>
          </w:p>
          <w:p w14:paraId="69758F7A" w14:textId="77777777" w:rsidR="00081F5F" w:rsidRPr="001E7C72" w:rsidRDefault="00081F5F" w:rsidP="000D23CD">
            <w:pPr>
              <w:pStyle w:val="ListParagraph"/>
              <w:numPr>
                <w:ilvl w:val="0"/>
                <w:numId w:val="18"/>
              </w:numPr>
              <w:suppressAutoHyphens w:val="0"/>
              <w:rPr>
                <w:rFonts w:ascii="Calibri" w:hAnsi="Calibri"/>
                <w:sz w:val="20"/>
                <w:szCs w:val="20"/>
                <w:lang w:eastAsia="en-US"/>
              </w:rPr>
            </w:pPr>
            <w:r w:rsidRPr="001E7C72">
              <w:rPr>
                <w:rFonts w:ascii="Calibri" w:hAnsi="Calibri"/>
                <w:sz w:val="20"/>
                <w:szCs w:val="20"/>
                <w:lang w:eastAsia="en-US"/>
              </w:rPr>
              <w:t xml:space="preserve">Teknik </w:t>
            </w:r>
            <w:proofErr w:type="spellStart"/>
            <w:r w:rsidRPr="001E7C72">
              <w:rPr>
                <w:rFonts w:ascii="Calibri" w:hAnsi="Calibri"/>
                <w:sz w:val="20"/>
                <w:szCs w:val="20"/>
                <w:lang w:eastAsia="en-US"/>
              </w:rPr>
              <w:t>penilaian</w:t>
            </w:r>
            <w:proofErr w:type="spellEnd"/>
            <w:r w:rsidRPr="001E7C72">
              <w:rPr>
                <w:rFonts w:ascii="Calibri" w:hAnsi="Calibri"/>
                <w:sz w:val="20"/>
                <w:szCs w:val="20"/>
                <w:lang w:eastAsia="en-US"/>
              </w:rPr>
              <w:t xml:space="preserve">: non </w:t>
            </w:r>
            <w:proofErr w:type="spellStart"/>
            <w:r w:rsidRPr="001E7C72">
              <w:rPr>
                <w:rFonts w:ascii="Calibri" w:hAnsi="Calibri"/>
                <w:sz w:val="20"/>
                <w:szCs w:val="20"/>
                <w:lang w:eastAsia="en-US"/>
              </w:rPr>
              <w:t>tes</w:t>
            </w:r>
            <w:proofErr w:type="spellEnd"/>
            <w:r w:rsidRPr="001E7C72">
              <w:rPr>
                <w:rFonts w:ascii="Calibri" w:hAnsi="Calibri"/>
                <w:sz w:val="20"/>
                <w:szCs w:val="20"/>
                <w:lang w:eastAsia="en-US"/>
              </w:rPr>
              <w:t>.</w:t>
            </w:r>
          </w:p>
          <w:p w14:paraId="5E0E3347" w14:textId="77777777" w:rsidR="00081F5F" w:rsidRPr="001E7C72" w:rsidRDefault="00081F5F" w:rsidP="000D23CD">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Bentuk</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penilaian</w:t>
            </w:r>
            <w:proofErr w:type="spellEnd"/>
            <w:r w:rsidRPr="001E7C72">
              <w:rPr>
                <w:rFonts w:ascii="Calibri" w:hAnsi="Calibri"/>
                <w:sz w:val="20"/>
                <w:szCs w:val="20"/>
                <w:lang w:eastAsia="en-US"/>
              </w:rPr>
              <w:t>:</w:t>
            </w:r>
          </w:p>
          <w:p w14:paraId="61D22393" w14:textId="77777777" w:rsidR="00081F5F" w:rsidRPr="001E7C72" w:rsidRDefault="00081F5F" w:rsidP="000D23CD">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Pengetahuan</w:t>
            </w:r>
            <w:proofErr w:type="spellEnd"/>
            <w:r w:rsidRPr="001E7C72">
              <w:rPr>
                <w:rFonts w:ascii="Calibri" w:hAnsi="Calibri"/>
                <w:sz w:val="20"/>
                <w:szCs w:val="20"/>
                <w:lang w:eastAsia="en-US"/>
              </w:rPr>
              <w:t xml:space="preserve"> : </w:t>
            </w:r>
            <w:proofErr w:type="spellStart"/>
            <w:r w:rsidRPr="001E7C72">
              <w:rPr>
                <w:rFonts w:ascii="Calibri" w:hAnsi="Calibri"/>
                <w:sz w:val="20"/>
                <w:szCs w:val="20"/>
                <w:lang w:eastAsia="en-US"/>
              </w:rPr>
              <w:t>kuis</w:t>
            </w:r>
            <w:proofErr w:type="spellEnd"/>
          </w:p>
          <w:p w14:paraId="55ABB71C" w14:textId="77777777" w:rsidR="00081F5F" w:rsidRPr="001E7C72" w:rsidRDefault="00081F5F" w:rsidP="000D23CD">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Sikap</w:t>
            </w:r>
            <w:proofErr w:type="spellEnd"/>
            <w:r w:rsidRPr="001E7C72">
              <w:rPr>
                <w:rFonts w:ascii="Calibri" w:hAnsi="Calibri"/>
                <w:sz w:val="20"/>
                <w:szCs w:val="20"/>
                <w:lang w:eastAsia="en-US"/>
              </w:rPr>
              <w:t xml:space="preserve"> : </w:t>
            </w:r>
            <w:proofErr w:type="spellStart"/>
            <w:r w:rsidRPr="001E7C72">
              <w:rPr>
                <w:rFonts w:ascii="Calibri" w:hAnsi="Calibri"/>
                <w:sz w:val="20"/>
                <w:szCs w:val="20"/>
                <w:lang w:eastAsia="en-US"/>
              </w:rPr>
              <w:t>observasi</w:t>
            </w:r>
            <w:proofErr w:type="spellEnd"/>
          </w:p>
          <w:p w14:paraId="379C9EEA" w14:textId="77777777" w:rsidR="00081F5F" w:rsidRPr="001E7C72" w:rsidRDefault="00081F5F" w:rsidP="00AE3BEA">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Keterampilan</w:t>
            </w:r>
            <w:proofErr w:type="spellEnd"/>
            <w:r w:rsidRPr="001E7C72">
              <w:rPr>
                <w:rFonts w:ascii="Calibri" w:hAnsi="Calibri"/>
                <w:sz w:val="20"/>
                <w:szCs w:val="20"/>
                <w:lang w:eastAsia="en-US"/>
              </w:rPr>
              <w:t xml:space="preserve"> : </w:t>
            </w:r>
            <w:proofErr w:type="spellStart"/>
            <w:r w:rsidRPr="001E7C72">
              <w:rPr>
                <w:rFonts w:ascii="Calibri" w:hAnsi="Calibri"/>
                <w:sz w:val="20"/>
                <w:szCs w:val="20"/>
                <w:lang w:eastAsia="en-US"/>
              </w:rPr>
              <w:t>observasi</w:t>
            </w:r>
            <w:proofErr w:type="spellEnd"/>
          </w:p>
          <w:p w14:paraId="0E894683" w14:textId="77777777" w:rsidR="00081F5F" w:rsidRPr="001E7C72" w:rsidRDefault="00081F5F" w:rsidP="00AE3BEA">
            <w:pPr>
              <w:pStyle w:val="ListParagraph"/>
              <w:numPr>
                <w:ilvl w:val="0"/>
                <w:numId w:val="18"/>
              </w:numPr>
              <w:suppressAutoHyphens w:val="0"/>
              <w:rPr>
                <w:rFonts w:ascii="Calibri" w:hAnsi="Calibri"/>
                <w:sz w:val="20"/>
                <w:szCs w:val="20"/>
                <w:lang w:eastAsia="en-US"/>
              </w:rPr>
            </w:pPr>
            <w:r w:rsidRPr="001E7C72">
              <w:rPr>
                <w:rFonts w:ascii="Calibri" w:hAnsi="Calibri"/>
                <w:sz w:val="20"/>
                <w:szCs w:val="20"/>
                <w:lang w:eastAsia="en-US"/>
              </w:rPr>
              <w:t xml:space="preserve">Instrument </w:t>
            </w:r>
            <w:proofErr w:type="spellStart"/>
            <w:proofErr w:type="gramStart"/>
            <w:r w:rsidRPr="001E7C72">
              <w:rPr>
                <w:rFonts w:ascii="Calibri" w:hAnsi="Calibri"/>
                <w:sz w:val="20"/>
                <w:szCs w:val="20"/>
                <w:lang w:eastAsia="en-US"/>
              </w:rPr>
              <w:t>penilaian</w:t>
            </w:r>
            <w:proofErr w:type="spellEnd"/>
            <w:r w:rsidRPr="001E7C72">
              <w:rPr>
                <w:rFonts w:ascii="Calibri" w:hAnsi="Calibri"/>
                <w:sz w:val="20"/>
                <w:szCs w:val="20"/>
                <w:lang w:eastAsia="en-US"/>
              </w:rPr>
              <w:t xml:space="preserve"> :</w:t>
            </w:r>
            <w:proofErr w:type="gramEnd"/>
            <w:r w:rsidRPr="001E7C72">
              <w:rPr>
                <w:rFonts w:ascii="Calibri" w:hAnsi="Calibri"/>
                <w:sz w:val="20"/>
                <w:szCs w:val="20"/>
                <w:lang w:eastAsia="en-US"/>
              </w:rPr>
              <w:t xml:space="preserve"> </w:t>
            </w:r>
            <w:proofErr w:type="spellStart"/>
            <w:r w:rsidRPr="001E7C72">
              <w:rPr>
                <w:rFonts w:ascii="Calibri" w:hAnsi="Calibri"/>
                <w:sz w:val="20"/>
                <w:szCs w:val="20"/>
                <w:lang w:eastAsia="en-US"/>
              </w:rPr>
              <w:t>rubrik</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penilaian</w:t>
            </w:r>
            <w:proofErr w:type="spellEnd"/>
            <w:r w:rsidRPr="001E7C72">
              <w:rPr>
                <w:rFonts w:ascii="Calibri" w:hAnsi="Calibri"/>
                <w:sz w:val="20"/>
                <w:szCs w:val="20"/>
                <w:lang w:eastAsia="en-US"/>
              </w:rPr>
              <w:t>.</w:t>
            </w:r>
          </w:p>
        </w:tc>
        <w:tc>
          <w:tcPr>
            <w:tcW w:w="984" w:type="dxa"/>
            <w:vMerge w:val="restart"/>
            <w:tcBorders>
              <w:top w:val="single" w:sz="4" w:space="0" w:color="auto"/>
              <w:left w:val="single" w:sz="4" w:space="0" w:color="auto"/>
              <w:right w:val="single" w:sz="4" w:space="0" w:color="auto"/>
            </w:tcBorders>
            <w:shd w:val="clear" w:color="auto" w:fill="auto"/>
          </w:tcPr>
          <w:p w14:paraId="4362B85A" w14:textId="77777777" w:rsidR="00081F5F" w:rsidRPr="001E7C72" w:rsidRDefault="00081F5F" w:rsidP="00A42AC2">
            <w:pPr>
              <w:suppressAutoHyphens w:val="0"/>
              <w:jc w:val="center"/>
              <w:rPr>
                <w:rFonts w:ascii="Calibri" w:hAnsi="Calibri"/>
                <w:sz w:val="20"/>
                <w:szCs w:val="20"/>
                <w:lang w:eastAsia="en-US"/>
              </w:rPr>
            </w:pPr>
          </w:p>
        </w:tc>
        <w:tc>
          <w:tcPr>
            <w:tcW w:w="48" w:type="dxa"/>
            <w:tcBorders>
              <w:left w:val="single" w:sz="4" w:space="0" w:color="auto"/>
            </w:tcBorders>
            <w:shd w:val="clear" w:color="auto" w:fill="auto"/>
          </w:tcPr>
          <w:p w14:paraId="3D472757" w14:textId="77777777" w:rsidR="00081F5F" w:rsidRPr="001E7C72" w:rsidRDefault="00081F5F" w:rsidP="00A42AC2">
            <w:pPr>
              <w:suppressAutoHyphens w:val="0"/>
              <w:jc w:val="center"/>
              <w:rPr>
                <w:rFonts w:ascii="Calibri" w:hAnsi="Calibri"/>
                <w:sz w:val="20"/>
                <w:szCs w:val="20"/>
                <w:lang w:eastAsia="en-US"/>
              </w:rPr>
            </w:pPr>
            <w:r w:rsidRPr="001E7C72">
              <w:rPr>
                <w:rFonts w:ascii="Calibri" w:hAnsi="Calibri"/>
                <w:sz w:val="20"/>
                <w:szCs w:val="20"/>
                <w:lang w:eastAsia="en-US"/>
              </w:rPr>
              <w:t>3</w:t>
            </w:r>
          </w:p>
        </w:tc>
      </w:tr>
      <w:tr w:rsidR="001E7C72" w:rsidRPr="001E7C72" w14:paraId="66DB6F5C" w14:textId="77777777" w:rsidTr="00E776AD">
        <w:tc>
          <w:tcPr>
            <w:tcW w:w="1134" w:type="dxa"/>
            <w:vMerge/>
            <w:tcBorders>
              <w:left w:val="single" w:sz="4" w:space="0" w:color="auto"/>
              <w:bottom w:val="single" w:sz="4" w:space="0" w:color="auto"/>
              <w:right w:val="single" w:sz="4" w:space="0" w:color="auto"/>
            </w:tcBorders>
            <w:shd w:val="clear" w:color="auto" w:fill="auto"/>
          </w:tcPr>
          <w:p w14:paraId="0AE285F1" w14:textId="77777777" w:rsidR="00081F5F" w:rsidRPr="001E7C72" w:rsidRDefault="00081F5F" w:rsidP="00A42AC2">
            <w:pPr>
              <w:suppressAutoHyphens w:val="0"/>
              <w:jc w:val="center"/>
              <w:rPr>
                <w:rFonts w:ascii="Calibri" w:hAnsi="Calibri"/>
                <w:sz w:val="20"/>
                <w:szCs w:val="20"/>
                <w:lang w:eastAsia="en-US"/>
              </w:rPr>
            </w:pPr>
          </w:p>
        </w:tc>
        <w:tc>
          <w:tcPr>
            <w:tcW w:w="2694" w:type="dxa"/>
            <w:vMerge/>
            <w:tcBorders>
              <w:left w:val="single" w:sz="4" w:space="0" w:color="auto"/>
              <w:bottom w:val="single" w:sz="4" w:space="0" w:color="auto"/>
              <w:right w:val="single" w:sz="4" w:space="0" w:color="auto"/>
            </w:tcBorders>
            <w:shd w:val="clear" w:color="auto" w:fill="auto"/>
          </w:tcPr>
          <w:p w14:paraId="2F3918E3" w14:textId="77777777" w:rsidR="00081F5F" w:rsidRPr="001E7C72" w:rsidRDefault="00081F5F" w:rsidP="00A42AC2">
            <w:pPr>
              <w:suppressAutoHyphens w:val="0"/>
              <w:rPr>
                <w:rFonts w:ascii="Calibri" w:hAnsi="Calibri"/>
                <w:sz w:val="20"/>
                <w:szCs w:val="20"/>
                <w:lang w:eastAsia="en-US"/>
              </w:rPr>
            </w:pPr>
          </w:p>
        </w:tc>
        <w:tc>
          <w:tcPr>
            <w:tcW w:w="2621" w:type="dxa"/>
            <w:vMerge/>
            <w:tcBorders>
              <w:left w:val="single" w:sz="4" w:space="0" w:color="auto"/>
              <w:bottom w:val="single" w:sz="4" w:space="0" w:color="auto"/>
              <w:right w:val="single" w:sz="4" w:space="0" w:color="auto"/>
            </w:tcBorders>
            <w:shd w:val="clear" w:color="auto" w:fill="auto"/>
          </w:tcPr>
          <w:p w14:paraId="3C7C87FE" w14:textId="77777777" w:rsidR="00081F5F" w:rsidRPr="001E7C72" w:rsidRDefault="00081F5F" w:rsidP="00A42AC2">
            <w:pPr>
              <w:suppressAutoHyphens w:val="0"/>
              <w:rPr>
                <w:rFonts w:ascii="Calibri" w:hAnsi="Calibri"/>
                <w:sz w:val="20"/>
                <w:szCs w:val="20"/>
                <w:lang w:eastAsia="en-US"/>
              </w:rPr>
            </w:pPr>
          </w:p>
        </w:tc>
        <w:tc>
          <w:tcPr>
            <w:tcW w:w="2126" w:type="dxa"/>
            <w:vMerge/>
            <w:tcBorders>
              <w:left w:val="single" w:sz="4" w:space="0" w:color="auto"/>
              <w:bottom w:val="single" w:sz="4" w:space="0" w:color="auto"/>
              <w:right w:val="single" w:sz="4" w:space="0" w:color="auto"/>
            </w:tcBorders>
            <w:shd w:val="clear" w:color="auto" w:fill="auto"/>
          </w:tcPr>
          <w:p w14:paraId="1079F8B6" w14:textId="77777777" w:rsidR="00081F5F" w:rsidRPr="001E7C72" w:rsidRDefault="00081F5F" w:rsidP="000A683F">
            <w:pPr>
              <w:suppressAutoHyphens w:val="0"/>
              <w:rPr>
                <w:rFonts w:ascii="Calibri" w:hAnsi="Calibri"/>
                <w:sz w:val="20"/>
                <w:szCs w:val="20"/>
                <w:lang w:eastAsia="en-US"/>
              </w:rPr>
            </w:pPr>
          </w:p>
        </w:tc>
        <w:tc>
          <w:tcPr>
            <w:tcW w:w="1843" w:type="dxa"/>
            <w:vMerge/>
            <w:tcBorders>
              <w:left w:val="single" w:sz="4" w:space="0" w:color="auto"/>
              <w:bottom w:val="single" w:sz="4" w:space="0" w:color="auto"/>
              <w:right w:val="single" w:sz="4" w:space="0" w:color="auto"/>
            </w:tcBorders>
            <w:shd w:val="clear" w:color="auto" w:fill="auto"/>
          </w:tcPr>
          <w:p w14:paraId="32472500" w14:textId="77777777" w:rsidR="00081F5F" w:rsidRPr="001E7C72" w:rsidRDefault="00081F5F" w:rsidP="00A42AC2">
            <w:pPr>
              <w:suppressAutoHyphens w:val="0"/>
              <w:rPr>
                <w:rFonts w:ascii="Calibri" w:hAnsi="Calibri"/>
                <w:sz w:val="20"/>
                <w:szCs w:val="20"/>
                <w:lang w:eastAsia="en-US"/>
              </w:rPr>
            </w:pPr>
          </w:p>
        </w:tc>
        <w:tc>
          <w:tcPr>
            <w:tcW w:w="2089" w:type="dxa"/>
            <w:vMerge/>
            <w:tcBorders>
              <w:left w:val="single" w:sz="4" w:space="0" w:color="auto"/>
              <w:bottom w:val="single" w:sz="4" w:space="0" w:color="auto"/>
              <w:right w:val="single" w:sz="4" w:space="0" w:color="auto"/>
            </w:tcBorders>
            <w:shd w:val="clear" w:color="auto" w:fill="auto"/>
          </w:tcPr>
          <w:p w14:paraId="6E634465" w14:textId="77777777" w:rsidR="00081F5F" w:rsidRPr="001E7C72" w:rsidRDefault="00081F5F" w:rsidP="00A42AC2">
            <w:pPr>
              <w:suppressAutoHyphens w:val="0"/>
              <w:rPr>
                <w:rFonts w:ascii="Calibri" w:hAnsi="Calibri"/>
                <w:sz w:val="20"/>
                <w:szCs w:val="20"/>
                <w:lang w:eastAsia="en-US"/>
              </w:rPr>
            </w:pPr>
          </w:p>
        </w:tc>
        <w:tc>
          <w:tcPr>
            <w:tcW w:w="1863" w:type="dxa"/>
            <w:vMerge/>
            <w:tcBorders>
              <w:left w:val="single" w:sz="4" w:space="0" w:color="auto"/>
              <w:bottom w:val="single" w:sz="4" w:space="0" w:color="auto"/>
              <w:right w:val="single" w:sz="4" w:space="0" w:color="auto"/>
            </w:tcBorders>
            <w:shd w:val="clear" w:color="auto" w:fill="auto"/>
          </w:tcPr>
          <w:p w14:paraId="7143B6E6" w14:textId="77777777" w:rsidR="00081F5F" w:rsidRPr="001E7C72" w:rsidRDefault="00081F5F" w:rsidP="00A42AC2">
            <w:pPr>
              <w:suppressAutoHyphens w:val="0"/>
              <w:jc w:val="center"/>
              <w:rPr>
                <w:rFonts w:ascii="Calibri" w:hAnsi="Calibri"/>
                <w:sz w:val="20"/>
                <w:szCs w:val="20"/>
                <w:lang w:eastAsia="en-US"/>
              </w:rPr>
            </w:pPr>
          </w:p>
        </w:tc>
        <w:tc>
          <w:tcPr>
            <w:tcW w:w="984" w:type="dxa"/>
            <w:vMerge/>
            <w:tcBorders>
              <w:left w:val="single" w:sz="4" w:space="0" w:color="auto"/>
              <w:bottom w:val="single" w:sz="4" w:space="0" w:color="auto"/>
              <w:right w:val="single" w:sz="4" w:space="0" w:color="auto"/>
            </w:tcBorders>
            <w:shd w:val="clear" w:color="auto" w:fill="auto"/>
          </w:tcPr>
          <w:p w14:paraId="4DCC7816" w14:textId="77777777" w:rsidR="00081F5F" w:rsidRPr="001E7C72" w:rsidRDefault="00081F5F" w:rsidP="00A42AC2">
            <w:pPr>
              <w:suppressAutoHyphens w:val="0"/>
              <w:jc w:val="center"/>
              <w:rPr>
                <w:rFonts w:ascii="Calibri" w:hAnsi="Calibri"/>
                <w:sz w:val="20"/>
                <w:szCs w:val="20"/>
                <w:lang w:eastAsia="en-US"/>
              </w:rPr>
            </w:pPr>
          </w:p>
        </w:tc>
        <w:tc>
          <w:tcPr>
            <w:tcW w:w="48" w:type="dxa"/>
            <w:tcBorders>
              <w:left w:val="single" w:sz="4" w:space="0" w:color="auto"/>
            </w:tcBorders>
            <w:shd w:val="clear" w:color="auto" w:fill="auto"/>
          </w:tcPr>
          <w:p w14:paraId="3827B870" w14:textId="77777777" w:rsidR="00081F5F" w:rsidRPr="001E7C72" w:rsidRDefault="00081F5F" w:rsidP="00A42AC2">
            <w:pPr>
              <w:suppressAutoHyphens w:val="0"/>
              <w:jc w:val="center"/>
              <w:rPr>
                <w:rFonts w:ascii="Calibri" w:hAnsi="Calibri"/>
                <w:sz w:val="20"/>
                <w:szCs w:val="20"/>
                <w:lang w:eastAsia="en-US"/>
              </w:rPr>
            </w:pPr>
            <w:r w:rsidRPr="001E7C72">
              <w:rPr>
                <w:rFonts w:ascii="Calibri" w:hAnsi="Calibri"/>
                <w:sz w:val="20"/>
                <w:szCs w:val="20"/>
                <w:lang w:eastAsia="en-US"/>
              </w:rPr>
              <w:t> </w:t>
            </w:r>
          </w:p>
        </w:tc>
      </w:tr>
      <w:tr w:rsidR="001E7C72" w:rsidRPr="001E7C72" w14:paraId="1B20A4A5" w14:textId="77777777" w:rsidTr="00E776AD">
        <w:tc>
          <w:tcPr>
            <w:tcW w:w="1134" w:type="dxa"/>
            <w:vMerge w:val="restart"/>
            <w:tcBorders>
              <w:top w:val="single" w:sz="4" w:space="0" w:color="auto"/>
              <w:left w:val="single" w:sz="4" w:space="0" w:color="auto"/>
              <w:right w:val="single" w:sz="4" w:space="0" w:color="auto"/>
            </w:tcBorders>
            <w:shd w:val="clear" w:color="auto" w:fill="auto"/>
          </w:tcPr>
          <w:p w14:paraId="0B4C11FD" w14:textId="77777777" w:rsidR="00D5237F" w:rsidRPr="001E7C72" w:rsidRDefault="00D5237F" w:rsidP="00A42AC2">
            <w:pPr>
              <w:suppressAutoHyphens w:val="0"/>
              <w:jc w:val="center"/>
              <w:rPr>
                <w:rFonts w:ascii="Calibri" w:hAnsi="Calibri"/>
                <w:sz w:val="20"/>
                <w:szCs w:val="20"/>
                <w:lang w:eastAsia="en-US"/>
              </w:rPr>
            </w:pPr>
            <w:r w:rsidRPr="001E7C72">
              <w:rPr>
                <w:rFonts w:ascii="Calibri" w:hAnsi="Calibri"/>
                <w:sz w:val="20"/>
                <w:szCs w:val="20"/>
                <w:lang w:eastAsia="en-US"/>
              </w:rPr>
              <w:t>4</w:t>
            </w:r>
          </w:p>
          <w:p w14:paraId="005ACA2A" w14:textId="77777777" w:rsidR="00D5237F" w:rsidRPr="001E7C72" w:rsidRDefault="00D5237F" w:rsidP="00A42AC2">
            <w:pPr>
              <w:jc w:val="center"/>
              <w:rPr>
                <w:rFonts w:ascii="Calibri" w:hAnsi="Calibri"/>
                <w:sz w:val="20"/>
                <w:szCs w:val="20"/>
                <w:lang w:eastAsia="en-US"/>
              </w:rPr>
            </w:pPr>
            <w:r w:rsidRPr="001E7C72">
              <w:rPr>
                <w:rFonts w:ascii="Calibri" w:hAnsi="Calibri"/>
                <w:sz w:val="20"/>
                <w:szCs w:val="20"/>
                <w:lang w:eastAsia="en-US"/>
              </w:rPr>
              <w:t> </w:t>
            </w:r>
          </w:p>
        </w:tc>
        <w:tc>
          <w:tcPr>
            <w:tcW w:w="2694" w:type="dxa"/>
            <w:vMerge w:val="restart"/>
            <w:tcBorders>
              <w:top w:val="single" w:sz="4" w:space="0" w:color="auto"/>
              <w:left w:val="single" w:sz="4" w:space="0" w:color="auto"/>
              <w:right w:val="single" w:sz="4" w:space="0" w:color="auto"/>
            </w:tcBorders>
            <w:shd w:val="clear" w:color="auto" w:fill="auto"/>
          </w:tcPr>
          <w:p w14:paraId="360A6A07" w14:textId="77777777" w:rsidR="00D5237F" w:rsidRPr="001E7C72" w:rsidRDefault="00D5237F" w:rsidP="00A42AC2">
            <w:pPr>
              <w:suppressAutoHyphens w:val="0"/>
              <w:rPr>
                <w:rFonts w:ascii="Calibri" w:hAnsi="Calibri"/>
                <w:sz w:val="20"/>
                <w:szCs w:val="20"/>
                <w:lang w:eastAsia="en-US"/>
              </w:rPr>
            </w:pPr>
            <w:proofErr w:type="spellStart"/>
            <w:r w:rsidRPr="001E7C72">
              <w:rPr>
                <w:rFonts w:ascii="Calibri" w:hAnsi="Calibri"/>
                <w:sz w:val="20"/>
                <w:szCs w:val="20"/>
                <w:lang w:eastAsia="en-US"/>
              </w:rPr>
              <w:t>Mahasiswa</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mengetahui</w:t>
            </w:r>
            <w:proofErr w:type="spellEnd"/>
            <w:r w:rsidRPr="001E7C72">
              <w:rPr>
                <w:rFonts w:ascii="Calibri" w:hAnsi="Calibri"/>
                <w:sz w:val="20"/>
                <w:szCs w:val="20"/>
                <w:lang w:eastAsia="en-US"/>
              </w:rPr>
              <w:t xml:space="preserve"> dan </w:t>
            </w:r>
            <w:proofErr w:type="spellStart"/>
            <w:r w:rsidRPr="001E7C72">
              <w:rPr>
                <w:rFonts w:ascii="Calibri" w:hAnsi="Calibri"/>
                <w:sz w:val="20"/>
                <w:szCs w:val="20"/>
                <w:lang w:eastAsia="en-US"/>
              </w:rPr>
              <w:t>memahami</w:t>
            </w:r>
            <w:proofErr w:type="spellEnd"/>
            <w:r w:rsidRPr="001E7C72">
              <w:rPr>
                <w:rFonts w:ascii="Calibri" w:hAnsi="Calibri"/>
                <w:sz w:val="20"/>
                <w:szCs w:val="20"/>
                <w:lang w:eastAsia="en-US"/>
              </w:rPr>
              <w:t xml:space="preserve"> </w:t>
            </w:r>
            <w:proofErr w:type="spellStart"/>
            <w:r w:rsidR="00C97E06" w:rsidRPr="00C97E06">
              <w:rPr>
                <w:rFonts w:ascii="Calibri" w:hAnsi="Calibri"/>
                <w:sz w:val="20"/>
                <w:szCs w:val="20"/>
                <w:lang w:eastAsia="en-US"/>
              </w:rPr>
              <w:t>Bentuk-Bentuk</w:t>
            </w:r>
            <w:proofErr w:type="spellEnd"/>
            <w:r w:rsidR="00C97E06" w:rsidRPr="00C97E06">
              <w:rPr>
                <w:rFonts w:ascii="Calibri" w:hAnsi="Calibri"/>
                <w:sz w:val="20"/>
                <w:szCs w:val="20"/>
                <w:lang w:eastAsia="en-US"/>
              </w:rPr>
              <w:t xml:space="preserve"> </w:t>
            </w:r>
            <w:proofErr w:type="spellStart"/>
            <w:r w:rsidR="00C97E06" w:rsidRPr="00C97E06">
              <w:rPr>
                <w:rFonts w:ascii="Calibri" w:hAnsi="Calibri"/>
                <w:sz w:val="20"/>
                <w:szCs w:val="20"/>
                <w:lang w:eastAsia="en-US"/>
              </w:rPr>
              <w:t>Analisis</w:t>
            </w:r>
            <w:proofErr w:type="spellEnd"/>
            <w:r w:rsidR="00C97E06" w:rsidRPr="00C97E06">
              <w:rPr>
                <w:rFonts w:ascii="Calibri" w:hAnsi="Calibri"/>
                <w:sz w:val="20"/>
                <w:szCs w:val="20"/>
                <w:lang w:eastAsia="en-US"/>
              </w:rPr>
              <w:t xml:space="preserve"> </w:t>
            </w:r>
            <w:proofErr w:type="spellStart"/>
            <w:r w:rsidR="00C97E06" w:rsidRPr="00C97E06">
              <w:rPr>
                <w:rFonts w:ascii="Calibri" w:hAnsi="Calibri"/>
                <w:sz w:val="20"/>
                <w:szCs w:val="20"/>
                <w:lang w:eastAsia="en-US"/>
              </w:rPr>
              <w:t>Kebijakan</w:t>
            </w:r>
            <w:proofErr w:type="spellEnd"/>
          </w:p>
        </w:tc>
        <w:tc>
          <w:tcPr>
            <w:tcW w:w="2621" w:type="dxa"/>
            <w:vMerge w:val="restart"/>
            <w:tcBorders>
              <w:top w:val="single" w:sz="4" w:space="0" w:color="auto"/>
              <w:left w:val="single" w:sz="4" w:space="0" w:color="auto"/>
              <w:right w:val="single" w:sz="4" w:space="0" w:color="auto"/>
            </w:tcBorders>
            <w:shd w:val="clear" w:color="auto" w:fill="auto"/>
          </w:tcPr>
          <w:p w14:paraId="48924DEF" w14:textId="77777777" w:rsidR="00D5237F" w:rsidRPr="001E7C72" w:rsidRDefault="00C97E06" w:rsidP="00A42AC2">
            <w:pPr>
              <w:suppressAutoHyphens w:val="0"/>
              <w:rPr>
                <w:rFonts w:ascii="Calibri" w:hAnsi="Calibri"/>
                <w:sz w:val="20"/>
                <w:szCs w:val="20"/>
                <w:lang w:eastAsia="en-US"/>
              </w:rPr>
            </w:pPr>
            <w:proofErr w:type="spellStart"/>
            <w:r w:rsidRPr="00C97E06">
              <w:rPr>
                <w:rFonts w:ascii="Calibri" w:hAnsi="Calibri"/>
                <w:sz w:val="20"/>
                <w:szCs w:val="20"/>
                <w:lang w:eastAsia="en-US"/>
              </w:rPr>
              <w:t>Bentuk-Bentuk</w:t>
            </w:r>
            <w:proofErr w:type="spellEnd"/>
            <w:r w:rsidRPr="00C97E06">
              <w:rPr>
                <w:rFonts w:ascii="Calibri" w:hAnsi="Calibri"/>
                <w:sz w:val="20"/>
                <w:szCs w:val="20"/>
                <w:lang w:eastAsia="en-US"/>
              </w:rPr>
              <w:t xml:space="preserve"> </w:t>
            </w:r>
            <w:proofErr w:type="spellStart"/>
            <w:r w:rsidRPr="00C97E06">
              <w:rPr>
                <w:rFonts w:ascii="Calibri" w:hAnsi="Calibri"/>
                <w:sz w:val="20"/>
                <w:szCs w:val="20"/>
                <w:lang w:eastAsia="en-US"/>
              </w:rPr>
              <w:t>Analisis</w:t>
            </w:r>
            <w:proofErr w:type="spellEnd"/>
            <w:r w:rsidRPr="00C97E06">
              <w:rPr>
                <w:rFonts w:ascii="Calibri" w:hAnsi="Calibri"/>
                <w:sz w:val="20"/>
                <w:szCs w:val="20"/>
                <w:lang w:eastAsia="en-US"/>
              </w:rPr>
              <w:t xml:space="preserve"> </w:t>
            </w:r>
            <w:proofErr w:type="spellStart"/>
            <w:r w:rsidRPr="00C97E06">
              <w:rPr>
                <w:rFonts w:ascii="Calibri" w:hAnsi="Calibri"/>
                <w:sz w:val="20"/>
                <w:szCs w:val="20"/>
                <w:lang w:eastAsia="en-US"/>
              </w:rPr>
              <w:t>Kebijakan</w:t>
            </w:r>
            <w:proofErr w:type="spellEnd"/>
          </w:p>
        </w:tc>
        <w:tc>
          <w:tcPr>
            <w:tcW w:w="2126" w:type="dxa"/>
            <w:vMerge w:val="restart"/>
            <w:tcBorders>
              <w:top w:val="single" w:sz="4" w:space="0" w:color="auto"/>
              <w:left w:val="single" w:sz="4" w:space="0" w:color="auto"/>
              <w:right w:val="single" w:sz="4" w:space="0" w:color="auto"/>
            </w:tcBorders>
            <w:shd w:val="clear" w:color="auto" w:fill="auto"/>
          </w:tcPr>
          <w:p w14:paraId="2FC4A550" w14:textId="77777777" w:rsidR="00D5237F" w:rsidRPr="001E7C72" w:rsidRDefault="00D5237F" w:rsidP="000A683F">
            <w:pPr>
              <w:suppressAutoHyphens w:val="0"/>
              <w:rPr>
                <w:rFonts w:ascii="Calibri" w:hAnsi="Calibri"/>
                <w:sz w:val="20"/>
                <w:szCs w:val="20"/>
                <w:lang w:eastAsia="en-US"/>
              </w:rPr>
            </w:pPr>
            <w:r w:rsidRPr="001E7C72">
              <w:rPr>
                <w:rFonts w:ascii="Calibri" w:hAnsi="Calibri"/>
                <w:sz w:val="20"/>
                <w:szCs w:val="20"/>
                <w:lang w:eastAsia="en-US"/>
              </w:rPr>
              <w:t>(TM:1x(3x50))</w:t>
            </w:r>
          </w:p>
          <w:p w14:paraId="2606BF96" w14:textId="77777777" w:rsidR="00D5237F" w:rsidRPr="001E7C72" w:rsidRDefault="00D5237F" w:rsidP="000A683F">
            <w:pPr>
              <w:suppressAutoHyphens w:val="0"/>
              <w:rPr>
                <w:rFonts w:ascii="Calibri" w:hAnsi="Calibri"/>
                <w:sz w:val="20"/>
                <w:szCs w:val="20"/>
                <w:lang w:eastAsia="en-US"/>
              </w:rPr>
            </w:pPr>
            <w:r w:rsidRPr="001E7C72">
              <w:rPr>
                <w:rFonts w:ascii="Calibri" w:hAnsi="Calibri"/>
                <w:sz w:val="20"/>
                <w:szCs w:val="20"/>
                <w:lang w:eastAsia="en-US"/>
              </w:rPr>
              <w:t>{BT+BM;1+1)x(3x60”)} =</w:t>
            </w:r>
          </w:p>
          <w:p w14:paraId="6BF0A8F1" w14:textId="77777777" w:rsidR="00D5237F" w:rsidRPr="001E7C72" w:rsidRDefault="00D5237F" w:rsidP="000A683F">
            <w:pPr>
              <w:suppressAutoHyphens w:val="0"/>
              <w:rPr>
                <w:rFonts w:ascii="Calibri" w:hAnsi="Calibri"/>
                <w:sz w:val="20"/>
                <w:szCs w:val="20"/>
                <w:lang w:eastAsia="en-US"/>
              </w:rPr>
            </w:pPr>
            <w:r w:rsidRPr="001E7C72">
              <w:rPr>
                <w:rFonts w:ascii="Calibri" w:hAnsi="Calibri"/>
                <w:sz w:val="20"/>
                <w:szCs w:val="20"/>
                <w:lang w:eastAsia="en-US"/>
              </w:rPr>
              <w:t xml:space="preserve">510 </w:t>
            </w:r>
            <w:proofErr w:type="spellStart"/>
            <w:r w:rsidRPr="001E7C72">
              <w:rPr>
                <w:rFonts w:ascii="Calibri" w:hAnsi="Calibri"/>
                <w:sz w:val="20"/>
                <w:szCs w:val="20"/>
                <w:lang w:eastAsia="en-US"/>
              </w:rPr>
              <w:t>menit</w:t>
            </w:r>
            <w:proofErr w:type="spellEnd"/>
          </w:p>
        </w:tc>
        <w:tc>
          <w:tcPr>
            <w:tcW w:w="1843" w:type="dxa"/>
            <w:vMerge w:val="restart"/>
            <w:tcBorders>
              <w:top w:val="single" w:sz="4" w:space="0" w:color="auto"/>
              <w:left w:val="single" w:sz="4" w:space="0" w:color="auto"/>
              <w:right w:val="single" w:sz="4" w:space="0" w:color="auto"/>
            </w:tcBorders>
            <w:shd w:val="clear" w:color="auto" w:fill="auto"/>
          </w:tcPr>
          <w:p w14:paraId="0A8E2263" w14:textId="77777777" w:rsidR="00D5237F" w:rsidRPr="001E7C72" w:rsidRDefault="00D5237F" w:rsidP="00660EDE">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Menganalisis</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kasus</w:t>
            </w:r>
            <w:proofErr w:type="spellEnd"/>
          </w:p>
          <w:p w14:paraId="09C9D4C2" w14:textId="77777777" w:rsidR="00D5237F" w:rsidRPr="001E7C72" w:rsidRDefault="00D5237F" w:rsidP="00660EDE">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Mempresentasikan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hasil</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diskusi</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kasus</w:t>
            </w:r>
            <w:proofErr w:type="spellEnd"/>
          </w:p>
          <w:p w14:paraId="1EF3D113" w14:textId="77777777" w:rsidR="00D5237F" w:rsidRPr="001E7C72" w:rsidRDefault="00D5237F" w:rsidP="00660EDE">
            <w:pPr>
              <w:suppressAutoHyphens w:val="0"/>
              <w:rPr>
                <w:rFonts w:ascii="Calibri" w:hAnsi="Calibri"/>
                <w:sz w:val="20"/>
                <w:szCs w:val="20"/>
                <w:lang w:eastAsia="en-US"/>
              </w:rPr>
            </w:pPr>
          </w:p>
        </w:tc>
        <w:tc>
          <w:tcPr>
            <w:tcW w:w="2089" w:type="dxa"/>
            <w:vMerge w:val="restart"/>
            <w:tcBorders>
              <w:top w:val="single" w:sz="4" w:space="0" w:color="auto"/>
              <w:left w:val="single" w:sz="4" w:space="0" w:color="auto"/>
              <w:right w:val="single" w:sz="4" w:space="0" w:color="auto"/>
            </w:tcBorders>
            <w:shd w:val="clear" w:color="auto" w:fill="auto"/>
          </w:tcPr>
          <w:p w14:paraId="0AA87B08" w14:textId="77777777" w:rsidR="00D5237F" w:rsidRPr="001E7C72" w:rsidRDefault="00D5237F" w:rsidP="00660EDE">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Kemampuan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menunjukkan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kinerja</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Menjunjung</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tinggi</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nilai</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kemanusiaan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dalam</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menjalankan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tugas</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lastRenderedPageBreak/>
              <w:t>berdasarkan</w:t>
            </w:r>
            <w:proofErr w:type="spellEnd"/>
            <w:r w:rsidRPr="001E7C72">
              <w:rPr>
                <w:rFonts w:ascii="Calibri" w:hAnsi="Calibri"/>
                <w:sz w:val="20"/>
                <w:szCs w:val="20"/>
                <w:lang w:eastAsia="en-US"/>
              </w:rPr>
              <w:t xml:space="preserve"> agama, moral dan </w:t>
            </w:r>
            <w:proofErr w:type="spellStart"/>
            <w:r w:rsidRPr="001E7C72">
              <w:rPr>
                <w:rFonts w:ascii="Calibri" w:hAnsi="Calibri"/>
                <w:sz w:val="20"/>
                <w:szCs w:val="20"/>
                <w:lang w:eastAsia="en-US"/>
              </w:rPr>
              <w:t>etika</w:t>
            </w:r>
            <w:proofErr w:type="spellEnd"/>
          </w:p>
          <w:p w14:paraId="7C848D10" w14:textId="77777777" w:rsidR="00D5237F" w:rsidRPr="001E7C72" w:rsidRDefault="00D5237F" w:rsidP="00660EDE">
            <w:pPr>
              <w:pStyle w:val="ListParagraph"/>
              <w:numPr>
                <w:ilvl w:val="0"/>
                <w:numId w:val="18"/>
              </w:numPr>
              <w:suppressAutoHyphens w:val="0"/>
              <w:rPr>
                <w:iCs/>
                <w:sz w:val="22"/>
                <w:szCs w:val="22"/>
              </w:rPr>
            </w:pPr>
            <w:proofErr w:type="spellStart"/>
            <w:r w:rsidRPr="001E7C72">
              <w:rPr>
                <w:rFonts w:ascii="Calibri" w:hAnsi="Calibri"/>
                <w:sz w:val="20"/>
                <w:szCs w:val="20"/>
                <w:lang w:eastAsia="en-US"/>
              </w:rPr>
              <w:t>Kemampuan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menjelaskan</w:t>
            </w:r>
            <w:proofErr w:type="spellEnd"/>
            <w:r w:rsidRPr="001E7C72">
              <w:rPr>
                <w:rFonts w:ascii="Calibri" w:hAnsi="Calibri"/>
                <w:sz w:val="20"/>
                <w:szCs w:val="20"/>
                <w:lang w:eastAsia="en-US"/>
              </w:rPr>
              <w:t xml:space="preserve"> </w:t>
            </w:r>
            <w:r w:rsidR="00EC0639">
              <w:rPr>
                <w:rFonts w:ascii="Calibri" w:hAnsi="Calibri"/>
                <w:sz w:val="20"/>
                <w:szCs w:val="20"/>
                <w:lang w:val="id-ID" w:eastAsia="en-US"/>
              </w:rPr>
              <w:t>bentuk-bentuk analisis kebijakan publik</w:t>
            </w:r>
          </w:p>
          <w:p w14:paraId="042490A2" w14:textId="77777777" w:rsidR="00D5237F" w:rsidRPr="001E7C72" w:rsidRDefault="00D5237F" w:rsidP="00660EDE">
            <w:pPr>
              <w:suppressAutoHyphens w:val="0"/>
              <w:rPr>
                <w:rFonts w:ascii="Calibri" w:hAnsi="Calibri"/>
                <w:sz w:val="20"/>
                <w:szCs w:val="20"/>
                <w:lang w:eastAsia="en-US"/>
              </w:rPr>
            </w:pPr>
          </w:p>
        </w:tc>
        <w:tc>
          <w:tcPr>
            <w:tcW w:w="1863" w:type="dxa"/>
            <w:vMerge w:val="restart"/>
            <w:tcBorders>
              <w:top w:val="single" w:sz="4" w:space="0" w:color="auto"/>
              <w:left w:val="single" w:sz="4" w:space="0" w:color="auto"/>
              <w:right w:val="single" w:sz="4" w:space="0" w:color="auto"/>
            </w:tcBorders>
            <w:shd w:val="clear" w:color="auto" w:fill="auto"/>
          </w:tcPr>
          <w:p w14:paraId="09CD4709" w14:textId="77777777" w:rsidR="00D5237F" w:rsidRPr="001E7C72" w:rsidRDefault="00D5237F" w:rsidP="00660EDE">
            <w:pPr>
              <w:suppressAutoHyphens w:val="0"/>
              <w:rPr>
                <w:rFonts w:ascii="Calibri" w:hAnsi="Calibri"/>
                <w:sz w:val="20"/>
                <w:szCs w:val="20"/>
                <w:lang w:eastAsia="en-US"/>
              </w:rPr>
            </w:pPr>
            <w:r w:rsidRPr="001E7C72">
              <w:rPr>
                <w:rFonts w:ascii="Calibri" w:hAnsi="Calibri"/>
                <w:sz w:val="20"/>
                <w:szCs w:val="20"/>
                <w:lang w:eastAsia="en-US"/>
              </w:rPr>
              <w:lastRenderedPageBreak/>
              <w:t xml:space="preserve">Contextual Teaching and Learning: </w:t>
            </w:r>
            <w:proofErr w:type="spellStart"/>
            <w:r w:rsidRPr="001E7C72">
              <w:rPr>
                <w:rFonts w:ascii="Calibri" w:hAnsi="Calibri"/>
                <w:sz w:val="20"/>
                <w:szCs w:val="20"/>
                <w:lang w:eastAsia="en-US"/>
              </w:rPr>
              <w:t>ceramah</w:t>
            </w:r>
            <w:proofErr w:type="spellEnd"/>
            <w:r w:rsidRPr="001E7C72">
              <w:rPr>
                <w:rFonts w:ascii="Calibri" w:hAnsi="Calibri"/>
                <w:sz w:val="20"/>
                <w:szCs w:val="20"/>
                <w:lang w:eastAsia="en-US"/>
              </w:rPr>
              <w:t xml:space="preserve"> dan </w:t>
            </w:r>
            <w:proofErr w:type="spellStart"/>
            <w:r w:rsidRPr="001E7C72">
              <w:rPr>
                <w:rFonts w:ascii="Calibri" w:hAnsi="Calibri"/>
                <w:sz w:val="20"/>
                <w:szCs w:val="20"/>
                <w:lang w:eastAsia="en-US"/>
              </w:rPr>
              <w:t>braistorming</w:t>
            </w:r>
            <w:proofErr w:type="spellEnd"/>
          </w:p>
          <w:p w14:paraId="232ACFE1" w14:textId="77777777" w:rsidR="00D5237F" w:rsidRPr="001E7C72" w:rsidRDefault="00D5237F" w:rsidP="00660EDE">
            <w:pPr>
              <w:suppressAutoHyphens w:val="0"/>
              <w:jc w:val="center"/>
              <w:rPr>
                <w:rFonts w:ascii="Calibri" w:hAnsi="Calibri"/>
                <w:sz w:val="20"/>
                <w:szCs w:val="20"/>
                <w:lang w:eastAsia="en-US"/>
              </w:rPr>
            </w:pPr>
            <w:r w:rsidRPr="001E7C72">
              <w:rPr>
                <w:rFonts w:ascii="Calibri" w:hAnsi="Calibri"/>
                <w:sz w:val="20"/>
                <w:szCs w:val="20"/>
                <w:lang w:eastAsia="en-US"/>
              </w:rPr>
              <w:t> </w:t>
            </w:r>
          </w:p>
          <w:p w14:paraId="3C75B9A3" w14:textId="77777777" w:rsidR="00D5237F" w:rsidRPr="001E7C72" w:rsidRDefault="00D5237F" w:rsidP="00660EDE">
            <w:pPr>
              <w:suppressAutoHyphens w:val="0"/>
              <w:rPr>
                <w:rFonts w:ascii="Calibri" w:hAnsi="Calibri"/>
                <w:sz w:val="20"/>
                <w:szCs w:val="20"/>
                <w:lang w:eastAsia="en-US"/>
              </w:rPr>
            </w:pPr>
            <w:proofErr w:type="spellStart"/>
            <w:r w:rsidRPr="001E7C72">
              <w:rPr>
                <w:rFonts w:ascii="Calibri" w:hAnsi="Calibri"/>
                <w:sz w:val="20"/>
                <w:szCs w:val="20"/>
                <w:lang w:eastAsia="en-US"/>
              </w:rPr>
              <w:t>Kriteria</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Penilaian</w:t>
            </w:r>
            <w:proofErr w:type="spellEnd"/>
            <w:r w:rsidRPr="001E7C72">
              <w:rPr>
                <w:rFonts w:ascii="Calibri" w:hAnsi="Calibri"/>
                <w:sz w:val="20"/>
                <w:szCs w:val="20"/>
                <w:lang w:eastAsia="en-US"/>
              </w:rPr>
              <w:t xml:space="preserve"> : </w:t>
            </w:r>
          </w:p>
          <w:p w14:paraId="0B5F8653" w14:textId="77777777" w:rsidR="00D5237F" w:rsidRPr="001E7C72" w:rsidRDefault="00D5237F" w:rsidP="00660EDE">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Ketepatan</w:t>
            </w:r>
            <w:proofErr w:type="spellEnd"/>
            <w:r w:rsidRPr="001E7C72">
              <w:rPr>
                <w:rFonts w:ascii="Calibri" w:hAnsi="Calibri"/>
                <w:sz w:val="20"/>
                <w:szCs w:val="20"/>
                <w:lang w:eastAsia="en-US"/>
              </w:rPr>
              <w:t xml:space="preserve"> dan </w:t>
            </w:r>
            <w:proofErr w:type="spellStart"/>
            <w:r w:rsidRPr="001E7C72">
              <w:rPr>
                <w:rFonts w:ascii="Calibri" w:hAnsi="Calibri"/>
                <w:sz w:val="20"/>
                <w:szCs w:val="20"/>
                <w:lang w:eastAsia="en-US"/>
              </w:rPr>
              <w:lastRenderedPageBreak/>
              <w:t>penguasaan</w:t>
            </w:r>
            <w:proofErr w:type="spellEnd"/>
          </w:p>
          <w:p w14:paraId="6AB0C50A" w14:textId="77777777" w:rsidR="00D5237F" w:rsidRPr="001E7C72" w:rsidRDefault="00D5237F" w:rsidP="00660EDE">
            <w:pPr>
              <w:pStyle w:val="ListParagraph"/>
              <w:numPr>
                <w:ilvl w:val="0"/>
                <w:numId w:val="18"/>
              </w:numPr>
              <w:suppressAutoHyphens w:val="0"/>
              <w:rPr>
                <w:rFonts w:ascii="Calibri" w:hAnsi="Calibri"/>
                <w:sz w:val="20"/>
                <w:szCs w:val="20"/>
                <w:lang w:eastAsia="en-US"/>
              </w:rPr>
            </w:pPr>
            <w:r w:rsidRPr="001E7C72">
              <w:rPr>
                <w:rFonts w:ascii="Calibri" w:hAnsi="Calibri"/>
                <w:sz w:val="20"/>
                <w:szCs w:val="20"/>
                <w:lang w:eastAsia="en-US"/>
              </w:rPr>
              <w:t xml:space="preserve">Teknik </w:t>
            </w:r>
            <w:proofErr w:type="spellStart"/>
            <w:r w:rsidRPr="001E7C72">
              <w:rPr>
                <w:rFonts w:ascii="Calibri" w:hAnsi="Calibri"/>
                <w:sz w:val="20"/>
                <w:szCs w:val="20"/>
                <w:lang w:eastAsia="en-US"/>
              </w:rPr>
              <w:t>penilaian</w:t>
            </w:r>
            <w:proofErr w:type="spellEnd"/>
            <w:r w:rsidRPr="001E7C72">
              <w:rPr>
                <w:rFonts w:ascii="Calibri" w:hAnsi="Calibri"/>
                <w:sz w:val="20"/>
                <w:szCs w:val="20"/>
                <w:lang w:eastAsia="en-US"/>
              </w:rPr>
              <w:t xml:space="preserve">: non </w:t>
            </w:r>
            <w:proofErr w:type="spellStart"/>
            <w:r w:rsidRPr="001E7C72">
              <w:rPr>
                <w:rFonts w:ascii="Calibri" w:hAnsi="Calibri"/>
                <w:sz w:val="20"/>
                <w:szCs w:val="20"/>
                <w:lang w:eastAsia="en-US"/>
              </w:rPr>
              <w:t>tes</w:t>
            </w:r>
            <w:proofErr w:type="spellEnd"/>
            <w:r w:rsidRPr="001E7C72">
              <w:rPr>
                <w:rFonts w:ascii="Calibri" w:hAnsi="Calibri"/>
                <w:sz w:val="20"/>
                <w:szCs w:val="20"/>
                <w:lang w:eastAsia="en-US"/>
              </w:rPr>
              <w:t>.</w:t>
            </w:r>
          </w:p>
          <w:p w14:paraId="1A83F4E4" w14:textId="77777777" w:rsidR="00D5237F" w:rsidRPr="001E7C72" w:rsidRDefault="00D5237F" w:rsidP="00660EDE">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Bentuk</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penilaian</w:t>
            </w:r>
            <w:proofErr w:type="spellEnd"/>
            <w:r w:rsidRPr="001E7C72">
              <w:rPr>
                <w:rFonts w:ascii="Calibri" w:hAnsi="Calibri"/>
                <w:sz w:val="20"/>
                <w:szCs w:val="20"/>
                <w:lang w:eastAsia="en-US"/>
              </w:rPr>
              <w:t>:</w:t>
            </w:r>
          </w:p>
          <w:p w14:paraId="535683A7" w14:textId="77777777" w:rsidR="00D5237F" w:rsidRPr="001E7C72" w:rsidRDefault="00D5237F" w:rsidP="00660EDE">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Pengetahuan</w:t>
            </w:r>
            <w:proofErr w:type="spellEnd"/>
            <w:r w:rsidRPr="001E7C72">
              <w:rPr>
                <w:rFonts w:ascii="Calibri" w:hAnsi="Calibri"/>
                <w:sz w:val="20"/>
                <w:szCs w:val="20"/>
                <w:lang w:eastAsia="en-US"/>
              </w:rPr>
              <w:t xml:space="preserve"> : </w:t>
            </w:r>
            <w:proofErr w:type="spellStart"/>
            <w:r w:rsidRPr="001E7C72">
              <w:rPr>
                <w:rFonts w:ascii="Calibri" w:hAnsi="Calibri"/>
                <w:sz w:val="20"/>
                <w:szCs w:val="20"/>
                <w:lang w:eastAsia="en-US"/>
              </w:rPr>
              <w:t>kuis</w:t>
            </w:r>
            <w:proofErr w:type="spellEnd"/>
          </w:p>
          <w:p w14:paraId="390579AE" w14:textId="77777777" w:rsidR="00D5237F" w:rsidRPr="001E7C72" w:rsidRDefault="00D5237F" w:rsidP="00660EDE">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Sikap</w:t>
            </w:r>
            <w:proofErr w:type="spellEnd"/>
            <w:r w:rsidRPr="001E7C72">
              <w:rPr>
                <w:rFonts w:ascii="Calibri" w:hAnsi="Calibri"/>
                <w:sz w:val="20"/>
                <w:szCs w:val="20"/>
                <w:lang w:eastAsia="en-US"/>
              </w:rPr>
              <w:t xml:space="preserve"> : </w:t>
            </w:r>
            <w:proofErr w:type="spellStart"/>
            <w:r w:rsidRPr="001E7C72">
              <w:rPr>
                <w:rFonts w:ascii="Calibri" w:hAnsi="Calibri"/>
                <w:sz w:val="20"/>
                <w:szCs w:val="20"/>
                <w:lang w:eastAsia="en-US"/>
              </w:rPr>
              <w:t>observasi</w:t>
            </w:r>
            <w:proofErr w:type="spellEnd"/>
          </w:p>
          <w:p w14:paraId="2219E426" w14:textId="77777777" w:rsidR="00D5237F" w:rsidRPr="001E7C72" w:rsidRDefault="00D5237F" w:rsidP="00AE3BEA">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Keterampilan</w:t>
            </w:r>
            <w:proofErr w:type="spellEnd"/>
            <w:r w:rsidRPr="001E7C72">
              <w:rPr>
                <w:rFonts w:ascii="Calibri" w:hAnsi="Calibri"/>
                <w:sz w:val="20"/>
                <w:szCs w:val="20"/>
                <w:lang w:eastAsia="en-US"/>
              </w:rPr>
              <w:t xml:space="preserve"> : </w:t>
            </w:r>
            <w:proofErr w:type="spellStart"/>
            <w:r w:rsidRPr="001E7C72">
              <w:rPr>
                <w:rFonts w:ascii="Calibri" w:hAnsi="Calibri"/>
                <w:sz w:val="20"/>
                <w:szCs w:val="20"/>
                <w:lang w:eastAsia="en-US"/>
              </w:rPr>
              <w:t>observasi</w:t>
            </w:r>
            <w:proofErr w:type="spellEnd"/>
          </w:p>
          <w:p w14:paraId="56525AC6" w14:textId="77777777" w:rsidR="00D5237F" w:rsidRPr="001E7C72" w:rsidRDefault="00D5237F" w:rsidP="00AE3BEA">
            <w:pPr>
              <w:pStyle w:val="ListParagraph"/>
              <w:numPr>
                <w:ilvl w:val="0"/>
                <w:numId w:val="18"/>
              </w:numPr>
              <w:suppressAutoHyphens w:val="0"/>
              <w:rPr>
                <w:rFonts w:ascii="Calibri" w:hAnsi="Calibri"/>
                <w:sz w:val="20"/>
                <w:szCs w:val="20"/>
                <w:lang w:eastAsia="en-US"/>
              </w:rPr>
            </w:pPr>
            <w:r w:rsidRPr="001E7C72">
              <w:rPr>
                <w:rFonts w:ascii="Calibri" w:hAnsi="Calibri"/>
                <w:sz w:val="20"/>
                <w:szCs w:val="20"/>
                <w:lang w:eastAsia="en-US"/>
              </w:rPr>
              <w:t xml:space="preserve">Instrument </w:t>
            </w:r>
            <w:proofErr w:type="spellStart"/>
            <w:proofErr w:type="gramStart"/>
            <w:r w:rsidRPr="001E7C72">
              <w:rPr>
                <w:rFonts w:ascii="Calibri" w:hAnsi="Calibri"/>
                <w:sz w:val="20"/>
                <w:szCs w:val="20"/>
                <w:lang w:eastAsia="en-US"/>
              </w:rPr>
              <w:t>penilaian</w:t>
            </w:r>
            <w:proofErr w:type="spellEnd"/>
            <w:r w:rsidRPr="001E7C72">
              <w:rPr>
                <w:rFonts w:ascii="Calibri" w:hAnsi="Calibri"/>
                <w:sz w:val="20"/>
                <w:szCs w:val="20"/>
                <w:lang w:eastAsia="en-US"/>
              </w:rPr>
              <w:t xml:space="preserve"> :</w:t>
            </w:r>
            <w:proofErr w:type="gramEnd"/>
            <w:r w:rsidRPr="001E7C72">
              <w:rPr>
                <w:rFonts w:ascii="Calibri" w:hAnsi="Calibri"/>
                <w:sz w:val="20"/>
                <w:szCs w:val="20"/>
                <w:lang w:eastAsia="en-US"/>
              </w:rPr>
              <w:t xml:space="preserve"> </w:t>
            </w:r>
            <w:proofErr w:type="spellStart"/>
            <w:r w:rsidRPr="001E7C72">
              <w:rPr>
                <w:rFonts w:ascii="Calibri" w:hAnsi="Calibri"/>
                <w:sz w:val="20"/>
                <w:szCs w:val="20"/>
                <w:lang w:eastAsia="en-US"/>
              </w:rPr>
              <w:t>rubrik</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penilaian</w:t>
            </w:r>
            <w:proofErr w:type="spellEnd"/>
            <w:r w:rsidRPr="001E7C72">
              <w:rPr>
                <w:rFonts w:ascii="Calibri" w:hAnsi="Calibri"/>
                <w:sz w:val="20"/>
                <w:szCs w:val="20"/>
                <w:lang w:eastAsia="en-US"/>
              </w:rPr>
              <w:t>.</w:t>
            </w:r>
          </w:p>
        </w:tc>
        <w:tc>
          <w:tcPr>
            <w:tcW w:w="984" w:type="dxa"/>
            <w:vMerge w:val="restart"/>
            <w:tcBorders>
              <w:top w:val="single" w:sz="4" w:space="0" w:color="auto"/>
              <w:left w:val="single" w:sz="4" w:space="0" w:color="auto"/>
              <w:right w:val="single" w:sz="4" w:space="0" w:color="auto"/>
            </w:tcBorders>
            <w:shd w:val="clear" w:color="auto" w:fill="auto"/>
          </w:tcPr>
          <w:p w14:paraId="30713705" w14:textId="77777777" w:rsidR="00D5237F" w:rsidRPr="001E7C72" w:rsidRDefault="00D5237F" w:rsidP="00A42AC2">
            <w:pPr>
              <w:suppressAutoHyphens w:val="0"/>
              <w:jc w:val="center"/>
              <w:rPr>
                <w:rFonts w:ascii="Calibri" w:hAnsi="Calibri"/>
                <w:sz w:val="20"/>
                <w:szCs w:val="20"/>
                <w:lang w:eastAsia="en-US"/>
              </w:rPr>
            </w:pPr>
          </w:p>
        </w:tc>
        <w:tc>
          <w:tcPr>
            <w:tcW w:w="48" w:type="dxa"/>
            <w:tcBorders>
              <w:left w:val="single" w:sz="4" w:space="0" w:color="auto"/>
            </w:tcBorders>
            <w:shd w:val="clear" w:color="auto" w:fill="auto"/>
          </w:tcPr>
          <w:p w14:paraId="02589389" w14:textId="77777777" w:rsidR="00D5237F" w:rsidRPr="001E7C72" w:rsidRDefault="00D5237F" w:rsidP="00A42AC2">
            <w:pPr>
              <w:suppressAutoHyphens w:val="0"/>
              <w:jc w:val="center"/>
              <w:rPr>
                <w:rFonts w:ascii="Calibri" w:hAnsi="Calibri"/>
                <w:sz w:val="20"/>
                <w:szCs w:val="20"/>
                <w:lang w:eastAsia="en-US"/>
              </w:rPr>
            </w:pPr>
            <w:r w:rsidRPr="001E7C72">
              <w:rPr>
                <w:rFonts w:ascii="Calibri" w:hAnsi="Calibri"/>
                <w:sz w:val="20"/>
                <w:szCs w:val="20"/>
                <w:lang w:eastAsia="en-US"/>
              </w:rPr>
              <w:t>4</w:t>
            </w:r>
          </w:p>
        </w:tc>
      </w:tr>
      <w:tr w:rsidR="001E7C72" w:rsidRPr="001E7C72" w14:paraId="040EDDA0" w14:textId="77777777" w:rsidTr="00E776AD">
        <w:tc>
          <w:tcPr>
            <w:tcW w:w="1134" w:type="dxa"/>
            <w:vMerge/>
            <w:tcBorders>
              <w:left w:val="single" w:sz="4" w:space="0" w:color="auto"/>
              <w:bottom w:val="single" w:sz="4" w:space="0" w:color="auto"/>
              <w:right w:val="single" w:sz="4" w:space="0" w:color="auto"/>
            </w:tcBorders>
            <w:shd w:val="clear" w:color="auto" w:fill="auto"/>
          </w:tcPr>
          <w:p w14:paraId="4E59186C" w14:textId="77777777" w:rsidR="00D5237F" w:rsidRPr="001E7C72" w:rsidRDefault="00D5237F" w:rsidP="00A42AC2">
            <w:pPr>
              <w:suppressAutoHyphens w:val="0"/>
              <w:jc w:val="center"/>
              <w:rPr>
                <w:rFonts w:ascii="Calibri" w:hAnsi="Calibri"/>
                <w:sz w:val="20"/>
                <w:szCs w:val="20"/>
                <w:lang w:eastAsia="en-US"/>
              </w:rPr>
            </w:pPr>
          </w:p>
        </w:tc>
        <w:tc>
          <w:tcPr>
            <w:tcW w:w="2694" w:type="dxa"/>
            <w:vMerge/>
            <w:tcBorders>
              <w:left w:val="single" w:sz="4" w:space="0" w:color="auto"/>
              <w:bottom w:val="single" w:sz="4" w:space="0" w:color="auto"/>
              <w:right w:val="single" w:sz="4" w:space="0" w:color="auto"/>
            </w:tcBorders>
            <w:shd w:val="clear" w:color="auto" w:fill="auto"/>
          </w:tcPr>
          <w:p w14:paraId="4B0AC6D8" w14:textId="77777777" w:rsidR="00D5237F" w:rsidRPr="001E7C72" w:rsidRDefault="00D5237F" w:rsidP="00A42AC2">
            <w:pPr>
              <w:suppressAutoHyphens w:val="0"/>
              <w:rPr>
                <w:rFonts w:ascii="Calibri" w:hAnsi="Calibri"/>
                <w:sz w:val="20"/>
                <w:szCs w:val="20"/>
                <w:lang w:val="id-ID" w:eastAsia="en-US"/>
              </w:rPr>
            </w:pPr>
          </w:p>
        </w:tc>
        <w:tc>
          <w:tcPr>
            <w:tcW w:w="2621" w:type="dxa"/>
            <w:vMerge/>
            <w:tcBorders>
              <w:left w:val="single" w:sz="4" w:space="0" w:color="auto"/>
              <w:bottom w:val="single" w:sz="4" w:space="0" w:color="auto"/>
              <w:right w:val="single" w:sz="4" w:space="0" w:color="auto"/>
            </w:tcBorders>
            <w:shd w:val="clear" w:color="auto" w:fill="auto"/>
          </w:tcPr>
          <w:p w14:paraId="777B1D9D" w14:textId="77777777" w:rsidR="00D5237F" w:rsidRPr="001E7C72" w:rsidRDefault="00D5237F" w:rsidP="00A42AC2">
            <w:pPr>
              <w:suppressAutoHyphens w:val="0"/>
              <w:rPr>
                <w:rFonts w:ascii="Calibri" w:hAnsi="Calibri"/>
                <w:sz w:val="20"/>
                <w:szCs w:val="20"/>
                <w:lang w:val="id-ID" w:eastAsia="en-US"/>
              </w:rPr>
            </w:pPr>
          </w:p>
        </w:tc>
        <w:tc>
          <w:tcPr>
            <w:tcW w:w="2126" w:type="dxa"/>
            <w:vMerge/>
            <w:tcBorders>
              <w:left w:val="single" w:sz="4" w:space="0" w:color="auto"/>
              <w:bottom w:val="single" w:sz="4" w:space="0" w:color="auto"/>
              <w:right w:val="single" w:sz="4" w:space="0" w:color="auto"/>
            </w:tcBorders>
            <w:shd w:val="clear" w:color="auto" w:fill="auto"/>
          </w:tcPr>
          <w:p w14:paraId="492C055F" w14:textId="77777777" w:rsidR="00D5237F" w:rsidRPr="001E7C72" w:rsidRDefault="00D5237F" w:rsidP="000A683F">
            <w:pPr>
              <w:suppressAutoHyphens w:val="0"/>
              <w:rPr>
                <w:rFonts w:ascii="Calibri" w:hAnsi="Calibri"/>
                <w:sz w:val="20"/>
                <w:szCs w:val="20"/>
                <w:lang w:val="id-ID" w:eastAsia="en-US"/>
              </w:rPr>
            </w:pPr>
          </w:p>
        </w:tc>
        <w:tc>
          <w:tcPr>
            <w:tcW w:w="1843" w:type="dxa"/>
            <w:vMerge/>
            <w:tcBorders>
              <w:left w:val="single" w:sz="4" w:space="0" w:color="auto"/>
              <w:bottom w:val="single" w:sz="4" w:space="0" w:color="auto"/>
              <w:right w:val="single" w:sz="4" w:space="0" w:color="auto"/>
            </w:tcBorders>
            <w:shd w:val="clear" w:color="auto" w:fill="auto"/>
          </w:tcPr>
          <w:p w14:paraId="38D6F8BC" w14:textId="77777777" w:rsidR="00D5237F" w:rsidRPr="001E7C72" w:rsidRDefault="00D5237F" w:rsidP="00A42AC2">
            <w:pPr>
              <w:suppressAutoHyphens w:val="0"/>
              <w:rPr>
                <w:rFonts w:ascii="Calibri" w:hAnsi="Calibri"/>
                <w:sz w:val="20"/>
                <w:szCs w:val="20"/>
                <w:lang w:eastAsia="en-US"/>
              </w:rPr>
            </w:pPr>
          </w:p>
        </w:tc>
        <w:tc>
          <w:tcPr>
            <w:tcW w:w="2089" w:type="dxa"/>
            <w:vMerge/>
            <w:tcBorders>
              <w:left w:val="single" w:sz="4" w:space="0" w:color="auto"/>
              <w:bottom w:val="single" w:sz="4" w:space="0" w:color="auto"/>
              <w:right w:val="single" w:sz="4" w:space="0" w:color="auto"/>
            </w:tcBorders>
            <w:shd w:val="clear" w:color="auto" w:fill="auto"/>
          </w:tcPr>
          <w:p w14:paraId="2A111B5D" w14:textId="77777777" w:rsidR="00D5237F" w:rsidRPr="001E7C72" w:rsidRDefault="00D5237F" w:rsidP="00A42AC2">
            <w:pPr>
              <w:suppressAutoHyphens w:val="0"/>
              <w:rPr>
                <w:rFonts w:ascii="Calibri" w:hAnsi="Calibri"/>
                <w:sz w:val="20"/>
                <w:szCs w:val="20"/>
                <w:lang w:eastAsia="en-US"/>
              </w:rPr>
            </w:pPr>
          </w:p>
        </w:tc>
        <w:tc>
          <w:tcPr>
            <w:tcW w:w="1863" w:type="dxa"/>
            <w:vMerge/>
            <w:tcBorders>
              <w:left w:val="single" w:sz="4" w:space="0" w:color="auto"/>
              <w:bottom w:val="single" w:sz="4" w:space="0" w:color="auto"/>
              <w:right w:val="single" w:sz="4" w:space="0" w:color="auto"/>
            </w:tcBorders>
            <w:shd w:val="clear" w:color="auto" w:fill="auto"/>
          </w:tcPr>
          <w:p w14:paraId="6D539B2B" w14:textId="77777777" w:rsidR="00D5237F" w:rsidRPr="001E7C72" w:rsidRDefault="00D5237F" w:rsidP="00A42AC2">
            <w:pPr>
              <w:suppressAutoHyphens w:val="0"/>
              <w:jc w:val="center"/>
              <w:rPr>
                <w:rFonts w:ascii="Calibri" w:hAnsi="Calibri"/>
                <w:sz w:val="20"/>
                <w:szCs w:val="20"/>
                <w:lang w:eastAsia="en-US"/>
              </w:rPr>
            </w:pPr>
          </w:p>
        </w:tc>
        <w:tc>
          <w:tcPr>
            <w:tcW w:w="984" w:type="dxa"/>
            <w:vMerge/>
            <w:tcBorders>
              <w:left w:val="single" w:sz="4" w:space="0" w:color="auto"/>
              <w:bottom w:val="single" w:sz="4" w:space="0" w:color="auto"/>
              <w:right w:val="single" w:sz="4" w:space="0" w:color="auto"/>
            </w:tcBorders>
            <w:shd w:val="clear" w:color="auto" w:fill="auto"/>
          </w:tcPr>
          <w:p w14:paraId="3B74BF66" w14:textId="77777777" w:rsidR="00D5237F" w:rsidRPr="001E7C72" w:rsidRDefault="00D5237F" w:rsidP="00A42AC2">
            <w:pPr>
              <w:suppressAutoHyphens w:val="0"/>
              <w:jc w:val="center"/>
              <w:rPr>
                <w:rFonts w:ascii="Calibri" w:hAnsi="Calibri"/>
                <w:sz w:val="20"/>
                <w:szCs w:val="20"/>
                <w:lang w:eastAsia="en-US"/>
              </w:rPr>
            </w:pPr>
          </w:p>
        </w:tc>
        <w:tc>
          <w:tcPr>
            <w:tcW w:w="48" w:type="dxa"/>
            <w:tcBorders>
              <w:left w:val="single" w:sz="4" w:space="0" w:color="auto"/>
            </w:tcBorders>
            <w:shd w:val="clear" w:color="auto" w:fill="auto"/>
          </w:tcPr>
          <w:p w14:paraId="08DF92C9" w14:textId="77777777" w:rsidR="00D5237F" w:rsidRPr="001E7C72" w:rsidRDefault="00D5237F" w:rsidP="00A42AC2">
            <w:pPr>
              <w:suppressAutoHyphens w:val="0"/>
              <w:jc w:val="center"/>
              <w:rPr>
                <w:rFonts w:ascii="Calibri" w:hAnsi="Calibri"/>
                <w:sz w:val="20"/>
                <w:szCs w:val="20"/>
                <w:lang w:eastAsia="en-US"/>
              </w:rPr>
            </w:pPr>
            <w:r w:rsidRPr="001E7C72">
              <w:rPr>
                <w:rFonts w:ascii="Calibri" w:hAnsi="Calibri"/>
                <w:sz w:val="20"/>
                <w:szCs w:val="20"/>
                <w:lang w:eastAsia="en-US"/>
              </w:rPr>
              <w:t> </w:t>
            </w:r>
          </w:p>
        </w:tc>
      </w:tr>
      <w:tr w:rsidR="001E7C72" w:rsidRPr="001E7C72" w14:paraId="282C5638" w14:textId="77777777" w:rsidTr="00E776AD">
        <w:tc>
          <w:tcPr>
            <w:tcW w:w="1134" w:type="dxa"/>
            <w:vMerge w:val="restart"/>
            <w:tcBorders>
              <w:top w:val="single" w:sz="4" w:space="0" w:color="auto"/>
              <w:left w:val="single" w:sz="4" w:space="0" w:color="auto"/>
              <w:right w:val="single" w:sz="4" w:space="0" w:color="auto"/>
            </w:tcBorders>
            <w:shd w:val="clear" w:color="auto" w:fill="auto"/>
          </w:tcPr>
          <w:p w14:paraId="4958E3DE" w14:textId="77777777" w:rsidR="00081F5F" w:rsidRPr="001E7C72" w:rsidRDefault="00081F5F" w:rsidP="00A42AC2">
            <w:pPr>
              <w:suppressAutoHyphens w:val="0"/>
              <w:jc w:val="center"/>
              <w:rPr>
                <w:rFonts w:ascii="Calibri" w:hAnsi="Calibri"/>
                <w:sz w:val="20"/>
                <w:szCs w:val="20"/>
                <w:lang w:eastAsia="en-US"/>
              </w:rPr>
            </w:pPr>
            <w:r w:rsidRPr="001E7C72">
              <w:rPr>
                <w:rFonts w:ascii="Calibri" w:hAnsi="Calibri"/>
                <w:sz w:val="20"/>
                <w:szCs w:val="20"/>
                <w:lang w:eastAsia="en-US"/>
              </w:rPr>
              <w:t>5</w:t>
            </w:r>
          </w:p>
          <w:p w14:paraId="722AA3F2" w14:textId="77777777" w:rsidR="00081F5F" w:rsidRPr="001E7C72" w:rsidRDefault="00081F5F" w:rsidP="00A42AC2">
            <w:pPr>
              <w:jc w:val="center"/>
              <w:rPr>
                <w:rFonts w:ascii="Calibri" w:hAnsi="Calibri"/>
                <w:sz w:val="20"/>
                <w:szCs w:val="20"/>
                <w:lang w:eastAsia="en-US"/>
              </w:rPr>
            </w:pPr>
            <w:r w:rsidRPr="001E7C72">
              <w:rPr>
                <w:rFonts w:ascii="Calibri" w:hAnsi="Calibri"/>
                <w:sz w:val="20"/>
                <w:szCs w:val="20"/>
                <w:lang w:eastAsia="en-US"/>
              </w:rPr>
              <w:t> </w:t>
            </w:r>
          </w:p>
        </w:tc>
        <w:tc>
          <w:tcPr>
            <w:tcW w:w="2694" w:type="dxa"/>
            <w:vMerge w:val="restart"/>
            <w:tcBorders>
              <w:top w:val="single" w:sz="4" w:space="0" w:color="auto"/>
              <w:left w:val="single" w:sz="4" w:space="0" w:color="auto"/>
              <w:right w:val="single" w:sz="4" w:space="0" w:color="auto"/>
            </w:tcBorders>
            <w:shd w:val="clear" w:color="auto" w:fill="auto"/>
          </w:tcPr>
          <w:p w14:paraId="68E0751F" w14:textId="77777777" w:rsidR="00081F5F" w:rsidRPr="00CA1D74" w:rsidRDefault="00081F5F" w:rsidP="00A42AC2">
            <w:pPr>
              <w:suppressAutoHyphens w:val="0"/>
              <w:rPr>
                <w:rFonts w:ascii="Calibri" w:hAnsi="Calibri"/>
                <w:sz w:val="20"/>
                <w:szCs w:val="20"/>
                <w:lang w:val="id-ID" w:eastAsia="en-US"/>
              </w:rPr>
            </w:pPr>
            <w:proofErr w:type="spellStart"/>
            <w:r w:rsidRPr="001E7C72">
              <w:rPr>
                <w:rFonts w:ascii="Calibri" w:hAnsi="Calibri"/>
                <w:sz w:val="20"/>
                <w:szCs w:val="20"/>
                <w:lang w:eastAsia="en-US"/>
              </w:rPr>
              <w:t>Mahasiswa</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mengetahui</w:t>
            </w:r>
            <w:proofErr w:type="spellEnd"/>
            <w:r w:rsidRPr="001E7C72">
              <w:rPr>
                <w:rFonts w:ascii="Calibri" w:hAnsi="Calibri"/>
                <w:sz w:val="20"/>
                <w:szCs w:val="20"/>
                <w:lang w:eastAsia="en-US"/>
              </w:rPr>
              <w:t xml:space="preserve"> dan </w:t>
            </w:r>
            <w:proofErr w:type="spellStart"/>
            <w:r w:rsidRPr="001E7C72">
              <w:rPr>
                <w:rFonts w:ascii="Calibri" w:hAnsi="Calibri"/>
                <w:sz w:val="20"/>
                <w:szCs w:val="20"/>
                <w:lang w:eastAsia="en-US"/>
              </w:rPr>
              <w:t>memahami</w:t>
            </w:r>
            <w:proofErr w:type="spellEnd"/>
            <w:r w:rsidRPr="001E7C72">
              <w:rPr>
                <w:rFonts w:ascii="Calibri" w:hAnsi="Calibri"/>
                <w:sz w:val="20"/>
                <w:szCs w:val="20"/>
                <w:lang w:eastAsia="en-US"/>
              </w:rPr>
              <w:t xml:space="preserve"> </w:t>
            </w:r>
            <w:proofErr w:type="spellStart"/>
            <w:r w:rsidR="00EC0639" w:rsidRPr="00EC0639">
              <w:rPr>
                <w:rFonts w:ascii="Calibri" w:hAnsi="Calibri"/>
                <w:sz w:val="20"/>
                <w:szCs w:val="20"/>
                <w:lang w:eastAsia="en-US"/>
              </w:rPr>
              <w:t>Perumusan</w:t>
            </w:r>
            <w:proofErr w:type="spellEnd"/>
            <w:r w:rsidR="00EC0639" w:rsidRPr="00EC0639">
              <w:rPr>
                <w:rFonts w:ascii="Calibri" w:hAnsi="Calibri"/>
                <w:sz w:val="20"/>
                <w:szCs w:val="20"/>
                <w:lang w:eastAsia="en-US"/>
              </w:rPr>
              <w:t xml:space="preserve"> </w:t>
            </w:r>
            <w:proofErr w:type="spellStart"/>
            <w:r w:rsidR="00EC0639" w:rsidRPr="00EC0639">
              <w:rPr>
                <w:rFonts w:ascii="Calibri" w:hAnsi="Calibri"/>
                <w:sz w:val="20"/>
                <w:szCs w:val="20"/>
                <w:lang w:eastAsia="en-US"/>
              </w:rPr>
              <w:t>Masalah</w:t>
            </w:r>
            <w:proofErr w:type="spellEnd"/>
            <w:r w:rsidR="00EC0639" w:rsidRPr="00EC0639">
              <w:rPr>
                <w:rFonts w:ascii="Calibri" w:hAnsi="Calibri"/>
                <w:sz w:val="20"/>
                <w:szCs w:val="20"/>
                <w:lang w:eastAsia="en-US"/>
              </w:rPr>
              <w:t xml:space="preserve"> </w:t>
            </w:r>
            <w:proofErr w:type="spellStart"/>
            <w:r w:rsidR="00EC0639" w:rsidRPr="00EC0639">
              <w:rPr>
                <w:rFonts w:ascii="Calibri" w:hAnsi="Calibri"/>
                <w:sz w:val="20"/>
                <w:szCs w:val="20"/>
                <w:lang w:eastAsia="en-US"/>
              </w:rPr>
              <w:t>Kebijakan</w:t>
            </w:r>
            <w:proofErr w:type="spellEnd"/>
            <w:r w:rsidR="00CA1D74">
              <w:rPr>
                <w:rFonts w:ascii="Calibri" w:hAnsi="Calibri"/>
                <w:sz w:val="20"/>
                <w:szCs w:val="20"/>
                <w:lang w:val="id-ID" w:eastAsia="en-US"/>
              </w:rPr>
              <w:t xml:space="preserve"> dalam konteks Analisis Kebijakan Publik</w:t>
            </w:r>
          </w:p>
        </w:tc>
        <w:tc>
          <w:tcPr>
            <w:tcW w:w="2621" w:type="dxa"/>
            <w:vMerge w:val="restart"/>
            <w:tcBorders>
              <w:top w:val="single" w:sz="4" w:space="0" w:color="auto"/>
              <w:left w:val="single" w:sz="4" w:space="0" w:color="auto"/>
              <w:right w:val="single" w:sz="4" w:space="0" w:color="auto"/>
            </w:tcBorders>
            <w:shd w:val="clear" w:color="auto" w:fill="auto"/>
          </w:tcPr>
          <w:p w14:paraId="05FA09FF" w14:textId="77777777" w:rsidR="00081F5F" w:rsidRPr="001E7C72" w:rsidRDefault="00EC0639" w:rsidP="00A42AC2">
            <w:pPr>
              <w:suppressAutoHyphens w:val="0"/>
              <w:rPr>
                <w:rFonts w:ascii="Calibri" w:hAnsi="Calibri"/>
                <w:sz w:val="20"/>
                <w:szCs w:val="20"/>
                <w:lang w:val="id-ID" w:eastAsia="en-US"/>
              </w:rPr>
            </w:pPr>
            <w:proofErr w:type="spellStart"/>
            <w:r w:rsidRPr="00EC0639">
              <w:rPr>
                <w:rFonts w:ascii="Calibri" w:hAnsi="Calibri"/>
                <w:sz w:val="20"/>
                <w:szCs w:val="20"/>
                <w:lang w:eastAsia="en-US"/>
              </w:rPr>
              <w:t>Perumusan</w:t>
            </w:r>
            <w:proofErr w:type="spellEnd"/>
            <w:r w:rsidRPr="00EC0639">
              <w:rPr>
                <w:rFonts w:ascii="Calibri" w:hAnsi="Calibri"/>
                <w:sz w:val="20"/>
                <w:szCs w:val="20"/>
                <w:lang w:eastAsia="en-US"/>
              </w:rPr>
              <w:t xml:space="preserve"> </w:t>
            </w:r>
            <w:proofErr w:type="spellStart"/>
            <w:r w:rsidRPr="00EC0639">
              <w:rPr>
                <w:rFonts w:ascii="Calibri" w:hAnsi="Calibri"/>
                <w:sz w:val="20"/>
                <w:szCs w:val="20"/>
                <w:lang w:eastAsia="en-US"/>
              </w:rPr>
              <w:t>Masalah</w:t>
            </w:r>
            <w:proofErr w:type="spellEnd"/>
            <w:r w:rsidRPr="00EC0639">
              <w:rPr>
                <w:rFonts w:ascii="Calibri" w:hAnsi="Calibri"/>
                <w:sz w:val="20"/>
                <w:szCs w:val="20"/>
                <w:lang w:eastAsia="en-US"/>
              </w:rPr>
              <w:t xml:space="preserve"> </w:t>
            </w:r>
            <w:proofErr w:type="spellStart"/>
            <w:r w:rsidRPr="00EC0639">
              <w:rPr>
                <w:rFonts w:ascii="Calibri" w:hAnsi="Calibri"/>
                <w:sz w:val="20"/>
                <w:szCs w:val="20"/>
                <w:lang w:eastAsia="en-US"/>
              </w:rPr>
              <w:t>Kebijakan</w:t>
            </w:r>
            <w:proofErr w:type="spellEnd"/>
          </w:p>
        </w:tc>
        <w:tc>
          <w:tcPr>
            <w:tcW w:w="2126" w:type="dxa"/>
            <w:vMerge w:val="restart"/>
            <w:tcBorders>
              <w:top w:val="single" w:sz="4" w:space="0" w:color="auto"/>
              <w:left w:val="single" w:sz="4" w:space="0" w:color="auto"/>
              <w:right w:val="single" w:sz="4" w:space="0" w:color="auto"/>
            </w:tcBorders>
            <w:shd w:val="clear" w:color="auto" w:fill="auto"/>
          </w:tcPr>
          <w:p w14:paraId="645E260B" w14:textId="77777777" w:rsidR="00081F5F" w:rsidRPr="001E7C72" w:rsidRDefault="00081F5F" w:rsidP="000A683F">
            <w:pPr>
              <w:suppressAutoHyphens w:val="0"/>
              <w:rPr>
                <w:rFonts w:ascii="Calibri" w:hAnsi="Calibri"/>
                <w:sz w:val="20"/>
                <w:szCs w:val="20"/>
                <w:lang w:eastAsia="en-US"/>
              </w:rPr>
            </w:pPr>
            <w:r w:rsidRPr="001E7C72">
              <w:rPr>
                <w:rFonts w:ascii="Calibri" w:hAnsi="Calibri"/>
                <w:sz w:val="20"/>
                <w:szCs w:val="20"/>
                <w:lang w:eastAsia="en-US"/>
              </w:rPr>
              <w:t>(TM:1x(3x50))</w:t>
            </w:r>
          </w:p>
          <w:p w14:paraId="0AE66CDC" w14:textId="77777777" w:rsidR="00081F5F" w:rsidRPr="001E7C72" w:rsidRDefault="00081F5F" w:rsidP="000A683F">
            <w:pPr>
              <w:suppressAutoHyphens w:val="0"/>
              <w:rPr>
                <w:rFonts w:ascii="Calibri" w:hAnsi="Calibri"/>
                <w:sz w:val="20"/>
                <w:szCs w:val="20"/>
                <w:lang w:eastAsia="en-US"/>
              </w:rPr>
            </w:pPr>
            <w:r w:rsidRPr="001E7C72">
              <w:rPr>
                <w:rFonts w:ascii="Calibri" w:hAnsi="Calibri"/>
                <w:sz w:val="20"/>
                <w:szCs w:val="20"/>
                <w:lang w:eastAsia="en-US"/>
              </w:rPr>
              <w:t>{BT+BM;1+1)x(3x60”)} =</w:t>
            </w:r>
          </w:p>
          <w:p w14:paraId="44EAE6E0" w14:textId="77777777" w:rsidR="00081F5F" w:rsidRPr="001E7C72" w:rsidRDefault="00081F5F" w:rsidP="000A683F">
            <w:pPr>
              <w:suppressAutoHyphens w:val="0"/>
              <w:rPr>
                <w:rFonts w:ascii="Calibri" w:hAnsi="Calibri"/>
                <w:sz w:val="20"/>
                <w:szCs w:val="20"/>
                <w:lang w:eastAsia="en-US"/>
              </w:rPr>
            </w:pPr>
            <w:r w:rsidRPr="001E7C72">
              <w:rPr>
                <w:rFonts w:ascii="Calibri" w:hAnsi="Calibri"/>
                <w:sz w:val="20"/>
                <w:szCs w:val="20"/>
                <w:lang w:eastAsia="en-US"/>
              </w:rPr>
              <w:t xml:space="preserve">510 </w:t>
            </w:r>
            <w:proofErr w:type="spellStart"/>
            <w:r w:rsidRPr="001E7C72">
              <w:rPr>
                <w:rFonts w:ascii="Calibri" w:hAnsi="Calibri"/>
                <w:sz w:val="20"/>
                <w:szCs w:val="20"/>
                <w:lang w:eastAsia="en-US"/>
              </w:rPr>
              <w:t>menit</w:t>
            </w:r>
            <w:proofErr w:type="spellEnd"/>
          </w:p>
          <w:p w14:paraId="02A7E6A3" w14:textId="77777777" w:rsidR="00081F5F" w:rsidRPr="001E7C72" w:rsidRDefault="00081F5F" w:rsidP="000D23CD">
            <w:pPr>
              <w:suppressAutoHyphens w:val="0"/>
              <w:rPr>
                <w:rFonts w:ascii="Calibri" w:hAnsi="Calibri"/>
                <w:sz w:val="20"/>
                <w:szCs w:val="20"/>
                <w:lang w:val="id-ID" w:eastAsia="en-US"/>
              </w:rPr>
            </w:pPr>
          </w:p>
          <w:p w14:paraId="7E47A4B9" w14:textId="77777777" w:rsidR="00081F5F" w:rsidRPr="001E7C72" w:rsidRDefault="00081F5F" w:rsidP="000A683F">
            <w:pPr>
              <w:rPr>
                <w:rFonts w:ascii="Calibri" w:hAnsi="Calibri"/>
                <w:sz w:val="20"/>
                <w:szCs w:val="20"/>
                <w:lang w:eastAsia="en-US"/>
              </w:rPr>
            </w:pPr>
          </w:p>
        </w:tc>
        <w:tc>
          <w:tcPr>
            <w:tcW w:w="1843" w:type="dxa"/>
            <w:vMerge w:val="restart"/>
            <w:tcBorders>
              <w:top w:val="single" w:sz="4" w:space="0" w:color="auto"/>
              <w:left w:val="single" w:sz="4" w:space="0" w:color="auto"/>
              <w:right w:val="single" w:sz="4" w:space="0" w:color="auto"/>
            </w:tcBorders>
            <w:shd w:val="clear" w:color="auto" w:fill="auto"/>
          </w:tcPr>
          <w:p w14:paraId="1D873F2D" w14:textId="77777777" w:rsidR="00081F5F" w:rsidRPr="001E7C72" w:rsidRDefault="00081F5F"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Menganalisis</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kasus</w:t>
            </w:r>
            <w:proofErr w:type="spellEnd"/>
          </w:p>
          <w:p w14:paraId="688F7664" w14:textId="77777777" w:rsidR="00081F5F" w:rsidRPr="001E7C72" w:rsidRDefault="00081F5F"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Mempresentasikan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hasil</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diskusi</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kasus</w:t>
            </w:r>
            <w:proofErr w:type="spellEnd"/>
          </w:p>
          <w:p w14:paraId="62BDBA62" w14:textId="77777777" w:rsidR="00081F5F" w:rsidRPr="001E7C72" w:rsidRDefault="00081F5F" w:rsidP="00102A40">
            <w:pPr>
              <w:suppressAutoHyphens w:val="0"/>
              <w:rPr>
                <w:rFonts w:ascii="Calibri" w:hAnsi="Calibri"/>
                <w:sz w:val="20"/>
                <w:szCs w:val="20"/>
                <w:lang w:eastAsia="en-US"/>
              </w:rPr>
            </w:pPr>
          </w:p>
        </w:tc>
        <w:tc>
          <w:tcPr>
            <w:tcW w:w="2089" w:type="dxa"/>
            <w:vMerge w:val="restart"/>
            <w:tcBorders>
              <w:top w:val="single" w:sz="4" w:space="0" w:color="auto"/>
              <w:left w:val="single" w:sz="4" w:space="0" w:color="auto"/>
              <w:right w:val="single" w:sz="4" w:space="0" w:color="auto"/>
            </w:tcBorders>
            <w:shd w:val="clear" w:color="auto" w:fill="auto"/>
          </w:tcPr>
          <w:p w14:paraId="23A43C90" w14:textId="77777777" w:rsidR="00081F5F" w:rsidRPr="001E7C72" w:rsidRDefault="00081F5F"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Kemampuan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menunjukkan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kinerja</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Menjunjung</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tinggi</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nilai</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kemanusiaan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dalam</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menjalankan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tugas</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berdasarkan</w:t>
            </w:r>
            <w:proofErr w:type="spellEnd"/>
            <w:r w:rsidRPr="001E7C72">
              <w:rPr>
                <w:rFonts w:ascii="Calibri" w:hAnsi="Calibri"/>
                <w:sz w:val="20"/>
                <w:szCs w:val="20"/>
                <w:lang w:eastAsia="en-US"/>
              </w:rPr>
              <w:t xml:space="preserve"> agama, moral dan </w:t>
            </w:r>
            <w:proofErr w:type="spellStart"/>
            <w:r w:rsidRPr="001E7C72">
              <w:rPr>
                <w:rFonts w:ascii="Calibri" w:hAnsi="Calibri"/>
                <w:sz w:val="20"/>
                <w:szCs w:val="20"/>
                <w:lang w:eastAsia="en-US"/>
              </w:rPr>
              <w:t>etika</w:t>
            </w:r>
            <w:proofErr w:type="spellEnd"/>
          </w:p>
          <w:p w14:paraId="6EB4168F" w14:textId="77777777" w:rsidR="00081F5F" w:rsidRPr="00EC0639" w:rsidRDefault="00081F5F" w:rsidP="00EC0639">
            <w:pPr>
              <w:pStyle w:val="ListParagraph"/>
              <w:numPr>
                <w:ilvl w:val="0"/>
                <w:numId w:val="18"/>
              </w:numPr>
              <w:suppressAutoHyphens w:val="0"/>
              <w:rPr>
                <w:rFonts w:ascii="Calibri" w:hAnsi="Calibri"/>
                <w:sz w:val="20"/>
                <w:szCs w:val="20"/>
                <w:lang w:eastAsia="en-US"/>
              </w:rPr>
            </w:pPr>
            <w:proofErr w:type="spellStart"/>
            <w:r w:rsidRPr="00EC0639">
              <w:rPr>
                <w:rFonts w:ascii="Calibri" w:hAnsi="Calibri"/>
                <w:sz w:val="20"/>
                <w:szCs w:val="20"/>
                <w:lang w:eastAsia="en-US"/>
              </w:rPr>
              <w:t>Kemampuan</w:t>
            </w:r>
            <w:proofErr w:type="spellEnd"/>
            <w:r w:rsidRPr="00EC0639">
              <w:rPr>
                <w:rFonts w:ascii="Calibri" w:hAnsi="Calibri"/>
                <w:sz w:val="20"/>
                <w:szCs w:val="20"/>
                <w:lang w:eastAsia="en-US"/>
              </w:rPr>
              <w:t xml:space="preserve"> </w:t>
            </w:r>
            <w:proofErr w:type="spellStart"/>
            <w:r w:rsidRPr="00EC0639">
              <w:rPr>
                <w:rFonts w:ascii="Calibri" w:hAnsi="Calibri"/>
                <w:sz w:val="20"/>
                <w:szCs w:val="20"/>
                <w:lang w:eastAsia="en-US"/>
              </w:rPr>
              <w:t>menjelaskan</w:t>
            </w:r>
            <w:proofErr w:type="spellEnd"/>
            <w:r w:rsidRPr="00EC0639">
              <w:rPr>
                <w:rFonts w:ascii="Calibri" w:hAnsi="Calibri"/>
                <w:sz w:val="20"/>
                <w:szCs w:val="20"/>
                <w:lang w:eastAsia="en-US"/>
              </w:rPr>
              <w:t xml:space="preserve"> </w:t>
            </w:r>
            <w:proofErr w:type="spellStart"/>
            <w:r w:rsidRPr="00EC0639">
              <w:rPr>
                <w:rFonts w:ascii="Calibri" w:hAnsi="Calibri"/>
                <w:sz w:val="20"/>
                <w:szCs w:val="20"/>
                <w:lang w:eastAsia="en-US"/>
              </w:rPr>
              <w:t>definisi</w:t>
            </w:r>
            <w:proofErr w:type="spellEnd"/>
            <w:r w:rsidRPr="00EC0639">
              <w:rPr>
                <w:rFonts w:ascii="Calibri" w:hAnsi="Calibri"/>
                <w:sz w:val="20"/>
                <w:szCs w:val="20"/>
                <w:lang w:eastAsia="en-US"/>
              </w:rPr>
              <w:t xml:space="preserve"> </w:t>
            </w:r>
            <w:proofErr w:type="spellStart"/>
            <w:r w:rsidRPr="00EC0639">
              <w:rPr>
                <w:rFonts w:ascii="Calibri" w:hAnsi="Calibri"/>
                <w:sz w:val="20"/>
                <w:szCs w:val="20"/>
                <w:lang w:eastAsia="en-US"/>
              </w:rPr>
              <w:t>kebijakan</w:t>
            </w:r>
            <w:proofErr w:type="spellEnd"/>
            <w:r w:rsidRPr="00EC0639">
              <w:rPr>
                <w:rFonts w:ascii="Calibri" w:hAnsi="Calibri"/>
                <w:sz w:val="20"/>
                <w:szCs w:val="20"/>
                <w:lang w:eastAsia="en-US"/>
              </w:rPr>
              <w:t xml:space="preserve"> </w:t>
            </w:r>
            <w:proofErr w:type="spellStart"/>
            <w:r w:rsidR="00EC0639" w:rsidRPr="00EC0639">
              <w:rPr>
                <w:rFonts w:ascii="Calibri" w:hAnsi="Calibri"/>
                <w:sz w:val="20"/>
                <w:szCs w:val="20"/>
                <w:lang w:eastAsia="en-US"/>
              </w:rPr>
              <w:t>Perumusan</w:t>
            </w:r>
            <w:proofErr w:type="spellEnd"/>
            <w:r w:rsidR="00EC0639" w:rsidRPr="00EC0639">
              <w:rPr>
                <w:rFonts w:ascii="Calibri" w:hAnsi="Calibri"/>
                <w:sz w:val="20"/>
                <w:szCs w:val="20"/>
                <w:lang w:eastAsia="en-US"/>
              </w:rPr>
              <w:t xml:space="preserve"> </w:t>
            </w:r>
            <w:proofErr w:type="spellStart"/>
            <w:r w:rsidR="00EC0639" w:rsidRPr="00EC0639">
              <w:rPr>
                <w:rFonts w:ascii="Calibri" w:hAnsi="Calibri"/>
                <w:sz w:val="20"/>
                <w:szCs w:val="20"/>
                <w:lang w:eastAsia="en-US"/>
              </w:rPr>
              <w:t>Masalah</w:t>
            </w:r>
            <w:proofErr w:type="spellEnd"/>
            <w:r w:rsidR="00EC0639" w:rsidRPr="00EC0639">
              <w:rPr>
                <w:rFonts w:ascii="Calibri" w:hAnsi="Calibri"/>
                <w:sz w:val="20"/>
                <w:szCs w:val="20"/>
                <w:lang w:eastAsia="en-US"/>
              </w:rPr>
              <w:t xml:space="preserve"> </w:t>
            </w:r>
            <w:proofErr w:type="spellStart"/>
            <w:r w:rsidR="00EC0639" w:rsidRPr="00EC0639">
              <w:rPr>
                <w:rFonts w:ascii="Calibri" w:hAnsi="Calibri"/>
                <w:sz w:val="20"/>
                <w:szCs w:val="20"/>
                <w:lang w:eastAsia="en-US"/>
              </w:rPr>
              <w:t>Kebijakan</w:t>
            </w:r>
            <w:proofErr w:type="spellEnd"/>
            <w:r w:rsidR="00007237">
              <w:rPr>
                <w:rFonts w:ascii="Calibri" w:hAnsi="Calibri"/>
                <w:sz w:val="20"/>
                <w:szCs w:val="20"/>
                <w:lang w:val="id-ID" w:eastAsia="en-US"/>
              </w:rPr>
              <w:t xml:space="preserve"> dalam konteks Analisis Kebijakan </w:t>
            </w:r>
            <w:r w:rsidR="00007237">
              <w:rPr>
                <w:rFonts w:ascii="Calibri" w:hAnsi="Calibri"/>
                <w:sz w:val="20"/>
                <w:szCs w:val="20"/>
                <w:lang w:val="id-ID" w:eastAsia="en-US"/>
              </w:rPr>
              <w:lastRenderedPageBreak/>
              <w:t>Publik</w:t>
            </w:r>
          </w:p>
        </w:tc>
        <w:tc>
          <w:tcPr>
            <w:tcW w:w="1863" w:type="dxa"/>
            <w:vMerge w:val="restart"/>
            <w:tcBorders>
              <w:top w:val="single" w:sz="4" w:space="0" w:color="auto"/>
              <w:left w:val="single" w:sz="4" w:space="0" w:color="auto"/>
              <w:right w:val="single" w:sz="4" w:space="0" w:color="auto"/>
            </w:tcBorders>
            <w:shd w:val="clear" w:color="auto" w:fill="auto"/>
          </w:tcPr>
          <w:p w14:paraId="0DD25946" w14:textId="77777777" w:rsidR="00081F5F" w:rsidRPr="001E7C72" w:rsidRDefault="00081F5F" w:rsidP="00102A40">
            <w:pPr>
              <w:suppressAutoHyphens w:val="0"/>
              <w:rPr>
                <w:rFonts w:ascii="Calibri" w:hAnsi="Calibri"/>
                <w:sz w:val="20"/>
                <w:szCs w:val="20"/>
                <w:lang w:eastAsia="en-US"/>
              </w:rPr>
            </w:pPr>
            <w:r w:rsidRPr="001E7C72">
              <w:rPr>
                <w:rFonts w:ascii="Calibri" w:hAnsi="Calibri"/>
                <w:sz w:val="20"/>
                <w:szCs w:val="20"/>
                <w:lang w:eastAsia="en-US"/>
              </w:rPr>
              <w:lastRenderedPageBreak/>
              <w:t xml:space="preserve">Contextual Teaching and Learning: </w:t>
            </w:r>
            <w:proofErr w:type="spellStart"/>
            <w:r w:rsidRPr="001E7C72">
              <w:rPr>
                <w:rFonts w:ascii="Calibri" w:hAnsi="Calibri"/>
                <w:sz w:val="20"/>
                <w:szCs w:val="20"/>
                <w:lang w:eastAsia="en-US"/>
              </w:rPr>
              <w:t>ceramah</w:t>
            </w:r>
            <w:proofErr w:type="spellEnd"/>
            <w:r w:rsidRPr="001E7C72">
              <w:rPr>
                <w:rFonts w:ascii="Calibri" w:hAnsi="Calibri"/>
                <w:sz w:val="20"/>
                <w:szCs w:val="20"/>
                <w:lang w:eastAsia="en-US"/>
              </w:rPr>
              <w:t xml:space="preserve"> dan </w:t>
            </w:r>
            <w:proofErr w:type="spellStart"/>
            <w:r w:rsidRPr="001E7C72">
              <w:rPr>
                <w:rFonts w:ascii="Calibri" w:hAnsi="Calibri"/>
                <w:sz w:val="20"/>
                <w:szCs w:val="20"/>
                <w:lang w:eastAsia="en-US"/>
              </w:rPr>
              <w:t>braistorming</w:t>
            </w:r>
            <w:proofErr w:type="spellEnd"/>
          </w:p>
          <w:p w14:paraId="59B78681" w14:textId="77777777" w:rsidR="00081F5F" w:rsidRPr="001E7C72" w:rsidRDefault="00081F5F" w:rsidP="00102A40">
            <w:pPr>
              <w:suppressAutoHyphens w:val="0"/>
              <w:jc w:val="center"/>
              <w:rPr>
                <w:rFonts w:ascii="Calibri" w:hAnsi="Calibri"/>
                <w:sz w:val="20"/>
                <w:szCs w:val="20"/>
                <w:lang w:eastAsia="en-US"/>
              </w:rPr>
            </w:pPr>
            <w:r w:rsidRPr="001E7C72">
              <w:rPr>
                <w:rFonts w:ascii="Calibri" w:hAnsi="Calibri"/>
                <w:sz w:val="20"/>
                <w:szCs w:val="20"/>
                <w:lang w:eastAsia="en-US"/>
              </w:rPr>
              <w:t> </w:t>
            </w:r>
          </w:p>
          <w:p w14:paraId="70AFE5EA" w14:textId="77777777" w:rsidR="00081F5F" w:rsidRPr="001E7C72" w:rsidRDefault="00081F5F" w:rsidP="00102A40">
            <w:pPr>
              <w:suppressAutoHyphens w:val="0"/>
              <w:rPr>
                <w:rFonts w:ascii="Calibri" w:hAnsi="Calibri"/>
                <w:sz w:val="20"/>
                <w:szCs w:val="20"/>
                <w:lang w:eastAsia="en-US"/>
              </w:rPr>
            </w:pPr>
            <w:proofErr w:type="spellStart"/>
            <w:r w:rsidRPr="001E7C72">
              <w:rPr>
                <w:rFonts w:ascii="Calibri" w:hAnsi="Calibri"/>
                <w:sz w:val="20"/>
                <w:szCs w:val="20"/>
                <w:lang w:eastAsia="en-US"/>
              </w:rPr>
              <w:t>Kriteria</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Penilaian</w:t>
            </w:r>
            <w:proofErr w:type="spellEnd"/>
            <w:r w:rsidRPr="001E7C72">
              <w:rPr>
                <w:rFonts w:ascii="Calibri" w:hAnsi="Calibri"/>
                <w:sz w:val="20"/>
                <w:szCs w:val="20"/>
                <w:lang w:eastAsia="en-US"/>
              </w:rPr>
              <w:t xml:space="preserve"> : </w:t>
            </w:r>
          </w:p>
          <w:p w14:paraId="27144728" w14:textId="77777777" w:rsidR="00081F5F" w:rsidRPr="001E7C72" w:rsidRDefault="00081F5F"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Ketepatan</w:t>
            </w:r>
            <w:proofErr w:type="spellEnd"/>
            <w:r w:rsidRPr="001E7C72">
              <w:rPr>
                <w:rFonts w:ascii="Calibri" w:hAnsi="Calibri"/>
                <w:sz w:val="20"/>
                <w:szCs w:val="20"/>
                <w:lang w:eastAsia="en-US"/>
              </w:rPr>
              <w:t xml:space="preserve"> dan </w:t>
            </w:r>
            <w:proofErr w:type="spellStart"/>
            <w:r w:rsidRPr="001E7C72">
              <w:rPr>
                <w:rFonts w:ascii="Calibri" w:hAnsi="Calibri"/>
                <w:sz w:val="20"/>
                <w:szCs w:val="20"/>
                <w:lang w:eastAsia="en-US"/>
              </w:rPr>
              <w:t>penguasaan</w:t>
            </w:r>
            <w:proofErr w:type="spellEnd"/>
          </w:p>
          <w:p w14:paraId="4FFA9AD4" w14:textId="77777777" w:rsidR="00081F5F" w:rsidRPr="001E7C72" w:rsidRDefault="00081F5F" w:rsidP="00102A40">
            <w:pPr>
              <w:pStyle w:val="ListParagraph"/>
              <w:numPr>
                <w:ilvl w:val="0"/>
                <w:numId w:val="18"/>
              </w:numPr>
              <w:suppressAutoHyphens w:val="0"/>
              <w:rPr>
                <w:rFonts w:ascii="Calibri" w:hAnsi="Calibri"/>
                <w:sz w:val="20"/>
                <w:szCs w:val="20"/>
                <w:lang w:eastAsia="en-US"/>
              </w:rPr>
            </w:pPr>
            <w:r w:rsidRPr="001E7C72">
              <w:rPr>
                <w:rFonts w:ascii="Calibri" w:hAnsi="Calibri"/>
                <w:sz w:val="20"/>
                <w:szCs w:val="20"/>
                <w:lang w:eastAsia="en-US"/>
              </w:rPr>
              <w:t xml:space="preserve">Teknik </w:t>
            </w:r>
            <w:proofErr w:type="spellStart"/>
            <w:r w:rsidRPr="001E7C72">
              <w:rPr>
                <w:rFonts w:ascii="Calibri" w:hAnsi="Calibri"/>
                <w:sz w:val="20"/>
                <w:szCs w:val="20"/>
                <w:lang w:eastAsia="en-US"/>
              </w:rPr>
              <w:t>penilaian</w:t>
            </w:r>
            <w:proofErr w:type="spellEnd"/>
            <w:r w:rsidRPr="001E7C72">
              <w:rPr>
                <w:rFonts w:ascii="Calibri" w:hAnsi="Calibri"/>
                <w:sz w:val="20"/>
                <w:szCs w:val="20"/>
                <w:lang w:eastAsia="en-US"/>
              </w:rPr>
              <w:t xml:space="preserve">: non </w:t>
            </w:r>
            <w:proofErr w:type="spellStart"/>
            <w:r w:rsidRPr="001E7C72">
              <w:rPr>
                <w:rFonts w:ascii="Calibri" w:hAnsi="Calibri"/>
                <w:sz w:val="20"/>
                <w:szCs w:val="20"/>
                <w:lang w:eastAsia="en-US"/>
              </w:rPr>
              <w:t>tes</w:t>
            </w:r>
            <w:proofErr w:type="spellEnd"/>
            <w:r w:rsidRPr="001E7C72">
              <w:rPr>
                <w:rFonts w:ascii="Calibri" w:hAnsi="Calibri"/>
                <w:sz w:val="20"/>
                <w:szCs w:val="20"/>
                <w:lang w:eastAsia="en-US"/>
              </w:rPr>
              <w:t>.</w:t>
            </w:r>
          </w:p>
          <w:p w14:paraId="5C1293ED" w14:textId="77777777" w:rsidR="00081F5F" w:rsidRPr="001E7C72" w:rsidRDefault="00081F5F"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Bentuk</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penilaian</w:t>
            </w:r>
            <w:proofErr w:type="spellEnd"/>
            <w:r w:rsidRPr="001E7C72">
              <w:rPr>
                <w:rFonts w:ascii="Calibri" w:hAnsi="Calibri"/>
                <w:sz w:val="20"/>
                <w:szCs w:val="20"/>
                <w:lang w:eastAsia="en-US"/>
              </w:rPr>
              <w:t>:</w:t>
            </w:r>
          </w:p>
          <w:p w14:paraId="4FC1CDED" w14:textId="77777777" w:rsidR="00081F5F" w:rsidRPr="001E7C72" w:rsidRDefault="00081F5F"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Pengetahuan</w:t>
            </w:r>
            <w:proofErr w:type="spellEnd"/>
            <w:r w:rsidRPr="001E7C72">
              <w:rPr>
                <w:rFonts w:ascii="Calibri" w:hAnsi="Calibri"/>
                <w:sz w:val="20"/>
                <w:szCs w:val="20"/>
                <w:lang w:eastAsia="en-US"/>
              </w:rPr>
              <w:t xml:space="preserve"> : </w:t>
            </w:r>
            <w:proofErr w:type="spellStart"/>
            <w:r w:rsidRPr="001E7C72">
              <w:rPr>
                <w:rFonts w:ascii="Calibri" w:hAnsi="Calibri"/>
                <w:sz w:val="20"/>
                <w:szCs w:val="20"/>
                <w:lang w:eastAsia="en-US"/>
              </w:rPr>
              <w:t>kuis</w:t>
            </w:r>
            <w:proofErr w:type="spellEnd"/>
          </w:p>
          <w:p w14:paraId="5905ED57" w14:textId="77777777" w:rsidR="00081F5F" w:rsidRPr="001E7C72" w:rsidRDefault="00081F5F"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Sikap</w:t>
            </w:r>
            <w:proofErr w:type="spellEnd"/>
            <w:r w:rsidRPr="001E7C72">
              <w:rPr>
                <w:rFonts w:ascii="Calibri" w:hAnsi="Calibri"/>
                <w:sz w:val="20"/>
                <w:szCs w:val="20"/>
                <w:lang w:eastAsia="en-US"/>
              </w:rPr>
              <w:t xml:space="preserve"> : </w:t>
            </w:r>
            <w:proofErr w:type="spellStart"/>
            <w:r w:rsidRPr="001E7C72">
              <w:rPr>
                <w:rFonts w:ascii="Calibri" w:hAnsi="Calibri"/>
                <w:sz w:val="20"/>
                <w:szCs w:val="20"/>
                <w:lang w:eastAsia="en-US"/>
              </w:rPr>
              <w:t>observasi</w:t>
            </w:r>
            <w:proofErr w:type="spellEnd"/>
          </w:p>
          <w:p w14:paraId="536F0031" w14:textId="77777777" w:rsidR="00081F5F" w:rsidRPr="001E7C72" w:rsidRDefault="00081F5F" w:rsidP="00AE3BEA">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lastRenderedPageBreak/>
              <w:t>Keterampilan</w:t>
            </w:r>
            <w:proofErr w:type="spellEnd"/>
            <w:r w:rsidRPr="001E7C72">
              <w:rPr>
                <w:rFonts w:ascii="Calibri" w:hAnsi="Calibri"/>
                <w:sz w:val="20"/>
                <w:szCs w:val="20"/>
                <w:lang w:eastAsia="en-US"/>
              </w:rPr>
              <w:t xml:space="preserve"> : </w:t>
            </w:r>
            <w:proofErr w:type="spellStart"/>
            <w:r w:rsidRPr="001E7C72">
              <w:rPr>
                <w:rFonts w:ascii="Calibri" w:hAnsi="Calibri"/>
                <w:sz w:val="20"/>
                <w:szCs w:val="20"/>
                <w:lang w:eastAsia="en-US"/>
              </w:rPr>
              <w:t>observasi</w:t>
            </w:r>
            <w:proofErr w:type="spellEnd"/>
          </w:p>
          <w:p w14:paraId="64672C9E" w14:textId="77777777" w:rsidR="00081F5F" w:rsidRPr="001E7C72" w:rsidRDefault="00081F5F" w:rsidP="00AE3BEA">
            <w:pPr>
              <w:pStyle w:val="ListParagraph"/>
              <w:numPr>
                <w:ilvl w:val="0"/>
                <w:numId w:val="18"/>
              </w:numPr>
              <w:suppressAutoHyphens w:val="0"/>
              <w:rPr>
                <w:rFonts w:ascii="Calibri" w:hAnsi="Calibri"/>
                <w:sz w:val="20"/>
                <w:szCs w:val="20"/>
                <w:lang w:eastAsia="en-US"/>
              </w:rPr>
            </w:pPr>
            <w:r w:rsidRPr="001E7C72">
              <w:rPr>
                <w:rFonts w:ascii="Calibri" w:hAnsi="Calibri"/>
                <w:sz w:val="20"/>
                <w:szCs w:val="20"/>
                <w:lang w:eastAsia="en-US"/>
              </w:rPr>
              <w:t xml:space="preserve">Instrument </w:t>
            </w:r>
            <w:proofErr w:type="spellStart"/>
            <w:proofErr w:type="gramStart"/>
            <w:r w:rsidRPr="001E7C72">
              <w:rPr>
                <w:rFonts w:ascii="Calibri" w:hAnsi="Calibri"/>
                <w:sz w:val="20"/>
                <w:szCs w:val="20"/>
                <w:lang w:eastAsia="en-US"/>
              </w:rPr>
              <w:t>penilaian</w:t>
            </w:r>
            <w:proofErr w:type="spellEnd"/>
            <w:r w:rsidRPr="001E7C72">
              <w:rPr>
                <w:rFonts w:ascii="Calibri" w:hAnsi="Calibri"/>
                <w:sz w:val="20"/>
                <w:szCs w:val="20"/>
                <w:lang w:eastAsia="en-US"/>
              </w:rPr>
              <w:t xml:space="preserve"> :</w:t>
            </w:r>
            <w:proofErr w:type="gramEnd"/>
            <w:r w:rsidRPr="001E7C72">
              <w:rPr>
                <w:rFonts w:ascii="Calibri" w:hAnsi="Calibri"/>
                <w:sz w:val="20"/>
                <w:szCs w:val="20"/>
                <w:lang w:eastAsia="en-US"/>
              </w:rPr>
              <w:t xml:space="preserve"> </w:t>
            </w:r>
            <w:proofErr w:type="spellStart"/>
            <w:r w:rsidRPr="001E7C72">
              <w:rPr>
                <w:rFonts w:ascii="Calibri" w:hAnsi="Calibri"/>
                <w:sz w:val="20"/>
                <w:szCs w:val="20"/>
                <w:lang w:eastAsia="en-US"/>
              </w:rPr>
              <w:t>rubrik</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penilaian</w:t>
            </w:r>
            <w:proofErr w:type="spellEnd"/>
            <w:r w:rsidRPr="001E7C72">
              <w:rPr>
                <w:rFonts w:ascii="Calibri" w:hAnsi="Calibri"/>
                <w:sz w:val="20"/>
                <w:szCs w:val="20"/>
                <w:lang w:eastAsia="en-US"/>
              </w:rPr>
              <w:t>.</w:t>
            </w:r>
          </w:p>
        </w:tc>
        <w:tc>
          <w:tcPr>
            <w:tcW w:w="984" w:type="dxa"/>
            <w:vMerge w:val="restart"/>
            <w:tcBorders>
              <w:top w:val="single" w:sz="4" w:space="0" w:color="auto"/>
              <w:left w:val="single" w:sz="4" w:space="0" w:color="auto"/>
              <w:right w:val="single" w:sz="4" w:space="0" w:color="auto"/>
            </w:tcBorders>
            <w:shd w:val="clear" w:color="auto" w:fill="auto"/>
          </w:tcPr>
          <w:p w14:paraId="65279AEA" w14:textId="77777777" w:rsidR="00081F5F" w:rsidRPr="001E7C72" w:rsidRDefault="00081F5F" w:rsidP="00A42AC2">
            <w:pPr>
              <w:suppressAutoHyphens w:val="0"/>
              <w:jc w:val="center"/>
              <w:rPr>
                <w:rFonts w:ascii="Calibri" w:hAnsi="Calibri"/>
                <w:sz w:val="20"/>
                <w:szCs w:val="20"/>
                <w:lang w:eastAsia="en-US"/>
              </w:rPr>
            </w:pPr>
          </w:p>
        </w:tc>
        <w:tc>
          <w:tcPr>
            <w:tcW w:w="48" w:type="dxa"/>
            <w:tcBorders>
              <w:left w:val="single" w:sz="4" w:space="0" w:color="auto"/>
            </w:tcBorders>
            <w:shd w:val="clear" w:color="auto" w:fill="auto"/>
          </w:tcPr>
          <w:p w14:paraId="3B6EE3F7" w14:textId="77777777" w:rsidR="00081F5F" w:rsidRPr="001E7C72" w:rsidRDefault="00081F5F" w:rsidP="00A42AC2">
            <w:pPr>
              <w:suppressAutoHyphens w:val="0"/>
              <w:jc w:val="center"/>
              <w:rPr>
                <w:rFonts w:ascii="Calibri" w:hAnsi="Calibri"/>
                <w:sz w:val="20"/>
                <w:szCs w:val="20"/>
                <w:lang w:eastAsia="en-US"/>
              </w:rPr>
            </w:pPr>
            <w:r w:rsidRPr="001E7C72">
              <w:rPr>
                <w:rFonts w:ascii="Calibri" w:hAnsi="Calibri"/>
                <w:sz w:val="20"/>
                <w:szCs w:val="20"/>
                <w:lang w:eastAsia="en-US"/>
              </w:rPr>
              <w:t>5</w:t>
            </w:r>
          </w:p>
        </w:tc>
      </w:tr>
      <w:tr w:rsidR="001E7C72" w:rsidRPr="001E7C72" w14:paraId="3AC1EA82" w14:textId="77777777" w:rsidTr="00E776AD">
        <w:tc>
          <w:tcPr>
            <w:tcW w:w="1134" w:type="dxa"/>
            <w:vMerge/>
            <w:tcBorders>
              <w:left w:val="single" w:sz="4" w:space="0" w:color="auto"/>
              <w:bottom w:val="single" w:sz="4" w:space="0" w:color="auto"/>
              <w:right w:val="single" w:sz="4" w:space="0" w:color="auto"/>
            </w:tcBorders>
            <w:shd w:val="clear" w:color="auto" w:fill="auto"/>
          </w:tcPr>
          <w:p w14:paraId="47F473DE" w14:textId="77777777" w:rsidR="00081F5F" w:rsidRPr="001E7C72" w:rsidRDefault="00081F5F" w:rsidP="00A42AC2">
            <w:pPr>
              <w:suppressAutoHyphens w:val="0"/>
              <w:jc w:val="center"/>
              <w:rPr>
                <w:rFonts w:ascii="Calibri" w:hAnsi="Calibri"/>
                <w:sz w:val="20"/>
                <w:szCs w:val="20"/>
                <w:lang w:eastAsia="en-US"/>
              </w:rPr>
            </w:pPr>
          </w:p>
        </w:tc>
        <w:tc>
          <w:tcPr>
            <w:tcW w:w="2694" w:type="dxa"/>
            <w:vMerge/>
            <w:tcBorders>
              <w:left w:val="single" w:sz="4" w:space="0" w:color="auto"/>
              <w:bottom w:val="single" w:sz="4" w:space="0" w:color="auto"/>
              <w:right w:val="single" w:sz="4" w:space="0" w:color="auto"/>
            </w:tcBorders>
            <w:shd w:val="clear" w:color="auto" w:fill="auto"/>
          </w:tcPr>
          <w:p w14:paraId="080DD71B" w14:textId="77777777" w:rsidR="00081F5F" w:rsidRPr="001E7C72" w:rsidRDefault="00081F5F" w:rsidP="00A42AC2">
            <w:pPr>
              <w:suppressAutoHyphens w:val="0"/>
              <w:rPr>
                <w:rFonts w:ascii="Calibri" w:hAnsi="Calibri"/>
                <w:sz w:val="20"/>
                <w:szCs w:val="20"/>
                <w:lang w:eastAsia="en-US"/>
              </w:rPr>
            </w:pPr>
          </w:p>
        </w:tc>
        <w:tc>
          <w:tcPr>
            <w:tcW w:w="2621" w:type="dxa"/>
            <w:vMerge/>
            <w:tcBorders>
              <w:left w:val="single" w:sz="4" w:space="0" w:color="auto"/>
              <w:bottom w:val="single" w:sz="4" w:space="0" w:color="auto"/>
              <w:right w:val="single" w:sz="4" w:space="0" w:color="auto"/>
            </w:tcBorders>
            <w:shd w:val="clear" w:color="auto" w:fill="auto"/>
          </w:tcPr>
          <w:p w14:paraId="1601D6EA" w14:textId="77777777" w:rsidR="00081F5F" w:rsidRPr="001E7C72" w:rsidRDefault="00081F5F" w:rsidP="00A42AC2">
            <w:pPr>
              <w:suppressAutoHyphens w:val="0"/>
              <w:rPr>
                <w:rFonts w:ascii="Calibri" w:hAnsi="Calibri"/>
                <w:sz w:val="20"/>
                <w:szCs w:val="20"/>
                <w:lang w:eastAsia="en-US"/>
              </w:rPr>
            </w:pPr>
          </w:p>
        </w:tc>
        <w:tc>
          <w:tcPr>
            <w:tcW w:w="2126" w:type="dxa"/>
            <w:vMerge/>
            <w:tcBorders>
              <w:left w:val="single" w:sz="4" w:space="0" w:color="auto"/>
              <w:bottom w:val="single" w:sz="4" w:space="0" w:color="auto"/>
              <w:right w:val="single" w:sz="4" w:space="0" w:color="auto"/>
            </w:tcBorders>
            <w:shd w:val="clear" w:color="auto" w:fill="auto"/>
          </w:tcPr>
          <w:p w14:paraId="5F9E9A02" w14:textId="77777777" w:rsidR="00081F5F" w:rsidRPr="001E7C72" w:rsidRDefault="00081F5F" w:rsidP="000A683F">
            <w:pPr>
              <w:suppressAutoHyphens w:val="0"/>
              <w:rPr>
                <w:rFonts w:ascii="Calibri" w:hAnsi="Calibri"/>
                <w:sz w:val="20"/>
                <w:szCs w:val="20"/>
                <w:lang w:eastAsia="en-US"/>
              </w:rPr>
            </w:pPr>
          </w:p>
        </w:tc>
        <w:tc>
          <w:tcPr>
            <w:tcW w:w="1843" w:type="dxa"/>
            <w:vMerge/>
            <w:tcBorders>
              <w:left w:val="single" w:sz="4" w:space="0" w:color="auto"/>
              <w:bottom w:val="single" w:sz="4" w:space="0" w:color="auto"/>
              <w:right w:val="single" w:sz="4" w:space="0" w:color="auto"/>
            </w:tcBorders>
            <w:shd w:val="clear" w:color="auto" w:fill="auto"/>
          </w:tcPr>
          <w:p w14:paraId="6287381C" w14:textId="77777777" w:rsidR="00081F5F" w:rsidRPr="001E7C72" w:rsidRDefault="00081F5F" w:rsidP="00A42AC2">
            <w:pPr>
              <w:suppressAutoHyphens w:val="0"/>
              <w:rPr>
                <w:rFonts w:ascii="Calibri" w:hAnsi="Calibri"/>
                <w:sz w:val="20"/>
                <w:szCs w:val="20"/>
                <w:lang w:eastAsia="en-US"/>
              </w:rPr>
            </w:pPr>
          </w:p>
        </w:tc>
        <w:tc>
          <w:tcPr>
            <w:tcW w:w="2089" w:type="dxa"/>
            <w:vMerge/>
            <w:tcBorders>
              <w:left w:val="single" w:sz="4" w:space="0" w:color="auto"/>
              <w:bottom w:val="single" w:sz="4" w:space="0" w:color="auto"/>
              <w:right w:val="single" w:sz="4" w:space="0" w:color="auto"/>
            </w:tcBorders>
            <w:shd w:val="clear" w:color="auto" w:fill="auto"/>
          </w:tcPr>
          <w:p w14:paraId="78806DE6" w14:textId="77777777" w:rsidR="00081F5F" w:rsidRPr="001E7C72" w:rsidRDefault="00081F5F" w:rsidP="00A42AC2">
            <w:pPr>
              <w:suppressAutoHyphens w:val="0"/>
              <w:rPr>
                <w:rFonts w:ascii="Calibri" w:hAnsi="Calibri"/>
                <w:sz w:val="20"/>
                <w:szCs w:val="20"/>
                <w:lang w:eastAsia="en-US"/>
              </w:rPr>
            </w:pPr>
          </w:p>
        </w:tc>
        <w:tc>
          <w:tcPr>
            <w:tcW w:w="1863" w:type="dxa"/>
            <w:vMerge/>
            <w:tcBorders>
              <w:left w:val="single" w:sz="4" w:space="0" w:color="auto"/>
              <w:bottom w:val="single" w:sz="4" w:space="0" w:color="auto"/>
              <w:right w:val="single" w:sz="4" w:space="0" w:color="auto"/>
            </w:tcBorders>
            <w:shd w:val="clear" w:color="auto" w:fill="auto"/>
          </w:tcPr>
          <w:p w14:paraId="720507B0" w14:textId="77777777" w:rsidR="00081F5F" w:rsidRPr="001E7C72" w:rsidRDefault="00081F5F" w:rsidP="00A42AC2">
            <w:pPr>
              <w:suppressAutoHyphens w:val="0"/>
              <w:jc w:val="center"/>
              <w:rPr>
                <w:rFonts w:ascii="Calibri" w:hAnsi="Calibri"/>
                <w:sz w:val="20"/>
                <w:szCs w:val="20"/>
                <w:lang w:eastAsia="en-US"/>
              </w:rPr>
            </w:pPr>
          </w:p>
        </w:tc>
        <w:tc>
          <w:tcPr>
            <w:tcW w:w="984" w:type="dxa"/>
            <w:vMerge/>
            <w:tcBorders>
              <w:left w:val="single" w:sz="4" w:space="0" w:color="auto"/>
              <w:bottom w:val="single" w:sz="4" w:space="0" w:color="auto"/>
              <w:right w:val="single" w:sz="4" w:space="0" w:color="auto"/>
            </w:tcBorders>
            <w:shd w:val="clear" w:color="auto" w:fill="auto"/>
          </w:tcPr>
          <w:p w14:paraId="4604E3F2" w14:textId="77777777" w:rsidR="00081F5F" w:rsidRPr="001E7C72" w:rsidRDefault="00081F5F" w:rsidP="00A42AC2">
            <w:pPr>
              <w:suppressAutoHyphens w:val="0"/>
              <w:jc w:val="center"/>
              <w:rPr>
                <w:rFonts w:ascii="Calibri" w:hAnsi="Calibri"/>
                <w:sz w:val="20"/>
                <w:szCs w:val="20"/>
                <w:lang w:eastAsia="en-US"/>
              </w:rPr>
            </w:pPr>
          </w:p>
        </w:tc>
        <w:tc>
          <w:tcPr>
            <w:tcW w:w="48" w:type="dxa"/>
            <w:tcBorders>
              <w:left w:val="single" w:sz="4" w:space="0" w:color="auto"/>
            </w:tcBorders>
            <w:shd w:val="clear" w:color="auto" w:fill="auto"/>
          </w:tcPr>
          <w:p w14:paraId="44A9A23D" w14:textId="77777777" w:rsidR="00081F5F" w:rsidRPr="001E7C72" w:rsidRDefault="00081F5F" w:rsidP="00A42AC2">
            <w:pPr>
              <w:suppressAutoHyphens w:val="0"/>
              <w:jc w:val="center"/>
              <w:rPr>
                <w:rFonts w:ascii="Calibri" w:hAnsi="Calibri"/>
                <w:sz w:val="20"/>
                <w:szCs w:val="20"/>
                <w:lang w:eastAsia="en-US"/>
              </w:rPr>
            </w:pPr>
            <w:r w:rsidRPr="001E7C72">
              <w:rPr>
                <w:rFonts w:ascii="Calibri" w:hAnsi="Calibri"/>
                <w:sz w:val="20"/>
                <w:szCs w:val="20"/>
                <w:lang w:eastAsia="en-US"/>
              </w:rPr>
              <w:t> </w:t>
            </w:r>
          </w:p>
        </w:tc>
      </w:tr>
      <w:tr w:rsidR="001E7C72" w:rsidRPr="001E7C72" w14:paraId="1DF55DBC" w14:textId="77777777" w:rsidTr="00E776AD">
        <w:tc>
          <w:tcPr>
            <w:tcW w:w="1134" w:type="dxa"/>
            <w:vMerge w:val="restart"/>
            <w:tcBorders>
              <w:top w:val="single" w:sz="4" w:space="0" w:color="auto"/>
              <w:left w:val="single" w:sz="4" w:space="0" w:color="auto"/>
              <w:right w:val="single" w:sz="4" w:space="0" w:color="auto"/>
            </w:tcBorders>
            <w:shd w:val="clear" w:color="auto" w:fill="auto"/>
          </w:tcPr>
          <w:p w14:paraId="3C4E49BB" w14:textId="77777777" w:rsidR="00081F5F" w:rsidRPr="001E7C72" w:rsidRDefault="00081F5F" w:rsidP="00A42AC2">
            <w:pPr>
              <w:suppressAutoHyphens w:val="0"/>
              <w:jc w:val="center"/>
              <w:rPr>
                <w:rFonts w:ascii="Calibri" w:hAnsi="Calibri"/>
                <w:sz w:val="20"/>
                <w:szCs w:val="20"/>
                <w:lang w:eastAsia="en-US"/>
              </w:rPr>
            </w:pPr>
            <w:r w:rsidRPr="001E7C72">
              <w:rPr>
                <w:rFonts w:ascii="Calibri" w:hAnsi="Calibri"/>
                <w:sz w:val="20"/>
                <w:szCs w:val="20"/>
                <w:lang w:eastAsia="en-US"/>
              </w:rPr>
              <w:t>6</w:t>
            </w:r>
          </w:p>
          <w:p w14:paraId="226F4FDF" w14:textId="77777777" w:rsidR="00081F5F" w:rsidRPr="001E7C72" w:rsidRDefault="00081F5F" w:rsidP="00A42AC2">
            <w:pPr>
              <w:jc w:val="center"/>
              <w:rPr>
                <w:rFonts w:ascii="Calibri" w:hAnsi="Calibri"/>
                <w:sz w:val="20"/>
                <w:szCs w:val="20"/>
                <w:lang w:eastAsia="en-US"/>
              </w:rPr>
            </w:pPr>
            <w:r w:rsidRPr="001E7C72">
              <w:rPr>
                <w:rFonts w:ascii="Calibri" w:hAnsi="Calibri"/>
                <w:sz w:val="20"/>
                <w:szCs w:val="20"/>
                <w:lang w:eastAsia="en-US"/>
              </w:rPr>
              <w:t> </w:t>
            </w:r>
          </w:p>
        </w:tc>
        <w:tc>
          <w:tcPr>
            <w:tcW w:w="2694" w:type="dxa"/>
            <w:vMerge w:val="restart"/>
            <w:tcBorders>
              <w:top w:val="single" w:sz="4" w:space="0" w:color="auto"/>
              <w:left w:val="single" w:sz="4" w:space="0" w:color="auto"/>
              <w:right w:val="single" w:sz="4" w:space="0" w:color="auto"/>
            </w:tcBorders>
            <w:shd w:val="clear" w:color="auto" w:fill="auto"/>
          </w:tcPr>
          <w:p w14:paraId="2357D5AF" w14:textId="77777777" w:rsidR="00081F5F" w:rsidRPr="00CA1D74" w:rsidRDefault="00081F5F" w:rsidP="00A42AC2">
            <w:pPr>
              <w:suppressAutoHyphens w:val="0"/>
              <w:rPr>
                <w:rFonts w:ascii="Calibri" w:hAnsi="Calibri"/>
                <w:sz w:val="20"/>
                <w:szCs w:val="20"/>
                <w:lang w:val="id-ID" w:eastAsia="en-US"/>
              </w:rPr>
            </w:pPr>
            <w:proofErr w:type="spellStart"/>
            <w:r w:rsidRPr="001E7C72">
              <w:rPr>
                <w:rFonts w:ascii="Calibri" w:hAnsi="Calibri"/>
                <w:sz w:val="20"/>
                <w:szCs w:val="20"/>
                <w:lang w:eastAsia="en-US"/>
              </w:rPr>
              <w:t>Mahasiswa</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mengetahui</w:t>
            </w:r>
            <w:proofErr w:type="spellEnd"/>
            <w:r w:rsidRPr="001E7C72">
              <w:rPr>
                <w:rFonts w:ascii="Calibri" w:hAnsi="Calibri"/>
                <w:sz w:val="20"/>
                <w:szCs w:val="20"/>
                <w:lang w:eastAsia="en-US"/>
              </w:rPr>
              <w:t xml:space="preserve"> dan </w:t>
            </w:r>
            <w:proofErr w:type="spellStart"/>
            <w:r w:rsidRPr="001E7C72">
              <w:rPr>
                <w:rFonts w:ascii="Calibri" w:hAnsi="Calibri"/>
                <w:sz w:val="20"/>
                <w:szCs w:val="20"/>
                <w:lang w:eastAsia="en-US"/>
              </w:rPr>
              <w:t>memahami</w:t>
            </w:r>
            <w:proofErr w:type="spellEnd"/>
            <w:r w:rsidRPr="001E7C72">
              <w:rPr>
                <w:rFonts w:ascii="Calibri" w:hAnsi="Calibri"/>
                <w:sz w:val="20"/>
                <w:szCs w:val="20"/>
                <w:lang w:eastAsia="en-US"/>
              </w:rPr>
              <w:t xml:space="preserve"> </w:t>
            </w:r>
            <w:proofErr w:type="spellStart"/>
            <w:r w:rsidR="004A4250" w:rsidRPr="004A4250">
              <w:rPr>
                <w:rFonts w:ascii="Calibri" w:hAnsi="Calibri"/>
                <w:sz w:val="20"/>
                <w:szCs w:val="20"/>
                <w:lang w:eastAsia="en-US"/>
              </w:rPr>
              <w:t>Peramalan</w:t>
            </w:r>
            <w:proofErr w:type="spellEnd"/>
            <w:r w:rsidR="004A4250" w:rsidRPr="004A4250">
              <w:rPr>
                <w:rFonts w:ascii="Calibri" w:hAnsi="Calibri"/>
                <w:sz w:val="20"/>
                <w:szCs w:val="20"/>
                <w:lang w:eastAsia="en-US"/>
              </w:rPr>
              <w:t xml:space="preserve"> (Forecasting)</w:t>
            </w:r>
            <w:r w:rsidR="00CA1D74">
              <w:rPr>
                <w:rFonts w:ascii="Calibri" w:hAnsi="Calibri"/>
                <w:sz w:val="20"/>
                <w:szCs w:val="20"/>
                <w:lang w:val="id-ID" w:eastAsia="en-US"/>
              </w:rPr>
              <w:t xml:space="preserve"> dalam konteks Analisis Kebijakan Publik</w:t>
            </w:r>
          </w:p>
        </w:tc>
        <w:tc>
          <w:tcPr>
            <w:tcW w:w="2621" w:type="dxa"/>
            <w:vMerge w:val="restart"/>
            <w:tcBorders>
              <w:top w:val="single" w:sz="4" w:space="0" w:color="auto"/>
              <w:left w:val="single" w:sz="4" w:space="0" w:color="auto"/>
              <w:right w:val="single" w:sz="4" w:space="0" w:color="auto"/>
            </w:tcBorders>
            <w:shd w:val="clear" w:color="auto" w:fill="auto"/>
          </w:tcPr>
          <w:p w14:paraId="7BAD72D6" w14:textId="77777777" w:rsidR="00081F5F" w:rsidRPr="001E7C72" w:rsidRDefault="004A4250" w:rsidP="00A42AC2">
            <w:pPr>
              <w:suppressAutoHyphens w:val="0"/>
              <w:rPr>
                <w:rFonts w:ascii="Calibri" w:hAnsi="Calibri"/>
                <w:sz w:val="20"/>
                <w:szCs w:val="20"/>
                <w:lang w:eastAsia="en-US"/>
              </w:rPr>
            </w:pPr>
            <w:proofErr w:type="spellStart"/>
            <w:r w:rsidRPr="004A4250">
              <w:rPr>
                <w:rFonts w:ascii="Calibri" w:hAnsi="Calibri"/>
                <w:sz w:val="20"/>
                <w:szCs w:val="20"/>
                <w:lang w:eastAsia="en-US"/>
              </w:rPr>
              <w:t>Peramalan</w:t>
            </w:r>
            <w:proofErr w:type="spellEnd"/>
            <w:r w:rsidRPr="004A4250">
              <w:rPr>
                <w:rFonts w:ascii="Calibri" w:hAnsi="Calibri"/>
                <w:sz w:val="20"/>
                <w:szCs w:val="20"/>
                <w:lang w:eastAsia="en-US"/>
              </w:rPr>
              <w:t xml:space="preserve"> (Forecasting)</w:t>
            </w:r>
          </w:p>
        </w:tc>
        <w:tc>
          <w:tcPr>
            <w:tcW w:w="2126" w:type="dxa"/>
            <w:vMerge w:val="restart"/>
            <w:tcBorders>
              <w:top w:val="single" w:sz="4" w:space="0" w:color="auto"/>
              <w:left w:val="single" w:sz="4" w:space="0" w:color="auto"/>
              <w:right w:val="single" w:sz="4" w:space="0" w:color="auto"/>
            </w:tcBorders>
            <w:shd w:val="clear" w:color="auto" w:fill="auto"/>
          </w:tcPr>
          <w:p w14:paraId="481B7AE5" w14:textId="77777777" w:rsidR="00081F5F" w:rsidRPr="001E7C72" w:rsidRDefault="00081F5F" w:rsidP="000A683F">
            <w:pPr>
              <w:suppressAutoHyphens w:val="0"/>
              <w:rPr>
                <w:rFonts w:ascii="Calibri" w:hAnsi="Calibri"/>
                <w:sz w:val="20"/>
                <w:szCs w:val="20"/>
                <w:lang w:eastAsia="en-US"/>
              </w:rPr>
            </w:pPr>
            <w:r w:rsidRPr="001E7C72">
              <w:rPr>
                <w:rFonts w:ascii="Calibri" w:hAnsi="Calibri"/>
                <w:sz w:val="20"/>
                <w:szCs w:val="20"/>
                <w:lang w:eastAsia="en-US"/>
              </w:rPr>
              <w:t>(TM:1x(3x50))</w:t>
            </w:r>
          </w:p>
          <w:p w14:paraId="61468678" w14:textId="77777777" w:rsidR="00081F5F" w:rsidRPr="001E7C72" w:rsidRDefault="00081F5F" w:rsidP="000A683F">
            <w:pPr>
              <w:suppressAutoHyphens w:val="0"/>
              <w:rPr>
                <w:rFonts w:ascii="Calibri" w:hAnsi="Calibri"/>
                <w:sz w:val="20"/>
                <w:szCs w:val="20"/>
                <w:lang w:eastAsia="en-US"/>
              </w:rPr>
            </w:pPr>
            <w:r w:rsidRPr="001E7C72">
              <w:rPr>
                <w:rFonts w:ascii="Calibri" w:hAnsi="Calibri"/>
                <w:sz w:val="20"/>
                <w:szCs w:val="20"/>
                <w:lang w:eastAsia="en-US"/>
              </w:rPr>
              <w:t>{BT+BM;1+1)x(3x60”)} =</w:t>
            </w:r>
          </w:p>
          <w:p w14:paraId="69A19D48" w14:textId="77777777" w:rsidR="00081F5F" w:rsidRPr="001E7C72" w:rsidRDefault="00081F5F" w:rsidP="000A683F">
            <w:pPr>
              <w:suppressAutoHyphens w:val="0"/>
              <w:rPr>
                <w:rFonts w:ascii="Calibri" w:hAnsi="Calibri"/>
                <w:sz w:val="20"/>
                <w:szCs w:val="20"/>
                <w:lang w:eastAsia="en-US"/>
              </w:rPr>
            </w:pPr>
            <w:r w:rsidRPr="001E7C72">
              <w:rPr>
                <w:rFonts w:ascii="Calibri" w:hAnsi="Calibri"/>
                <w:sz w:val="20"/>
                <w:szCs w:val="20"/>
                <w:lang w:eastAsia="en-US"/>
              </w:rPr>
              <w:t xml:space="preserve">510 </w:t>
            </w:r>
            <w:proofErr w:type="spellStart"/>
            <w:r w:rsidRPr="001E7C72">
              <w:rPr>
                <w:rFonts w:ascii="Calibri" w:hAnsi="Calibri"/>
                <w:sz w:val="20"/>
                <w:szCs w:val="20"/>
                <w:lang w:eastAsia="en-US"/>
              </w:rPr>
              <w:t>menit</w:t>
            </w:r>
            <w:proofErr w:type="spellEnd"/>
          </w:p>
          <w:p w14:paraId="781BBE60" w14:textId="77777777" w:rsidR="00081F5F" w:rsidRPr="001E7C72" w:rsidRDefault="00081F5F" w:rsidP="000D23CD">
            <w:pPr>
              <w:suppressAutoHyphens w:val="0"/>
              <w:rPr>
                <w:rFonts w:ascii="Calibri" w:hAnsi="Calibri"/>
                <w:sz w:val="20"/>
                <w:szCs w:val="20"/>
                <w:lang w:val="id-ID" w:eastAsia="en-US"/>
              </w:rPr>
            </w:pPr>
          </w:p>
          <w:p w14:paraId="5B63664E" w14:textId="77777777" w:rsidR="00081F5F" w:rsidRPr="001E7C72" w:rsidRDefault="00081F5F" w:rsidP="000A683F">
            <w:pPr>
              <w:rPr>
                <w:rFonts w:ascii="Calibri" w:hAnsi="Calibri"/>
                <w:sz w:val="20"/>
                <w:szCs w:val="20"/>
                <w:lang w:eastAsia="en-US"/>
              </w:rPr>
            </w:pPr>
          </w:p>
        </w:tc>
        <w:tc>
          <w:tcPr>
            <w:tcW w:w="1843" w:type="dxa"/>
            <w:vMerge w:val="restart"/>
            <w:tcBorders>
              <w:top w:val="single" w:sz="4" w:space="0" w:color="auto"/>
              <w:left w:val="single" w:sz="4" w:space="0" w:color="auto"/>
              <w:right w:val="single" w:sz="4" w:space="0" w:color="auto"/>
            </w:tcBorders>
            <w:shd w:val="clear" w:color="auto" w:fill="auto"/>
          </w:tcPr>
          <w:p w14:paraId="0F589AE0" w14:textId="77777777" w:rsidR="00081F5F" w:rsidRPr="001E7C72" w:rsidRDefault="00081F5F"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Menganalisis</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kasus</w:t>
            </w:r>
            <w:proofErr w:type="spellEnd"/>
          </w:p>
          <w:p w14:paraId="553A435D" w14:textId="77777777" w:rsidR="00081F5F" w:rsidRPr="001E7C72" w:rsidRDefault="00081F5F"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Mempresentasikan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hasil</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diskusi</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kasus</w:t>
            </w:r>
            <w:proofErr w:type="spellEnd"/>
          </w:p>
          <w:p w14:paraId="37372545" w14:textId="77777777" w:rsidR="00081F5F" w:rsidRPr="001E7C72" w:rsidRDefault="00081F5F" w:rsidP="00102A40">
            <w:pPr>
              <w:suppressAutoHyphens w:val="0"/>
              <w:rPr>
                <w:rFonts w:ascii="Calibri" w:hAnsi="Calibri"/>
                <w:sz w:val="20"/>
                <w:szCs w:val="20"/>
                <w:lang w:eastAsia="en-US"/>
              </w:rPr>
            </w:pPr>
          </w:p>
        </w:tc>
        <w:tc>
          <w:tcPr>
            <w:tcW w:w="2089" w:type="dxa"/>
            <w:vMerge w:val="restart"/>
            <w:tcBorders>
              <w:top w:val="single" w:sz="4" w:space="0" w:color="auto"/>
              <w:left w:val="single" w:sz="4" w:space="0" w:color="auto"/>
              <w:right w:val="single" w:sz="4" w:space="0" w:color="auto"/>
            </w:tcBorders>
            <w:shd w:val="clear" w:color="auto" w:fill="auto"/>
          </w:tcPr>
          <w:p w14:paraId="599DA3C7" w14:textId="77777777" w:rsidR="00081F5F" w:rsidRPr="001E7C72" w:rsidRDefault="00081F5F"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Kemampuan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menunjukkan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kinerja</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Menjunjung</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tinggi</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nilai</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kemanusiaan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dalam</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menjalankan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tugas</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berdasarkan</w:t>
            </w:r>
            <w:proofErr w:type="spellEnd"/>
            <w:r w:rsidRPr="001E7C72">
              <w:rPr>
                <w:rFonts w:ascii="Calibri" w:hAnsi="Calibri"/>
                <w:sz w:val="20"/>
                <w:szCs w:val="20"/>
                <w:lang w:eastAsia="en-US"/>
              </w:rPr>
              <w:t xml:space="preserve"> agama, moral dan </w:t>
            </w:r>
            <w:proofErr w:type="spellStart"/>
            <w:r w:rsidRPr="001E7C72">
              <w:rPr>
                <w:rFonts w:ascii="Calibri" w:hAnsi="Calibri"/>
                <w:sz w:val="20"/>
                <w:szCs w:val="20"/>
                <w:lang w:eastAsia="en-US"/>
              </w:rPr>
              <w:t>etika</w:t>
            </w:r>
            <w:proofErr w:type="spellEnd"/>
          </w:p>
          <w:p w14:paraId="0FA0EFB9" w14:textId="77777777" w:rsidR="00081F5F" w:rsidRPr="004A4250" w:rsidRDefault="00081F5F" w:rsidP="004A4250">
            <w:pPr>
              <w:pStyle w:val="ListParagraph"/>
              <w:numPr>
                <w:ilvl w:val="0"/>
                <w:numId w:val="18"/>
              </w:numPr>
              <w:suppressAutoHyphens w:val="0"/>
              <w:rPr>
                <w:rFonts w:ascii="Calibri" w:hAnsi="Calibri"/>
                <w:sz w:val="20"/>
                <w:szCs w:val="20"/>
                <w:lang w:eastAsia="en-US"/>
              </w:rPr>
            </w:pPr>
            <w:proofErr w:type="spellStart"/>
            <w:r w:rsidRPr="004A4250">
              <w:rPr>
                <w:rFonts w:ascii="Calibri" w:hAnsi="Calibri"/>
                <w:sz w:val="20"/>
                <w:szCs w:val="20"/>
                <w:lang w:eastAsia="en-US"/>
              </w:rPr>
              <w:t>Kemampuan</w:t>
            </w:r>
            <w:proofErr w:type="spellEnd"/>
            <w:r w:rsidRPr="004A4250">
              <w:rPr>
                <w:rFonts w:ascii="Calibri" w:hAnsi="Calibri"/>
                <w:sz w:val="20"/>
                <w:szCs w:val="20"/>
                <w:lang w:eastAsia="en-US"/>
              </w:rPr>
              <w:t xml:space="preserve"> </w:t>
            </w:r>
            <w:proofErr w:type="spellStart"/>
            <w:r w:rsidRPr="004A4250">
              <w:rPr>
                <w:rFonts w:ascii="Calibri" w:hAnsi="Calibri"/>
                <w:sz w:val="20"/>
                <w:szCs w:val="20"/>
                <w:lang w:eastAsia="en-US"/>
              </w:rPr>
              <w:t>menjelaskan</w:t>
            </w:r>
            <w:proofErr w:type="spellEnd"/>
            <w:r w:rsidRPr="004A4250">
              <w:rPr>
                <w:rFonts w:ascii="Calibri" w:hAnsi="Calibri"/>
                <w:sz w:val="20"/>
                <w:szCs w:val="20"/>
                <w:lang w:eastAsia="en-US"/>
              </w:rPr>
              <w:t xml:space="preserve"> </w:t>
            </w:r>
            <w:proofErr w:type="spellStart"/>
            <w:r w:rsidR="004A4250" w:rsidRPr="004A4250">
              <w:rPr>
                <w:rFonts w:ascii="Calibri" w:hAnsi="Calibri"/>
                <w:sz w:val="20"/>
                <w:szCs w:val="20"/>
                <w:lang w:eastAsia="en-US"/>
              </w:rPr>
              <w:t>Peramalan</w:t>
            </w:r>
            <w:proofErr w:type="spellEnd"/>
            <w:r w:rsidR="004A4250" w:rsidRPr="004A4250">
              <w:rPr>
                <w:rFonts w:ascii="Calibri" w:hAnsi="Calibri"/>
                <w:sz w:val="20"/>
                <w:szCs w:val="20"/>
                <w:lang w:eastAsia="en-US"/>
              </w:rPr>
              <w:t xml:space="preserve"> (Forecasting)</w:t>
            </w:r>
            <w:r w:rsidR="00007237">
              <w:rPr>
                <w:rFonts w:ascii="Calibri" w:hAnsi="Calibri"/>
                <w:sz w:val="20"/>
                <w:szCs w:val="20"/>
                <w:lang w:val="id-ID" w:eastAsia="en-US"/>
              </w:rPr>
              <w:t xml:space="preserve"> dalam konteks Analisis Kebijakan Publik</w:t>
            </w:r>
          </w:p>
        </w:tc>
        <w:tc>
          <w:tcPr>
            <w:tcW w:w="1863" w:type="dxa"/>
            <w:vMerge w:val="restart"/>
            <w:tcBorders>
              <w:top w:val="single" w:sz="4" w:space="0" w:color="auto"/>
              <w:left w:val="single" w:sz="4" w:space="0" w:color="auto"/>
              <w:right w:val="single" w:sz="4" w:space="0" w:color="auto"/>
            </w:tcBorders>
            <w:shd w:val="clear" w:color="auto" w:fill="auto"/>
          </w:tcPr>
          <w:p w14:paraId="2C194B4C" w14:textId="77777777" w:rsidR="00081F5F" w:rsidRPr="001E7C72" w:rsidRDefault="00081F5F" w:rsidP="00102A40">
            <w:pPr>
              <w:suppressAutoHyphens w:val="0"/>
              <w:rPr>
                <w:rFonts w:ascii="Calibri" w:hAnsi="Calibri"/>
                <w:sz w:val="20"/>
                <w:szCs w:val="20"/>
                <w:lang w:eastAsia="en-US"/>
              </w:rPr>
            </w:pPr>
            <w:r w:rsidRPr="001E7C72">
              <w:rPr>
                <w:rFonts w:ascii="Calibri" w:hAnsi="Calibri"/>
                <w:sz w:val="20"/>
                <w:szCs w:val="20"/>
                <w:lang w:eastAsia="en-US"/>
              </w:rPr>
              <w:t xml:space="preserve">Contextual Teaching and Learning: </w:t>
            </w:r>
            <w:proofErr w:type="spellStart"/>
            <w:r w:rsidRPr="001E7C72">
              <w:rPr>
                <w:rFonts w:ascii="Calibri" w:hAnsi="Calibri"/>
                <w:sz w:val="20"/>
                <w:szCs w:val="20"/>
                <w:lang w:eastAsia="en-US"/>
              </w:rPr>
              <w:t>ceramah</w:t>
            </w:r>
            <w:proofErr w:type="spellEnd"/>
            <w:r w:rsidRPr="001E7C72">
              <w:rPr>
                <w:rFonts w:ascii="Calibri" w:hAnsi="Calibri"/>
                <w:sz w:val="20"/>
                <w:szCs w:val="20"/>
                <w:lang w:eastAsia="en-US"/>
              </w:rPr>
              <w:t xml:space="preserve"> dan </w:t>
            </w:r>
            <w:proofErr w:type="spellStart"/>
            <w:r w:rsidRPr="001E7C72">
              <w:rPr>
                <w:rFonts w:ascii="Calibri" w:hAnsi="Calibri"/>
                <w:sz w:val="20"/>
                <w:szCs w:val="20"/>
                <w:lang w:eastAsia="en-US"/>
              </w:rPr>
              <w:t>braistorming</w:t>
            </w:r>
            <w:proofErr w:type="spellEnd"/>
          </w:p>
          <w:p w14:paraId="616A7A33" w14:textId="77777777" w:rsidR="00081F5F" w:rsidRPr="001E7C72" w:rsidRDefault="00081F5F" w:rsidP="00102A40">
            <w:pPr>
              <w:suppressAutoHyphens w:val="0"/>
              <w:jc w:val="center"/>
              <w:rPr>
                <w:rFonts w:ascii="Calibri" w:hAnsi="Calibri"/>
                <w:sz w:val="20"/>
                <w:szCs w:val="20"/>
                <w:lang w:eastAsia="en-US"/>
              </w:rPr>
            </w:pPr>
            <w:r w:rsidRPr="001E7C72">
              <w:rPr>
                <w:rFonts w:ascii="Calibri" w:hAnsi="Calibri"/>
                <w:sz w:val="20"/>
                <w:szCs w:val="20"/>
                <w:lang w:eastAsia="en-US"/>
              </w:rPr>
              <w:t> </w:t>
            </w:r>
          </w:p>
          <w:p w14:paraId="4CDEDD54" w14:textId="77777777" w:rsidR="00081F5F" w:rsidRPr="001E7C72" w:rsidRDefault="00081F5F" w:rsidP="00102A40">
            <w:pPr>
              <w:suppressAutoHyphens w:val="0"/>
              <w:rPr>
                <w:rFonts w:ascii="Calibri" w:hAnsi="Calibri"/>
                <w:sz w:val="20"/>
                <w:szCs w:val="20"/>
                <w:lang w:eastAsia="en-US"/>
              </w:rPr>
            </w:pPr>
            <w:proofErr w:type="spellStart"/>
            <w:r w:rsidRPr="001E7C72">
              <w:rPr>
                <w:rFonts w:ascii="Calibri" w:hAnsi="Calibri"/>
                <w:sz w:val="20"/>
                <w:szCs w:val="20"/>
                <w:lang w:eastAsia="en-US"/>
              </w:rPr>
              <w:t>Kriteria</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Penilaian</w:t>
            </w:r>
            <w:proofErr w:type="spellEnd"/>
            <w:r w:rsidRPr="001E7C72">
              <w:rPr>
                <w:rFonts w:ascii="Calibri" w:hAnsi="Calibri"/>
                <w:sz w:val="20"/>
                <w:szCs w:val="20"/>
                <w:lang w:eastAsia="en-US"/>
              </w:rPr>
              <w:t xml:space="preserve"> : </w:t>
            </w:r>
          </w:p>
          <w:p w14:paraId="1CDDC173" w14:textId="77777777" w:rsidR="00081F5F" w:rsidRPr="001E7C72" w:rsidRDefault="00081F5F"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Ketepatan</w:t>
            </w:r>
            <w:proofErr w:type="spellEnd"/>
            <w:r w:rsidRPr="001E7C72">
              <w:rPr>
                <w:rFonts w:ascii="Calibri" w:hAnsi="Calibri"/>
                <w:sz w:val="20"/>
                <w:szCs w:val="20"/>
                <w:lang w:eastAsia="en-US"/>
              </w:rPr>
              <w:t xml:space="preserve"> dan </w:t>
            </w:r>
            <w:proofErr w:type="spellStart"/>
            <w:r w:rsidRPr="001E7C72">
              <w:rPr>
                <w:rFonts w:ascii="Calibri" w:hAnsi="Calibri"/>
                <w:sz w:val="20"/>
                <w:szCs w:val="20"/>
                <w:lang w:eastAsia="en-US"/>
              </w:rPr>
              <w:t>penguasaan</w:t>
            </w:r>
            <w:proofErr w:type="spellEnd"/>
          </w:p>
          <w:p w14:paraId="02531BC4" w14:textId="77777777" w:rsidR="00081F5F" w:rsidRPr="001E7C72" w:rsidRDefault="00081F5F" w:rsidP="00102A40">
            <w:pPr>
              <w:pStyle w:val="ListParagraph"/>
              <w:numPr>
                <w:ilvl w:val="0"/>
                <w:numId w:val="18"/>
              </w:numPr>
              <w:suppressAutoHyphens w:val="0"/>
              <w:rPr>
                <w:rFonts w:ascii="Calibri" w:hAnsi="Calibri"/>
                <w:sz w:val="20"/>
                <w:szCs w:val="20"/>
                <w:lang w:eastAsia="en-US"/>
              </w:rPr>
            </w:pPr>
            <w:r w:rsidRPr="001E7C72">
              <w:rPr>
                <w:rFonts w:ascii="Calibri" w:hAnsi="Calibri"/>
                <w:sz w:val="20"/>
                <w:szCs w:val="20"/>
                <w:lang w:eastAsia="en-US"/>
              </w:rPr>
              <w:t xml:space="preserve">Teknik </w:t>
            </w:r>
            <w:proofErr w:type="spellStart"/>
            <w:r w:rsidRPr="001E7C72">
              <w:rPr>
                <w:rFonts w:ascii="Calibri" w:hAnsi="Calibri"/>
                <w:sz w:val="20"/>
                <w:szCs w:val="20"/>
                <w:lang w:eastAsia="en-US"/>
              </w:rPr>
              <w:t>penilaian</w:t>
            </w:r>
            <w:proofErr w:type="spellEnd"/>
            <w:r w:rsidRPr="001E7C72">
              <w:rPr>
                <w:rFonts w:ascii="Calibri" w:hAnsi="Calibri"/>
                <w:sz w:val="20"/>
                <w:szCs w:val="20"/>
                <w:lang w:eastAsia="en-US"/>
              </w:rPr>
              <w:t xml:space="preserve">: non </w:t>
            </w:r>
            <w:proofErr w:type="spellStart"/>
            <w:r w:rsidRPr="001E7C72">
              <w:rPr>
                <w:rFonts w:ascii="Calibri" w:hAnsi="Calibri"/>
                <w:sz w:val="20"/>
                <w:szCs w:val="20"/>
                <w:lang w:eastAsia="en-US"/>
              </w:rPr>
              <w:t>tes</w:t>
            </w:r>
            <w:proofErr w:type="spellEnd"/>
            <w:r w:rsidRPr="001E7C72">
              <w:rPr>
                <w:rFonts w:ascii="Calibri" w:hAnsi="Calibri"/>
                <w:sz w:val="20"/>
                <w:szCs w:val="20"/>
                <w:lang w:eastAsia="en-US"/>
              </w:rPr>
              <w:t>.</w:t>
            </w:r>
          </w:p>
          <w:p w14:paraId="495CF084" w14:textId="77777777" w:rsidR="00081F5F" w:rsidRPr="001E7C72" w:rsidRDefault="00081F5F"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Bentuk</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penilaian</w:t>
            </w:r>
            <w:proofErr w:type="spellEnd"/>
            <w:r w:rsidRPr="001E7C72">
              <w:rPr>
                <w:rFonts w:ascii="Calibri" w:hAnsi="Calibri"/>
                <w:sz w:val="20"/>
                <w:szCs w:val="20"/>
                <w:lang w:eastAsia="en-US"/>
              </w:rPr>
              <w:t>:</w:t>
            </w:r>
          </w:p>
          <w:p w14:paraId="0D83C848" w14:textId="77777777" w:rsidR="00081F5F" w:rsidRPr="001E7C72" w:rsidRDefault="00081F5F"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Pengetahuan</w:t>
            </w:r>
            <w:proofErr w:type="spellEnd"/>
            <w:r w:rsidRPr="001E7C72">
              <w:rPr>
                <w:rFonts w:ascii="Calibri" w:hAnsi="Calibri"/>
                <w:sz w:val="20"/>
                <w:szCs w:val="20"/>
                <w:lang w:eastAsia="en-US"/>
              </w:rPr>
              <w:t xml:space="preserve"> : </w:t>
            </w:r>
            <w:proofErr w:type="spellStart"/>
            <w:r w:rsidRPr="001E7C72">
              <w:rPr>
                <w:rFonts w:ascii="Calibri" w:hAnsi="Calibri"/>
                <w:sz w:val="20"/>
                <w:szCs w:val="20"/>
                <w:lang w:eastAsia="en-US"/>
              </w:rPr>
              <w:t>kuis</w:t>
            </w:r>
            <w:proofErr w:type="spellEnd"/>
          </w:p>
          <w:p w14:paraId="13A731D9" w14:textId="77777777" w:rsidR="00081F5F" w:rsidRPr="001E7C72" w:rsidRDefault="00081F5F"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Sikap</w:t>
            </w:r>
            <w:proofErr w:type="spellEnd"/>
            <w:r w:rsidRPr="001E7C72">
              <w:rPr>
                <w:rFonts w:ascii="Calibri" w:hAnsi="Calibri"/>
                <w:sz w:val="20"/>
                <w:szCs w:val="20"/>
                <w:lang w:eastAsia="en-US"/>
              </w:rPr>
              <w:t xml:space="preserve"> : </w:t>
            </w:r>
            <w:proofErr w:type="spellStart"/>
            <w:r w:rsidRPr="001E7C72">
              <w:rPr>
                <w:rFonts w:ascii="Calibri" w:hAnsi="Calibri"/>
                <w:sz w:val="20"/>
                <w:szCs w:val="20"/>
                <w:lang w:eastAsia="en-US"/>
              </w:rPr>
              <w:t>observasi</w:t>
            </w:r>
            <w:proofErr w:type="spellEnd"/>
          </w:p>
          <w:p w14:paraId="10301472" w14:textId="77777777" w:rsidR="00081F5F" w:rsidRPr="001E7C72" w:rsidRDefault="00081F5F" w:rsidP="00AE3BEA">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Keterampilan</w:t>
            </w:r>
            <w:proofErr w:type="spellEnd"/>
            <w:r w:rsidRPr="001E7C72">
              <w:rPr>
                <w:rFonts w:ascii="Calibri" w:hAnsi="Calibri"/>
                <w:sz w:val="20"/>
                <w:szCs w:val="20"/>
                <w:lang w:eastAsia="en-US"/>
              </w:rPr>
              <w:t xml:space="preserve"> : </w:t>
            </w:r>
            <w:proofErr w:type="spellStart"/>
            <w:r w:rsidRPr="001E7C72">
              <w:rPr>
                <w:rFonts w:ascii="Calibri" w:hAnsi="Calibri"/>
                <w:sz w:val="20"/>
                <w:szCs w:val="20"/>
                <w:lang w:eastAsia="en-US"/>
              </w:rPr>
              <w:t>observasi</w:t>
            </w:r>
            <w:proofErr w:type="spellEnd"/>
          </w:p>
          <w:p w14:paraId="1F8D1F40" w14:textId="77777777" w:rsidR="00081F5F" w:rsidRPr="001E7C72" w:rsidRDefault="00081F5F" w:rsidP="00AE3BEA">
            <w:pPr>
              <w:pStyle w:val="ListParagraph"/>
              <w:numPr>
                <w:ilvl w:val="0"/>
                <w:numId w:val="18"/>
              </w:numPr>
              <w:suppressAutoHyphens w:val="0"/>
              <w:rPr>
                <w:rFonts w:ascii="Calibri" w:hAnsi="Calibri"/>
                <w:sz w:val="20"/>
                <w:szCs w:val="20"/>
                <w:lang w:eastAsia="en-US"/>
              </w:rPr>
            </w:pPr>
            <w:r w:rsidRPr="001E7C72">
              <w:rPr>
                <w:rFonts w:ascii="Calibri" w:hAnsi="Calibri"/>
                <w:sz w:val="20"/>
                <w:szCs w:val="20"/>
                <w:lang w:eastAsia="en-US"/>
              </w:rPr>
              <w:t xml:space="preserve">Instrument </w:t>
            </w:r>
            <w:proofErr w:type="spellStart"/>
            <w:proofErr w:type="gramStart"/>
            <w:r w:rsidRPr="001E7C72">
              <w:rPr>
                <w:rFonts w:ascii="Calibri" w:hAnsi="Calibri"/>
                <w:sz w:val="20"/>
                <w:szCs w:val="20"/>
                <w:lang w:eastAsia="en-US"/>
              </w:rPr>
              <w:t>penilaian</w:t>
            </w:r>
            <w:proofErr w:type="spellEnd"/>
            <w:r w:rsidRPr="001E7C72">
              <w:rPr>
                <w:rFonts w:ascii="Calibri" w:hAnsi="Calibri"/>
                <w:sz w:val="20"/>
                <w:szCs w:val="20"/>
                <w:lang w:eastAsia="en-US"/>
              </w:rPr>
              <w:t xml:space="preserve"> :</w:t>
            </w:r>
            <w:proofErr w:type="gramEnd"/>
            <w:r w:rsidRPr="001E7C72">
              <w:rPr>
                <w:rFonts w:ascii="Calibri" w:hAnsi="Calibri"/>
                <w:sz w:val="20"/>
                <w:szCs w:val="20"/>
                <w:lang w:eastAsia="en-US"/>
              </w:rPr>
              <w:t xml:space="preserve"> </w:t>
            </w:r>
            <w:proofErr w:type="spellStart"/>
            <w:r w:rsidRPr="001E7C72">
              <w:rPr>
                <w:rFonts w:ascii="Calibri" w:hAnsi="Calibri"/>
                <w:sz w:val="20"/>
                <w:szCs w:val="20"/>
                <w:lang w:eastAsia="en-US"/>
              </w:rPr>
              <w:t>rubrik</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penilaian</w:t>
            </w:r>
            <w:proofErr w:type="spellEnd"/>
            <w:r w:rsidRPr="001E7C72">
              <w:rPr>
                <w:rFonts w:ascii="Calibri" w:hAnsi="Calibri"/>
                <w:sz w:val="20"/>
                <w:szCs w:val="20"/>
                <w:lang w:eastAsia="en-US"/>
              </w:rPr>
              <w:t>.</w:t>
            </w:r>
          </w:p>
        </w:tc>
        <w:tc>
          <w:tcPr>
            <w:tcW w:w="984" w:type="dxa"/>
            <w:vMerge w:val="restart"/>
            <w:tcBorders>
              <w:top w:val="single" w:sz="4" w:space="0" w:color="auto"/>
              <w:left w:val="single" w:sz="4" w:space="0" w:color="auto"/>
              <w:right w:val="single" w:sz="4" w:space="0" w:color="auto"/>
            </w:tcBorders>
            <w:shd w:val="clear" w:color="auto" w:fill="auto"/>
          </w:tcPr>
          <w:p w14:paraId="03F498D2" w14:textId="77777777" w:rsidR="00081F5F" w:rsidRPr="001E7C72" w:rsidRDefault="00081F5F" w:rsidP="00A42AC2">
            <w:pPr>
              <w:suppressAutoHyphens w:val="0"/>
              <w:jc w:val="center"/>
              <w:rPr>
                <w:rFonts w:ascii="Calibri" w:hAnsi="Calibri"/>
                <w:sz w:val="20"/>
                <w:szCs w:val="20"/>
                <w:lang w:eastAsia="en-US"/>
              </w:rPr>
            </w:pPr>
          </w:p>
        </w:tc>
        <w:tc>
          <w:tcPr>
            <w:tcW w:w="48" w:type="dxa"/>
            <w:tcBorders>
              <w:left w:val="single" w:sz="4" w:space="0" w:color="auto"/>
            </w:tcBorders>
            <w:shd w:val="clear" w:color="auto" w:fill="auto"/>
          </w:tcPr>
          <w:p w14:paraId="5997571A" w14:textId="77777777" w:rsidR="00081F5F" w:rsidRPr="001E7C72" w:rsidRDefault="00081F5F" w:rsidP="00A42AC2">
            <w:pPr>
              <w:suppressAutoHyphens w:val="0"/>
              <w:jc w:val="center"/>
              <w:rPr>
                <w:rFonts w:ascii="Calibri" w:hAnsi="Calibri"/>
                <w:sz w:val="20"/>
                <w:szCs w:val="20"/>
                <w:lang w:eastAsia="en-US"/>
              </w:rPr>
            </w:pPr>
            <w:r w:rsidRPr="001E7C72">
              <w:rPr>
                <w:rFonts w:ascii="Calibri" w:hAnsi="Calibri"/>
                <w:sz w:val="20"/>
                <w:szCs w:val="20"/>
                <w:lang w:eastAsia="en-US"/>
              </w:rPr>
              <w:t>6</w:t>
            </w:r>
          </w:p>
        </w:tc>
      </w:tr>
      <w:tr w:rsidR="001E7C72" w:rsidRPr="001E7C72" w14:paraId="608A9C0F" w14:textId="77777777" w:rsidTr="00E776AD">
        <w:tc>
          <w:tcPr>
            <w:tcW w:w="1134" w:type="dxa"/>
            <w:vMerge/>
            <w:tcBorders>
              <w:left w:val="single" w:sz="4" w:space="0" w:color="auto"/>
              <w:bottom w:val="single" w:sz="4" w:space="0" w:color="auto"/>
              <w:right w:val="single" w:sz="4" w:space="0" w:color="auto"/>
            </w:tcBorders>
            <w:shd w:val="clear" w:color="auto" w:fill="auto"/>
          </w:tcPr>
          <w:p w14:paraId="6919AE3D" w14:textId="77777777" w:rsidR="00081F5F" w:rsidRPr="001E7C72" w:rsidRDefault="00081F5F" w:rsidP="00A42AC2">
            <w:pPr>
              <w:suppressAutoHyphens w:val="0"/>
              <w:jc w:val="center"/>
              <w:rPr>
                <w:rFonts w:ascii="Calibri" w:hAnsi="Calibri"/>
                <w:sz w:val="20"/>
                <w:szCs w:val="20"/>
                <w:lang w:eastAsia="en-US"/>
              </w:rPr>
            </w:pPr>
          </w:p>
        </w:tc>
        <w:tc>
          <w:tcPr>
            <w:tcW w:w="2694" w:type="dxa"/>
            <w:vMerge/>
            <w:tcBorders>
              <w:left w:val="single" w:sz="4" w:space="0" w:color="auto"/>
              <w:bottom w:val="single" w:sz="4" w:space="0" w:color="auto"/>
              <w:right w:val="single" w:sz="4" w:space="0" w:color="auto"/>
            </w:tcBorders>
            <w:shd w:val="clear" w:color="auto" w:fill="auto"/>
          </w:tcPr>
          <w:p w14:paraId="193E5C2A" w14:textId="77777777" w:rsidR="00081F5F" w:rsidRPr="001E7C72" w:rsidRDefault="00081F5F" w:rsidP="00A42AC2">
            <w:pPr>
              <w:suppressAutoHyphens w:val="0"/>
              <w:rPr>
                <w:rFonts w:ascii="Calibri" w:hAnsi="Calibri"/>
                <w:sz w:val="20"/>
                <w:szCs w:val="20"/>
                <w:lang w:eastAsia="en-US"/>
              </w:rPr>
            </w:pPr>
          </w:p>
        </w:tc>
        <w:tc>
          <w:tcPr>
            <w:tcW w:w="2621" w:type="dxa"/>
            <w:vMerge/>
            <w:tcBorders>
              <w:left w:val="single" w:sz="4" w:space="0" w:color="auto"/>
              <w:bottom w:val="single" w:sz="4" w:space="0" w:color="auto"/>
              <w:right w:val="single" w:sz="4" w:space="0" w:color="auto"/>
            </w:tcBorders>
            <w:shd w:val="clear" w:color="auto" w:fill="auto"/>
          </w:tcPr>
          <w:p w14:paraId="0862705B" w14:textId="77777777" w:rsidR="00081F5F" w:rsidRPr="001E7C72" w:rsidRDefault="00081F5F" w:rsidP="00A42AC2">
            <w:pPr>
              <w:suppressAutoHyphens w:val="0"/>
              <w:rPr>
                <w:rFonts w:ascii="Calibri" w:hAnsi="Calibri"/>
                <w:sz w:val="20"/>
                <w:szCs w:val="20"/>
                <w:lang w:eastAsia="en-US"/>
              </w:rPr>
            </w:pPr>
          </w:p>
        </w:tc>
        <w:tc>
          <w:tcPr>
            <w:tcW w:w="2126" w:type="dxa"/>
            <w:vMerge/>
            <w:tcBorders>
              <w:left w:val="single" w:sz="4" w:space="0" w:color="auto"/>
              <w:bottom w:val="single" w:sz="4" w:space="0" w:color="auto"/>
              <w:right w:val="single" w:sz="4" w:space="0" w:color="auto"/>
            </w:tcBorders>
            <w:shd w:val="clear" w:color="auto" w:fill="auto"/>
          </w:tcPr>
          <w:p w14:paraId="437D1645" w14:textId="77777777" w:rsidR="00081F5F" w:rsidRPr="001E7C72" w:rsidRDefault="00081F5F" w:rsidP="000A683F">
            <w:pPr>
              <w:suppressAutoHyphens w:val="0"/>
              <w:rPr>
                <w:rFonts w:ascii="Calibri" w:hAnsi="Calibri"/>
                <w:sz w:val="20"/>
                <w:szCs w:val="20"/>
                <w:lang w:eastAsia="en-US"/>
              </w:rPr>
            </w:pPr>
          </w:p>
        </w:tc>
        <w:tc>
          <w:tcPr>
            <w:tcW w:w="1843" w:type="dxa"/>
            <w:vMerge/>
            <w:tcBorders>
              <w:left w:val="single" w:sz="4" w:space="0" w:color="auto"/>
              <w:bottom w:val="single" w:sz="4" w:space="0" w:color="auto"/>
              <w:right w:val="single" w:sz="4" w:space="0" w:color="auto"/>
            </w:tcBorders>
            <w:shd w:val="clear" w:color="auto" w:fill="auto"/>
          </w:tcPr>
          <w:p w14:paraId="30CC2C49" w14:textId="77777777" w:rsidR="00081F5F" w:rsidRPr="001E7C72" w:rsidRDefault="00081F5F" w:rsidP="00A42AC2">
            <w:pPr>
              <w:suppressAutoHyphens w:val="0"/>
              <w:rPr>
                <w:rFonts w:ascii="Calibri" w:hAnsi="Calibri"/>
                <w:sz w:val="20"/>
                <w:szCs w:val="20"/>
                <w:lang w:eastAsia="en-US"/>
              </w:rPr>
            </w:pPr>
          </w:p>
        </w:tc>
        <w:tc>
          <w:tcPr>
            <w:tcW w:w="2089" w:type="dxa"/>
            <w:vMerge/>
            <w:tcBorders>
              <w:left w:val="single" w:sz="4" w:space="0" w:color="auto"/>
              <w:bottom w:val="single" w:sz="4" w:space="0" w:color="auto"/>
              <w:right w:val="single" w:sz="4" w:space="0" w:color="auto"/>
            </w:tcBorders>
            <w:shd w:val="clear" w:color="auto" w:fill="auto"/>
          </w:tcPr>
          <w:p w14:paraId="23CBB07B" w14:textId="77777777" w:rsidR="00081F5F" w:rsidRPr="001E7C72" w:rsidRDefault="00081F5F" w:rsidP="00A42AC2">
            <w:pPr>
              <w:suppressAutoHyphens w:val="0"/>
              <w:rPr>
                <w:rFonts w:ascii="Calibri" w:hAnsi="Calibri"/>
                <w:sz w:val="20"/>
                <w:szCs w:val="20"/>
                <w:lang w:eastAsia="en-US"/>
              </w:rPr>
            </w:pPr>
          </w:p>
        </w:tc>
        <w:tc>
          <w:tcPr>
            <w:tcW w:w="1863" w:type="dxa"/>
            <w:vMerge/>
            <w:tcBorders>
              <w:left w:val="single" w:sz="4" w:space="0" w:color="auto"/>
              <w:bottom w:val="single" w:sz="4" w:space="0" w:color="auto"/>
              <w:right w:val="single" w:sz="4" w:space="0" w:color="auto"/>
            </w:tcBorders>
            <w:shd w:val="clear" w:color="auto" w:fill="auto"/>
          </w:tcPr>
          <w:p w14:paraId="583E2EDB" w14:textId="77777777" w:rsidR="00081F5F" w:rsidRPr="001E7C72" w:rsidRDefault="00081F5F" w:rsidP="00A42AC2">
            <w:pPr>
              <w:suppressAutoHyphens w:val="0"/>
              <w:jc w:val="center"/>
              <w:rPr>
                <w:rFonts w:ascii="Calibri" w:hAnsi="Calibri"/>
                <w:sz w:val="20"/>
                <w:szCs w:val="20"/>
                <w:lang w:eastAsia="en-US"/>
              </w:rPr>
            </w:pPr>
          </w:p>
        </w:tc>
        <w:tc>
          <w:tcPr>
            <w:tcW w:w="984" w:type="dxa"/>
            <w:vMerge/>
            <w:tcBorders>
              <w:left w:val="single" w:sz="4" w:space="0" w:color="auto"/>
              <w:bottom w:val="single" w:sz="4" w:space="0" w:color="auto"/>
              <w:right w:val="single" w:sz="4" w:space="0" w:color="auto"/>
            </w:tcBorders>
            <w:shd w:val="clear" w:color="auto" w:fill="auto"/>
          </w:tcPr>
          <w:p w14:paraId="64986F08" w14:textId="77777777" w:rsidR="00081F5F" w:rsidRPr="001E7C72" w:rsidRDefault="00081F5F" w:rsidP="00A42AC2">
            <w:pPr>
              <w:suppressAutoHyphens w:val="0"/>
              <w:jc w:val="center"/>
              <w:rPr>
                <w:rFonts w:ascii="Calibri" w:hAnsi="Calibri"/>
                <w:sz w:val="20"/>
                <w:szCs w:val="20"/>
                <w:lang w:eastAsia="en-US"/>
              </w:rPr>
            </w:pPr>
          </w:p>
        </w:tc>
        <w:tc>
          <w:tcPr>
            <w:tcW w:w="48" w:type="dxa"/>
            <w:tcBorders>
              <w:left w:val="single" w:sz="4" w:space="0" w:color="auto"/>
            </w:tcBorders>
            <w:shd w:val="clear" w:color="auto" w:fill="auto"/>
          </w:tcPr>
          <w:p w14:paraId="46E88030" w14:textId="77777777" w:rsidR="00081F5F" w:rsidRPr="001E7C72" w:rsidRDefault="00081F5F" w:rsidP="00A42AC2">
            <w:pPr>
              <w:suppressAutoHyphens w:val="0"/>
              <w:jc w:val="center"/>
              <w:rPr>
                <w:rFonts w:ascii="Calibri" w:hAnsi="Calibri"/>
                <w:sz w:val="20"/>
                <w:szCs w:val="20"/>
                <w:lang w:eastAsia="en-US"/>
              </w:rPr>
            </w:pPr>
            <w:r w:rsidRPr="001E7C72">
              <w:rPr>
                <w:rFonts w:ascii="Calibri" w:hAnsi="Calibri"/>
                <w:sz w:val="20"/>
                <w:szCs w:val="20"/>
                <w:lang w:eastAsia="en-US"/>
              </w:rPr>
              <w:t> </w:t>
            </w:r>
          </w:p>
        </w:tc>
      </w:tr>
      <w:tr w:rsidR="001E7C72" w:rsidRPr="001E7C72" w14:paraId="7EEF2C2F" w14:textId="77777777" w:rsidTr="00E776AD">
        <w:tc>
          <w:tcPr>
            <w:tcW w:w="1134" w:type="dxa"/>
            <w:vMerge w:val="restart"/>
            <w:tcBorders>
              <w:top w:val="single" w:sz="4" w:space="0" w:color="auto"/>
              <w:left w:val="single" w:sz="4" w:space="0" w:color="auto"/>
              <w:right w:val="single" w:sz="4" w:space="0" w:color="auto"/>
            </w:tcBorders>
            <w:shd w:val="clear" w:color="auto" w:fill="auto"/>
          </w:tcPr>
          <w:p w14:paraId="4091D77F" w14:textId="77777777" w:rsidR="00081F5F" w:rsidRPr="001E7C72" w:rsidRDefault="00081F5F" w:rsidP="00A42AC2">
            <w:pPr>
              <w:suppressAutoHyphens w:val="0"/>
              <w:jc w:val="center"/>
              <w:rPr>
                <w:rFonts w:ascii="Calibri" w:hAnsi="Calibri"/>
                <w:sz w:val="20"/>
                <w:szCs w:val="20"/>
                <w:lang w:eastAsia="en-US"/>
              </w:rPr>
            </w:pPr>
            <w:r w:rsidRPr="001E7C72">
              <w:rPr>
                <w:rFonts w:ascii="Calibri" w:hAnsi="Calibri"/>
                <w:sz w:val="20"/>
                <w:szCs w:val="20"/>
                <w:lang w:eastAsia="en-US"/>
              </w:rPr>
              <w:t>7</w:t>
            </w:r>
          </w:p>
          <w:p w14:paraId="3604FA21" w14:textId="77777777" w:rsidR="00081F5F" w:rsidRPr="001E7C72" w:rsidRDefault="00081F5F" w:rsidP="00A42AC2">
            <w:pPr>
              <w:jc w:val="center"/>
              <w:rPr>
                <w:rFonts w:ascii="Calibri" w:hAnsi="Calibri"/>
                <w:sz w:val="20"/>
                <w:szCs w:val="20"/>
                <w:lang w:eastAsia="en-US"/>
              </w:rPr>
            </w:pPr>
            <w:r w:rsidRPr="001E7C72">
              <w:rPr>
                <w:rFonts w:ascii="Calibri" w:hAnsi="Calibri"/>
                <w:sz w:val="20"/>
                <w:szCs w:val="20"/>
                <w:lang w:eastAsia="en-US"/>
              </w:rPr>
              <w:t> </w:t>
            </w:r>
          </w:p>
        </w:tc>
        <w:tc>
          <w:tcPr>
            <w:tcW w:w="2694" w:type="dxa"/>
            <w:vMerge w:val="restart"/>
            <w:tcBorders>
              <w:top w:val="single" w:sz="4" w:space="0" w:color="auto"/>
              <w:left w:val="single" w:sz="4" w:space="0" w:color="auto"/>
              <w:right w:val="single" w:sz="4" w:space="0" w:color="auto"/>
            </w:tcBorders>
            <w:shd w:val="clear" w:color="auto" w:fill="auto"/>
          </w:tcPr>
          <w:p w14:paraId="77FC9967" w14:textId="77777777" w:rsidR="00081F5F" w:rsidRPr="001E7C72" w:rsidRDefault="00081F5F" w:rsidP="0054209B">
            <w:pPr>
              <w:suppressAutoHyphens w:val="0"/>
              <w:rPr>
                <w:rFonts w:ascii="Calibri" w:hAnsi="Calibri"/>
                <w:sz w:val="20"/>
                <w:szCs w:val="20"/>
                <w:lang w:eastAsia="en-US"/>
              </w:rPr>
            </w:pPr>
            <w:r w:rsidRPr="001E7C72">
              <w:rPr>
                <w:rFonts w:ascii="Calibri" w:hAnsi="Calibri"/>
                <w:sz w:val="20"/>
                <w:szCs w:val="20"/>
                <w:lang w:val="id-ID" w:eastAsia="en-US"/>
              </w:rPr>
              <w:t xml:space="preserve">Mahasiswa memahami  </w:t>
            </w:r>
            <w:r w:rsidR="00772B6D" w:rsidRPr="00772B6D">
              <w:rPr>
                <w:rFonts w:ascii="Calibri" w:hAnsi="Calibri"/>
                <w:sz w:val="20"/>
                <w:szCs w:val="20"/>
                <w:lang w:val="id-ID" w:eastAsia="en-US"/>
              </w:rPr>
              <w:t>Identifikasi Alternatif Kebijakan</w:t>
            </w:r>
            <w:r w:rsidR="00CA1D74">
              <w:rPr>
                <w:rFonts w:ascii="Calibri" w:hAnsi="Calibri"/>
                <w:sz w:val="20"/>
                <w:szCs w:val="20"/>
                <w:lang w:val="id-ID" w:eastAsia="en-US"/>
              </w:rPr>
              <w:t xml:space="preserve"> dalam konteks Analisis Kebijakan Publik</w:t>
            </w:r>
          </w:p>
        </w:tc>
        <w:tc>
          <w:tcPr>
            <w:tcW w:w="2621" w:type="dxa"/>
            <w:vMerge w:val="restart"/>
            <w:tcBorders>
              <w:top w:val="single" w:sz="4" w:space="0" w:color="auto"/>
              <w:left w:val="single" w:sz="4" w:space="0" w:color="auto"/>
              <w:right w:val="single" w:sz="4" w:space="0" w:color="auto"/>
            </w:tcBorders>
            <w:shd w:val="clear" w:color="auto" w:fill="auto"/>
          </w:tcPr>
          <w:p w14:paraId="30960752" w14:textId="77777777" w:rsidR="00081F5F" w:rsidRPr="001E7C72" w:rsidRDefault="00772B6D" w:rsidP="00A42AC2">
            <w:pPr>
              <w:suppressAutoHyphens w:val="0"/>
              <w:rPr>
                <w:rFonts w:ascii="Calibri" w:hAnsi="Calibri"/>
                <w:sz w:val="20"/>
                <w:szCs w:val="20"/>
                <w:lang w:val="id-ID" w:eastAsia="en-US"/>
              </w:rPr>
            </w:pPr>
            <w:proofErr w:type="spellStart"/>
            <w:r w:rsidRPr="00772B6D">
              <w:rPr>
                <w:rFonts w:ascii="Calibri" w:hAnsi="Calibri"/>
                <w:sz w:val="20"/>
                <w:szCs w:val="20"/>
                <w:lang w:eastAsia="en-US"/>
              </w:rPr>
              <w:t>Identifikasi</w:t>
            </w:r>
            <w:proofErr w:type="spellEnd"/>
            <w:r w:rsidRPr="00772B6D">
              <w:rPr>
                <w:rFonts w:ascii="Calibri" w:hAnsi="Calibri"/>
                <w:sz w:val="20"/>
                <w:szCs w:val="20"/>
                <w:lang w:eastAsia="en-US"/>
              </w:rPr>
              <w:t xml:space="preserve"> </w:t>
            </w:r>
            <w:proofErr w:type="spellStart"/>
            <w:r w:rsidRPr="00772B6D">
              <w:rPr>
                <w:rFonts w:ascii="Calibri" w:hAnsi="Calibri"/>
                <w:sz w:val="20"/>
                <w:szCs w:val="20"/>
                <w:lang w:eastAsia="en-US"/>
              </w:rPr>
              <w:t>Alternatif</w:t>
            </w:r>
            <w:proofErr w:type="spellEnd"/>
            <w:r w:rsidRPr="00772B6D">
              <w:rPr>
                <w:rFonts w:ascii="Calibri" w:hAnsi="Calibri"/>
                <w:sz w:val="20"/>
                <w:szCs w:val="20"/>
                <w:lang w:eastAsia="en-US"/>
              </w:rPr>
              <w:t xml:space="preserve"> </w:t>
            </w:r>
            <w:proofErr w:type="spellStart"/>
            <w:r w:rsidRPr="00772B6D">
              <w:rPr>
                <w:rFonts w:ascii="Calibri" w:hAnsi="Calibri"/>
                <w:sz w:val="20"/>
                <w:szCs w:val="20"/>
                <w:lang w:eastAsia="en-US"/>
              </w:rPr>
              <w:t>Kebijakan</w:t>
            </w:r>
            <w:proofErr w:type="spellEnd"/>
          </w:p>
        </w:tc>
        <w:tc>
          <w:tcPr>
            <w:tcW w:w="2126" w:type="dxa"/>
            <w:vMerge w:val="restart"/>
            <w:tcBorders>
              <w:top w:val="single" w:sz="4" w:space="0" w:color="auto"/>
              <w:left w:val="single" w:sz="4" w:space="0" w:color="auto"/>
              <w:right w:val="single" w:sz="4" w:space="0" w:color="auto"/>
            </w:tcBorders>
            <w:shd w:val="clear" w:color="auto" w:fill="auto"/>
          </w:tcPr>
          <w:p w14:paraId="06A394DB" w14:textId="77777777" w:rsidR="00081F5F" w:rsidRPr="001E7C72" w:rsidRDefault="00081F5F" w:rsidP="000A683F">
            <w:pPr>
              <w:suppressAutoHyphens w:val="0"/>
              <w:rPr>
                <w:rFonts w:ascii="Calibri" w:hAnsi="Calibri"/>
                <w:sz w:val="20"/>
                <w:szCs w:val="20"/>
                <w:lang w:eastAsia="en-US"/>
              </w:rPr>
            </w:pPr>
            <w:r w:rsidRPr="001E7C72">
              <w:rPr>
                <w:rFonts w:ascii="Calibri" w:hAnsi="Calibri"/>
                <w:sz w:val="20"/>
                <w:szCs w:val="20"/>
                <w:lang w:eastAsia="en-US"/>
              </w:rPr>
              <w:t>(TM:1x(3x50))</w:t>
            </w:r>
          </w:p>
          <w:p w14:paraId="4C9254A6" w14:textId="77777777" w:rsidR="00081F5F" w:rsidRPr="001E7C72" w:rsidRDefault="00081F5F" w:rsidP="000A683F">
            <w:pPr>
              <w:suppressAutoHyphens w:val="0"/>
              <w:rPr>
                <w:rFonts w:ascii="Calibri" w:hAnsi="Calibri"/>
                <w:sz w:val="20"/>
                <w:szCs w:val="20"/>
                <w:lang w:eastAsia="en-US"/>
              </w:rPr>
            </w:pPr>
            <w:r w:rsidRPr="001E7C72">
              <w:rPr>
                <w:rFonts w:ascii="Calibri" w:hAnsi="Calibri"/>
                <w:sz w:val="20"/>
                <w:szCs w:val="20"/>
                <w:lang w:eastAsia="en-US"/>
              </w:rPr>
              <w:t>{BT+BM;1+1)x(3x60”)} =</w:t>
            </w:r>
          </w:p>
          <w:p w14:paraId="24C63BE6" w14:textId="77777777" w:rsidR="00081F5F" w:rsidRPr="001E7C72" w:rsidRDefault="00081F5F" w:rsidP="000A683F">
            <w:pPr>
              <w:suppressAutoHyphens w:val="0"/>
              <w:rPr>
                <w:rFonts w:ascii="Calibri" w:hAnsi="Calibri"/>
                <w:sz w:val="20"/>
                <w:szCs w:val="20"/>
                <w:lang w:eastAsia="en-US"/>
              </w:rPr>
            </w:pPr>
            <w:r w:rsidRPr="001E7C72">
              <w:rPr>
                <w:rFonts w:ascii="Calibri" w:hAnsi="Calibri"/>
                <w:sz w:val="20"/>
                <w:szCs w:val="20"/>
                <w:lang w:eastAsia="en-US"/>
              </w:rPr>
              <w:t xml:space="preserve">510 </w:t>
            </w:r>
            <w:proofErr w:type="spellStart"/>
            <w:r w:rsidRPr="001E7C72">
              <w:rPr>
                <w:rFonts w:ascii="Calibri" w:hAnsi="Calibri"/>
                <w:sz w:val="20"/>
                <w:szCs w:val="20"/>
                <w:lang w:eastAsia="en-US"/>
              </w:rPr>
              <w:t>menit</w:t>
            </w:r>
            <w:proofErr w:type="spellEnd"/>
          </w:p>
          <w:p w14:paraId="63F4A6FE" w14:textId="77777777" w:rsidR="00081F5F" w:rsidRPr="001E7C72" w:rsidRDefault="00081F5F" w:rsidP="000D23CD">
            <w:pPr>
              <w:suppressAutoHyphens w:val="0"/>
              <w:rPr>
                <w:rFonts w:ascii="Calibri" w:hAnsi="Calibri"/>
                <w:sz w:val="20"/>
                <w:szCs w:val="20"/>
                <w:lang w:eastAsia="en-US"/>
              </w:rPr>
            </w:pPr>
            <w:r w:rsidRPr="001E7C72">
              <w:rPr>
                <w:rFonts w:ascii="Calibri" w:hAnsi="Calibri"/>
                <w:sz w:val="20"/>
                <w:szCs w:val="20"/>
                <w:lang w:eastAsia="en-US"/>
              </w:rPr>
              <w:t> </w:t>
            </w:r>
          </w:p>
          <w:p w14:paraId="3BB74035" w14:textId="77777777" w:rsidR="00081F5F" w:rsidRPr="001E7C72" w:rsidRDefault="00081F5F" w:rsidP="000A683F">
            <w:pPr>
              <w:rPr>
                <w:rFonts w:ascii="Calibri" w:hAnsi="Calibri"/>
                <w:sz w:val="20"/>
                <w:szCs w:val="20"/>
                <w:lang w:eastAsia="en-US"/>
              </w:rPr>
            </w:pPr>
          </w:p>
        </w:tc>
        <w:tc>
          <w:tcPr>
            <w:tcW w:w="1843" w:type="dxa"/>
            <w:vMerge w:val="restart"/>
            <w:tcBorders>
              <w:top w:val="single" w:sz="4" w:space="0" w:color="auto"/>
              <w:left w:val="single" w:sz="4" w:space="0" w:color="auto"/>
              <w:right w:val="single" w:sz="4" w:space="0" w:color="auto"/>
            </w:tcBorders>
            <w:shd w:val="clear" w:color="auto" w:fill="auto"/>
          </w:tcPr>
          <w:p w14:paraId="0026F43E" w14:textId="77777777" w:rsidR="00081F5F" w:rsidRPr="001E7C72" w:rsidRDefault="00081F5F"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Menganalisis</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kasus</w:t>
            </w:r>
            <w:proofErr w:type="spellEnd"/>
          </w:p>
          <w:p w14:paraId="7174B0D5" w14:textId="77777777" w:rsidR="00081F5F" w:rsidRPr="001E7C72" w:rsidRDefault="00081F5F"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Mempresentasikan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hasil</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diskusi</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lastRenderedPageBreak/>
              <w:t>kasus</w:t>
            </w:r>
            <w:proofErr w:type="spellEnd"/>
          </w:p>
          <w:p w14:paraId="24B0D212" w14:textId="77777777" w:rsidR="00081F5F" w:rsidRPr="001E7C72" w:rsidRDefault="00081F5F" w:rsidP="00102A40">
            <w:pPr>
              <w:suppressAutoHyphens w:val="0"/>
              <w:rPr>
                <w:rFonts w:ascii="Calibri" w:hAnsi="Calibri"/>
                <w:sz w:val="20"/>
                <w:szCs w:val="20"/>
                <w:lang w:eastAsia="en-US"/>
              </w:rPr>
            </w:pPr>
          </w:p>
        </w:tc>
        <w:tc>
          <w:tcPr>
            <w:tcW w:w="2089" w:type="dxa"/>
            <w:vMerge w:val="restart"/>
            <w:tcBorders>
              <w:top w:val="single" w:sz="4" w:space="0" w:color="auto"/>
              <w:left w:val="single" w:sz="4" w:space="0" w:color="auto"/>
              <w:right w:val="single" w:sz="4" w:space="0" w:color="auto"/>
            </w:tcBorders>
            <w:shd w:val="clear" w:color="auto" w:fill="auto"/>
          </w:tcPr>
          <w:p w14:paraId="2E77B39D" w14:textId="77777777" w:rsidR="00081F5F" w:rsidRPr="001E7C72" w:rsidRDefault="00081F5F"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lastRenderedPageBreak/>
              <w:t>Kemampuan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menunjukkan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kinerja</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Menjunjung</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tinggi</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nilai</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kemanusiaan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lastRenderedPageBreak/>
              <w:t>dalam</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menjalankan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tugas</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berdasarkan</w:t>
            </w:r>
            <w:proofErr w:type="spellEnd"/>
            <w:r w:rsidRPr="001E7C72">
              <w:rPr>
                <w:rFonts w:ascii="Calibri" w:hAnsi="Calibri"/>
                <w:sz w:val="20"/>
                <w:szCs w:val="20"/>
                <w:lang w:eastAsia="en-US"/>
              </w:rPr>
              <w:t xml:space="preserve"> agama, moral dan </w:t>
            </w:r>
            <w:proofErr w:type="spellStart"/>
            <w:r w:rsidRPr="001E7C72">
              <w:rPr>
                <w:rFonts w:ascii="Calibri" w:hAnsi="Calibri"/>
                <w:sz w:val="20"/>
                <w:szCs w:val="20"/>
                <w:lang w:eastAsia="en-US"/>
              </w:rPr>
              <w:t>etika</w:t>
            </w:r>
            <w:proofErr w:type="spellEnd"/>
          </w:p>
          <w:p w14:paraId="413254EB" w14:textId="77777777" w:rsidR="00081F5F" w:rsidRPr="001E7C72" w:rsidRDefault="00081F5F" w:rsidP="00D63AB3">
            <w:pPr>
              <w:pStyle w:val="ListParagraph"/>
              <w:numPr>
                <w:ilvl w:val="0"/>
                <w:numId w:val="18"/>
              </w:numPr>
              <w:suppressAutoHyphens w:val="0"/>
              <w:rPr>
                <w:iCs/>
                <w:sz w:val="22"/>
                <w:szCs w:val="22"/>
              </w:rPr>
            </w:pPr>
            <w:proofErr w:type="spellStart"/>
            <w:r w:rsidRPr="001E7C72">
              <w:rPr>
                <w:rFonts w:ascii="Calibri" w:hAnsi="Calibri"/>
                <w:sz w:val="20"/>
                <w:szCs w:val="20"/>
                <w:lang w:eastAsia="en-US"/>
              </w:rPr>
              <w:t>Kemampuan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menjelaskan</w:t>
            </w:r>
            <w:proofErr w:type="spellEnd"/>
            <w:r w:rsidRPr="001E7C72">
              <w:rPr>
                <w:rFonts w:ascii="Calibri" w:hAnsi="Calibri"/>
                <w:sz w:val="20"/>
                <w:szCs w:val="20"/>
                <w:lang w:eastAsia="en-US"/>
              </w:rPr>
              <w:t xml:space="preserve"> </w:t>
            </w:r>
            <w:proofErr w:type="spellStart"/>
            <w:r w:rsidR="00D63AB3" w:rsidRPr="00D63AB3">
              <w:rPr>
                <w:rFonts w:ascii="Calibri" w:hAnsi="Calibri"/>
                <w:sz w:val="20"/>
                <w:szCs w:val="20"/>
                <w:lang w:eastAsia="en-US"/>
              </w:rPr>
              <w:t>Identifikasi</w:t>
            </w:r>
            <w:proofErr w:type="spellEnd"/>
            <w:r w:rsidR="00D63AB3" w:rsidRPr="00D63AB3">
              <w:rPr>
                <w:rFonts w:ascii="Calibri" w:hAnsi="Calibri"/>
                <w:sz w:val="20"/>
                <w:szCs w:val="20"/>
                <w:lang w:eastAsia="en-US"/>
              </w:rPr>
              <w:t xml:space="preserve"> </w:t>
            </w:r>
            <w:proofErr w:type="spellStart"/>
            <w:r w:rsidR="00D63AB3" w:rsidRPr="00D63AB3">
              <w:rPr>
                <w:rFonts w:ascii="Calibri" w:hAnsi="Calibri"/>
                <w:sz w:val="20"/>
                <w:szCs w:val="20"/>
                <w:lang w:eastAsia="en-US"/>
              </w:rPr>
              <w:t>Alternatif</w:t>
            </w:r>
            <w:proofErr w:type="spellEnd"/>
            <w:r w:rsidR="00007237">
              <w:rPr>
                <w:rFonts w:ascii="Calibri" w:hAnsi="Calibri"/>
                <w:sz w:val="20"/>
                <w:szCs w:val="20"/>
                <w:lang w:val="id-ID" w:eastAsia="en-US"/>
              </w:rPr>
              <w:t xml:space="preserve"> dalam konteks Analisis Kebijakan Publik</w:t>
            </w:r>
            <w:r w:rsidR="00D63AB3" w:rsidRPr="00D63AB3">
              <w:rPr>
                <w:rFonts w:ascii="Calibri" w:hAnsi="Calibri"/>
                <w:sz w:val="20"/>
                <w:szCs w:val="20"/>
                <w:lang w:eastAsia="en-US"/>
              </w:rPr>
              <w:t xml:space="preserve"> </w:t>
            </w:r>
            <w:proofErr w:type="spellStart"/>
            <w:r w:rsidR="00D63AB3" w:rsidRPr="00D63AB3">
              <w:rPr>
                <w:rFonts w:ascii="Calibri" w:hAnsi="Calibri"/>
                <w:sz w:val="20"/>
                <w:szCs w:val="20"/>
                <w:lang w:eastAsia="en-US"/>
              </w:rPr>
              <w:t>Kebijakan</w:t>
            </w:r>
            <w:proofErr w:type="spellEnd"/>
          </w:p>
          <w:p w14:paraId="42F08EC4" w14:textId="77777777" w:rsidR="00081F5F" w:rsidRPr="001E7C72" w:rsidRDefault="00081F5F" w:rsidP="00102A40">
            <w:pPr>
              <w:suppressAutoHyphens w:val="0"/>
              <w:rPr>
                <w:rFonts w:ascii="Calibri" w:hAnsi="Calibri"/>
                <w:sz w:val="20"/>
                <w:szCs w:val="20"/>
                <w:lang w:eastAsia="en-US"/>
              </w:rPr>
            </w:pPr>
          </w:p>
        </w:tc>
        <w:tc>
          <w:tcPr>
            <w:tcW w:w="1863" w:type="dxa"/>
            <w:vMerge w:val="restart"/>
            <w:tcBorders>
              <w:top w:val="single" w:sz="4" w:space="0" w:color="auto"/>
              <w:left w:val="single" w:sz="4" w:space="0" w:color="auto"/>
              <w:right w:val="single" w:sz="4" w:space="0" w:color="auto"/>
            </w:tcBorders>
            <w:shd w:val="clear" w:color="auto" w:fill="auto"/>
          </w:tcPr>
          <w:p w14:paraId="21A1D56A" w14:textId="77777777" w:rsidR="00081F5F" w:rsidRPr="001E7C72" w:rsidRDefault="00081F5F" w:rsidP="00102A40">
            <w:pPr>
              <w:suppressAutoHyphens w:val="0"/>
              <w:rPr>
                <w:rFonts w:ascii="Calibri" w:hAnsi="Calibri"/>
                <w:sz w:val="20"/>
                <w:szCs w:val="20"/>
                <w:lang w:eastAsia="en-US"/>
              </w:rPr>
            </w:pPr>
            <w:r w:rsidRPr="001E7C72">
              <w:rPr>
                <w:rFonts w:ascii="Calibri" w:hAnsi="Calibri"/>
                <w:sz w:val="20"/>
                <w:szCs w:val="20"/>
                <w:lang w:eastAsia="en-US"/>
              </w:rPr>
              <w:lastRenderedPageBreak/>
              <w:t xml:space="preserve">Contextual Teaching and Learning: </w:t>
            </w:r>
            <w:proofErr w:type="spellStart"/>
            <w:r w:rsidRPr="001E7C72">
              <w:rPr>
                <w:rFonts w:ascii="Calibri" w:hAnsi="Calibri"/>
                <w:sz w:val="20"/>
                <w:szCs w:val="20"/>
                <w:lang w:eastAsia="en-US"/>
              </w:rPr>
              <w:t>ceramah</w:t>
            </w:r>
            <w:proofErr w:type="spellEnd"/>
            <w:r w:rsidRPr="001E7C72">
              <w:rPr>
                <w:rFonts w:ascii="Calibri" w:hAnsi="Calibri"/>
                <w:sz w:val="20"/>
                <w:szCs w:val="20"/>
                <w:lang w:eastAsia="en-US"/>
              </w:rPr>
              <w:t xml:space="preserve"> dan </w:t>
            </w:r>
            <w:proofErr w:type="spellStart"/>
            <w:r w:rsidRPr="001E7C72">
              <w:rPr>
                <w:rFonts w:ascii="Calibri" w:hAnsi="Calibri"/>
                <w:sz w:val="20"/>
                <w:szCs w:val="20"/>
                <w:lang w:eastAsia="en-US"/>
              </w:rPr>
              <w:t>braistorming</w:t>
            </w:r>
            <w:proofErr w:type="spellEnd"/>
          </w:p>
          <w:p w14:paraId="5884FFAD" w14:textId="77777777" w:rsidR="00081F5F" w:rsidRPr="001E7C72" w:rsidRDefault="00081F5F" w:rsidP="00102A40">
            <w:pPr>
              <w:suppressAutoHyphens w:val="0"/>
              <w:jc w:val="center"/>
              <w:rPr>
                <w:rFonts w:ascii="Calibri" w:hAnsi="Calibri"/>
                <w:sz w:val="20"/>
                <w:szCs w:val="20"/>
                <w:lang w:eastAsia="en-US"/>
              </w:rPr>
            </w:pPr>
            <w:r w:rsidRPr="001E7C72">
              <w:rPr>
                <w:rFonts w:ascii="Calibri" w:hAnsi="Calibri"/>
                <w:sz w:val="20"/>
                <w:szCs w:val="20"/>
                <w:lang w:eastAsia="en-US"/>
              </w:rPr>
              <w:t> </w:t>
            </w:r>
          </w:p>
          <w:p w14:paraId="01516439" w14:textId="77777777" w:rsidR="00081F5F" w:rsidRPr="001E7C72" w:rsidRDefault="00081F5F" w:rsidP="00102A40">
            <w:pPr>
              <w:suppressAutoHyphens w:val="0"/>
              <w:rPr>
                <w:rFonts w:ascii="Calibri" w:hAnsi="Calibri"/>
                <w:sz w:val="20"/>
                <w:szCs w:val="20"/>
                <w:lang w:eastAsia="en-US"/>
              </w:rPr>
            </w:pPr>
            <w:proofErr w:type="spellStart"/>
            <w:r w:rsidRPr="001E7C72">
              <w:rPr>
                <w:rFonts w:ascii="Calibri" w:hAnsi="Calibri"/>
                <w:sz w:val="20"/>
                <w:szCs w:val="20"/>
                <w:lang w:eastAsia="en-US"/>
              </w:rPr>
              <w:lastRenderedPageBreak/>
              <w:t>Kriteria</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Penilaian</w:t>
            </w:r>
            <w:proofErr w:type="spellEnd"/>
            <w:r w:rsidRPr="001E7C72">
              <w:rPr>
                <w:rFonts w:ascii="Calibri" w:hAnsi="Calibri"/>
                <w:sz w:val="20"/>
                <w:szCs w:val="20"/>
                <w:lang w:eastAsia="en-US"/>
              </w:rPr>
              <w:t xml:space="preserve"> : </w:t>
            </w:r>
          </w:p>
          <w:p w14:paraId="2A7E800D" w14:textId="77777777" w:rsidR="00081F5F" w:rsidRPr="001E7C72" w:rsidRDefault="00081F5F"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Ketepatan</w:t>
            </w:r>
            <w:proofErr w:type="spellEnd"/>
            <w:r w:rsidRPr="001E7C72">
              <w:rPr>
                <w:rFonts w:ascii="Calibri" w:hAnsi="Calibri"/>
                <w:sz w:val="20"/>
                <w:szCs w:val="20"/>
                <w:lang w:eastAsia="en-US"/>
              </w:rPr>
              <w:t xml:space="preserve"> dan </w:t>
            </w:r>
            <w:proofErr w:type="spellStart"/>
            <w:r w:rsidRPr="001E7C72">
              <w:rPr>
                <w:rFonts w:ascii="Calibri" w:hAnsi="Calibri"/>
                <w:sz w:val="20"/>
                <w:szCs w:val="20"/>
                <w:lang w:eastAsia="en-US"/>
              </w:rPr>
              <w:t>penguasaan</w:t>
            </w:r>
            <w:proofErr w:type="spellEnd"/>
          </w:p>
          <w:p w14:paraId="5203460B" w14:textId="77777777" w:rsidR="00081F5F" w:rsidRPr="001E7C72" w:rsidRDefault="00081F5F" w:rsidP="00102A40">
            <w:pPr>
              <w:pStyle w:val="ListParagraph"/>
              <w:numPr>
                <w:ilvl w:val="0"/>
                <w:numId w:val="18"/>
              </w:numPr>
              <w:suppressAutoHyphens w:val="0"/>
              <w:rPr>
                <w:rFonts w:ascii="Calibri" w:hAnsi="Calibri"/>
                <w:sz w:val="20"/>
                <w:szCs w:val="20"/>
                <w:lang w:eastAsia="en-US"/>
              </w:rPr>
            </w:pPr>
            <w:r w:rsidRPr="001E7C72">
              <w:rPr>
                <w:rFonts w:ascii="Calibri" w:hAnsi="Calibri"/>
                <w:sz w:val="20"/>
                <w:szCs w:val="20"/>
                <w:lang w:eastAsia="en-US"/>
              </w:rPr>
              <w:t xml:space="preserve">Teknik </w:t>
            </w:r>
            <w:proofErr w:type="spellStart"/>
            <w:r w:rsidRPr="001E7C72">
              <w:rPr>
                <w:rFonts w:ascii="Calibri" w:hAnsi="Calibri"/>
                <w:sz w:val="20"/>
                <w:szCs w:val="20"/>
                <w:lang w:eastAsia="en-US"/>
              </w:rPr>
              <w:t>penilaian</w:t>
            </w:r>
            <w:proofErr w:type="spellEnd"/>
            <w:r w:rsidRPr="001E7C72">
              <w:rPr>
                <w:rFonts w:ascii="Calibri" w:hAnsi="Calibri"/>
                <w:sz w:val="20"/>
                <w:szCs w:val="20"/>
                <w:lang w:eastAsia="en-US"/>
              </w:rPr>
              <w:t xml:space="preserve">: non </w:t>
            </w:r>
            <w:proofErr w:type="spellStart"/>
            <w:r w:rsidRPr="001E7C72">
              <w:rPr>
                <w:rFonts w:ascii="Calibri" w:hAnsi="Calibri"/>
                <w:sz w:val="20"/>
                <w:szCs w:val="20"/>
                <w:lang w:eastAsia="en-US"/>
              </w:rPr>
              <w:t>tes</w:t>
            </w:r>
            <w:proofErr w:type="spellEnd"/>
            <w:r w:rsidRPr="001E7C72">
              <w:rPr>
                <w:rFonts w:ascii="Calibri" w:hAnsi="Calibri"/>
                <w:sz w:val="20"/>
                <w:szCs w:val="20"/>
                <w:lang w:eastAsia="en-US"/>
              </w:rPr>
              <w:t>.</w:t>
            </w:r>
          </w:p>
          <w:p w14:paraId="62A2F8BC" w14:textId="77777777" w:rsidR="00081F5F" w:rsidRPr="001E7C72" w:rsidRDefault="00081F5F"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Bentuk</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penilaian</w:t>
            </w:r>
            <w:proofErr w:type="spellEnd"/>
            <w:r w:rsidRPr="001E7C72">
              <w:rPr>
                <w:rFonts w:ascii="Calibri" w:hAnsi="Calibri"/>
                <w:sz w:val="20"/>
                <w:szCs w:val="20"/>
                <w:lang w:eastAsia="en-US"/>
              </w:rPr>
              <w:t>:</w:t>
            </w:r>
          </w:p>
          <w:p w14:paraId="212D39A3" w14:textId="77777777" w:rsidR="00081F5F" w:rsidRPr="001E7C72" w:rsidRDefault="00081F5F"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Pengetahuan</w:t>
            </w:r>
            <w:proofErr w:type="spellEnd"/>
            <w:r w:rsidRPr="001E7C72">
              <w:rPr>
                <w:rFonts w:ascii="Calibri" w:hAnsi="Calibri"/>
                <w:sz w:val="20"/>
                <w:szCs w:val="20"/>
                <w:lang w:eastAsia="en-US"/>
              </w:rPr>
              <w:t xml:space="preserve"> : </w:t>
            </w:r>
            <w:proofErr w:type="spellStart"/>
            <w:r w:rsidRPr="001E7C72">
              <w:rPr>
                <w:rFonts w:ascii="Calibri" w:hAnsi="Calibri"/>
                <w:sz w:val="20"/>
                <w:szCs w:val="20"/>
                <w:lang w:eastAsia="en-US"/>
              </w:rPr>
              <w:t>kuis</w:t>
            </w:r>
            <w:proofErr w:type="spellEnd"/>
          </w:p>
          <w:p w14:paraId="5F08E6EC" w14:textId="77777777" w:rsidR="00081F5F" w:rsidRPr="001E7C72" w:rsidRDefault="00081F5F"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Sikap</w:t>
            </w:r>
            <w:proofErr w:type="spellEnd"/>
            <w:r w:rsidRPr="001E7C72">
              <w:rPr>
                <w:rFonts w:ascii="Calibri" w:hAnsi="Calibri"/>
                <w:sz w:val="20"/>
                <w:szCs w:val="20"/>
                <w:lang w:eastAsia="en-US"/>
              </w:rPr>
              <w:t xml:space="preserve"> : </w:t>
            </w:r>
            <w:proofErr w:type="spellStart"/>
            <w:r w:rsidRPr="001E7C72">
              <w:rPr>
                <w:rFonts w:ascii="Calibri" w:hAnsi="Calibri"/>
                <w:sz w:val="20"/>
                <w:szCs w:val="20"/>
                <w:lang w:eastAsia="en-US"/>
              </w:rPr>
              <w:t>observasi</w:t>
            </w:r>
            <w:proofErr w:type="spellEnd"/>
          </w:p>
          <w:p w14:paraId="738FDB3A" w14:textId="77777777" w:rsidR="00081F5F" w:rsidRPr="001E7C72" w:rsidRDefault="00081F5F" w:rsidP="00AE3BEA">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Keterampilan</w:t>
            </w:r>
            <w:proofErr w:type="spellEnd"/>
            <w:r w:rsidRPr="001E7C72">
              <w:rPr>
                <w:rFonts w:ascii="Calibri" w:hAnsi="Calibri"/>
                <w:sz w:val="20"/>
                <w:szCs w:val="20"/>
                <w:lang w:eastAsia="en-US"/>
              </w:rPr>
              <w:t xml:space="preserve"> : </w:t>
            </w:r>
            <w:proofErr w:type="spellStart"/>
            <w:r w:rsidRPr="001E7C72">
              <w:rPr>
                <w:rFonts w:ascii="Calibri" w:hAnsi="Calibri"/>
                <w:sz w:val="20"/>
                <w:szCs w:val="20"/>
                <w:lang w:eastAsia="en-US"/>
              </w:rPr>
              <w:t>observasi</w:t>
            </w:r>
            <w:proofErr w:type="spellEnd"/>
          </w:p>
          <w:p w14:paraId="70DA24B2" w14:textId="77777777" w:rsidR="00081F5F" w:rsidRPr="001E7C72" w:rsidRDefault="00081F5F" w:rsidP="00AE3BEA">
            <w:pPr>
              <w:pStyle w:val="ListParagraph"/>
              <w:numPr>
                <w:ilvl w:val="0"/>
                <w:numId w:val="18"/>
              </w:numPr>
              <w:suppressAutoHyphens w:val="0"/>
              <w:rPr>
                <w:rFonts w:ascii="Calibri" w:hAnsi="Calibri"/>
                <w:sz w:val="20"/>
                <w:szCs w:val="20"/>
                <w:lang w:eastAsia="en-US"/>
              </w:rPr>
            </w:pPr>
            <w:r w:rsidRPr="001E7C72">
              <w:rPr>
                <w:rFonts w:ascii="Calibri" w:hAnsi="Calibri"/>
                <w:sz w:val="20"/>
                <w:szCs w:val="20"/>
                <w:lang w:eastAsia="en-US"/>
              </w:rPr>
              <w:t xml:space="preserve">Instrument </w:t>
            </w:r>
            <w:proofErr w:type="spellStart"/>
            <w:proofErr w:type="gramStart"/>
            <w:r w:rsidRPr="001E7C72">
              <w:rPr>
                <w:rFonts w:ascii="Calibri" w:hAnsi="Calibri"/>
                <w:sz w:val="20"/>
                <w:szCs w:val="20"/>
                <w:lang w:eastAsia="en-US"/>
              </w:rPr>
              <w:t>penilaian</w:t>
            </w:r>
            <w:proofErr w:type="spellEnd"/>
            <w:r w:rsidRPr="001E7C72">
              <w:rPr>
                <w:rFonts w:ascii="Calibri" w:hAnsi="Calibri"/>
                <w:sz w:val="20"/>
                <w:szCs w:val="20"/>
                <w:lang w:eastAsia="en-US"/>
              </w:rPr>
              <w:t xml:space="preserve"> :</w:t>
            </w:r>
            <w:proofErr w:type="gramEnd"/>
            <w:r w:rsidRPr="001E7C72">
              <w:rPr>
                <w:rFonts w:ascii="Calibri" w:hAnsi="Calibri"/>
                <w:sz w:val="20"/>
                <w:szCs w:val="20"/>
                <w:lang w:eastAsia="en-US"/>
              </w:rPr>
              <w:t xml:space="preserve"> </w:t>
            </w:r>
            <w:proofErr w:type="spellStart"/>
            <w:r w:rsidRPr="001E7C72">
              <w:rPr>
                <w:rFonts w:ascii="Calibri" w:hAnsi="Calibri"/>
                <w:sz w:val="20"/>
                <w:szCs w:val="20"/>
                <w:lang w:eastAsia="en-US"/>
              </w:rPr>
              <w:t>rubrik</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penilaian</w:t>
            </w:r>
            <w:proofErr w:type="spellEnd"/>
            <w:r w:rsidRPr="001E7C72">
              <w:rPr>
                <w:rFonts w:ascii="Calibri" w:hAnsi="Calibri"/>
                <w:sz w:val="20"/>
                <w:szCs w:val="20"/>
                <w:lang w:eastAsia="en-US"/>
              </w:rPr>
              <w:t>.</w:t>
            </w:r>
          </w:p>
        </w:tc>
        <w:tc>
          <w:tcPr>
            <w:tcW w:w="984" w:type="dxa"/>
            <w:vMerge w:val="restart"/>
            <w:tcBorders>
              <w:top w:val="single" w:sz="4" w:space="0" w:color="auto"/>
              <w:left w:val="single" w:sz="4" w:space="0" w:color="auto"/>
              <w:right w:val="single" w:sz="4" w:space="0" w:color="auto"/>
            </w:tcBorders>
            <w:shd w:val="clear" w:color="auto" w:fill="auto"/>
          </w:tcPr>
          <w:p w14:paraId="7BBEBEC4" w14:textId="77777777" w:rsidR="00081F5F" w:rsidRPr="001E7C72" w:rsidRDefault="00081F5F" w:rsidP="00A42AC2">
            <w:pPr>
              <w:suppressAutoHyphens w:val="0"/>
              <w:jc w:val="center"/>
              <w:rPr>
                <w:rFonts w:ascii="Calibri" w:hAnsi="Calibri"/>
                <w:sz w:val="20"/>
                <w:szCs w:val="20"/>
                <w:lang w:eastAsia="en-US"/>
              </w:rPr>
            </w:pPr>
          </w:p>
        </w:tc>
        <w:tc>
          <w:tcPr>
            <w:tcW w:w="48" w:type="dxa"/>
            <w:tcBorders>
              <w:left w:val="single" w:sz="4" w:space="0" w:color="auto"/>
            </w:tcBorders>
            <w:shd w:val="clear" w:color="auto" w:fill="auto"/>
          </w:tcPr>
          <w:p w14:paraId="5FA95A04" w14:textId="77777777" w:rsidR="00081F5F" w:rsidRPr="001E7C72" w:rsidRDefault="00081F5F" w:rsidP="00A42AC2">
            <w:pPr>
              <w:suppressAutoHyphens w:val="0"/>
              <w:jc w:val="center"/>
              <w:rPr>
                <w:rFonts w:ascii="Calibri" w:hAnsi="Calibri"/>
                <w:sz w:val="20"/>
                <w:szCs w:val="20"/>
                <w:lang w:eastAsia="en-US"/>
              </w:rPr>
            </w:pPr>
            <w:r w:rsidRPr="001E7C72">
              <w:rPr>
                <w:rFonts w:ascii="Calibri" w:hAnsi="Calibri"/>
                <w:sz w:val="20"/>
                <w:szCs w:val="20"/>
                <w:lang w:eastAsia="en-US"/>
              </w:rPr>
              <w:t>7</w:t>
            </w:r>
          </w:p>
        </w:tc>
      </w:tr>
      <w:tr w:rsidR="001E7C72" w:rsidRPr="001E7C72" w14:paraId="6F4B6045" w14:textId="77777777" w:rsidTr="00E776AD">
        <w:tc>
          <w:tcPr>
            <w:tcW w:w="1134" w:type="dxa"/>
            <w:vMerge/>
            <w:tcBorders>
              <w:left w:val="single" w:sz="4" w:space="0" w:color="auto"/>
              <w:bottom w:val="single" w:sz="4" w:space="0" w:color="auto"/>
              <w:right w:val="single" w:sz="4" w:space="0" w:color="auto"/>
            </w:tcBorders>
            <w:shd w:val="clear" w:color="auto" w:fill="auto"/>
          </w:tcPr>
          <w:p w14:paraId="387EF405" w14:textId="77777777" w:rsidR="00081F5F" w:rsidRPr="001E7C72" w:rsidRDefault="00081F5F" w:rsidP="00A42AC2">
            <w:pPr>
              <w:suppressAutoHyphens w:val="0"/>
              <w:jc w:val="center"/>
              <w:rPr>
                <w:rFonts w:ascii="Calibri" w:hAnsi="Calibri"/>
                <w:sz w:val="20"/>
                <w:szCs w:val="20"/>
                <w:lang w:eastAsia="en-US"/>
              </w:rPr>
            </w:pPr>
          </w:p>
        </w:tc>
        <w:tc>
          <w:tcPr>
            <w:tcW w:w="2694" w:type="dxa"/>
            <w:vMerge/>
            <w:tcBorders>
              <w:left w:val="single" w:sz="4" w:space="0" w:color="auto"/>
              <w:bottom w:val="single" w:sz="4" w:space="0" w:color="auto"/>
              <w:right w:val="single" w:sz="4" w:space="0" w:color="auto"/>
            </w:tcBorders>
            <w:shd w:val="clear" w:color="auto" w:fill="auto"/>
          </w:tcPr>
          <w:p w14:paraId="796441D9" w14:textId="77777777" w:rsidR="00081F5F" w:rsidRPr="001E7C72" w:rsidRDefault="00081F5F" w:rsidP="00A42AC2">
            <w:pPr>
              <w:suppressAutoHyphens w:val="0"/>
              <w:rPr>
                <w:rFonts w:ascii="Calibri" w:hAnsi="Calibri"/>
                <w:sz w:val="20"/>
                <w:szCs w:val="20"/>
                <w:lang w:eastAsia="en-US"/>
              </w:rPr>
            </w:pPr>
          </w:p>
        </w:tc>
        <w:tc>
          <w:tcPr>
            <w:tcW w:w="2621" w:type="dxa"/>
            <w:vMerge/>
            <w:tcBorders>
              <w:left w:val="single" w:sz="4" w:space="0" w:color="auto"/>
              <w:bottom w:val="single" w:sz="4" w:space="0" w:color="auto"/>
              <w:right w:val="single" w:sz="4" w:space="0" w:color="auto"/>
            </w:tcBorders>
            <w:shd w:val="clear" w:color="auto" w:fill="auto"/>
          </w:tcPr>
          <w:p w14:paraId="163F2077" w14:textId="77777777" w:rsidR="00081F5F" w:rsidRPr="001E7C72" w:rsidRDefault="00081F5F" w:rsidP="00A42AC2">
            <w:pPr>
              <w:suppressAutoHyphens w:val="0"/>
              <w:rPr>
                <w:rFonts w:ascii="Calibri" w:hAnsi="Calibri"/>
                <w:sz w:val="20"/>
                <w:szCs w:val="20"/>
                <w:lang w:eastAsia="en-US"/>
              </w:rPr>
            </w:pPr>
          </w:p>
        </w:tc>
        <w:tc>
          <w:tcPr>
            <w:tcW w:w="2126" w:type="dxa"/>
            <w:vMerge/>
            <w:tcBorders>
              <w:left w:val="single" w:sz="4" w:space="0" w:color="auto"/>
              <w:bottom w:val="single" w:sz="4" w:space="0" w:color="auto"/>
              <w:right w:val="single" w:sz="4" w:space="0" w:color="auto"/>
            </w:tcBorders>
            <w:shd w:val="clear" w:color="auto" w:fill="auto"/>
          </w:tcPr>
          <w:p w14:paraId="0ECD27CF" w14:textId="77777777" w:rsidR="00081F5F" w:rsidRPr="001E7C72" w:rsidRDefault="00081F5F" w:rsidP="000A683F">
            <w:pPr>
              <w:suppressAutoHyphens w:val="0"/>
              <w:rPr>
                <w:rFonts w:ascii="Calibri" w:hAnsi="Calibri"/>
                <w:sz w:val="20"/>
                <w:szCs w:val="20"/>
                <w:lang w:eastAsia="en-US"/>
              </w:rPr>
            </w:pPr>
          </w:p>
        </w:tc>
        <w:tc>
          <w:tcPr>
            <w:tcW w:w="1843" w:type="dxa"/>
            <w:vMerge/>
            <w:tcBorders>
              <w:left w:val="single" w:sz="4" w:space="0" w:color="auto"/>
              <w:bottom w:val="single" w:sz="4" w:space="0" w:color="auto"/>
              <w:right w:val="single" w:sz="4" w:space="0" w:color="auto"/>
            </w:tcBorders>
            <w:shd w:val="clear" w:color="auto" w:fill="auto"/>
          </w:tcPr>
          <w:p w14:paraId="6F7CFAFA" w14:textId="77777777" w:rsidR="00081F5F" w:rsidRPr="001E7C72" w:rsidRDefault="00081F5F" w:rsidP="00A42AC2">
            <w:pPr>
              <w:suppressAutoHyphens w:val="0"/>
              <w:rPr>
                <w:rFonts w:ascii="Calibri" w:hAnsi="Calibri"/>
                <w:sz w:val="20"/>
                <w:szCs w:val="20"/>
                <w:lang w:eastAsia="en-US"/>
              </w:rPr>
            </w:pPr>
          </w:p>
        </w:tc>
        <w:tc>
          <w:tcPr>
            <w:tcW w:w="2089" w:type="dxa"/>
            <w:vMerge/>
            <w:tcBorders>
              <w:left w:val="single" w:sz="4" w:space="0" w:color="auto"/>
              <w:bottom w:val="single" w:sz="4" w:space="0" w:color="auto"/>
              <w:right w:val="single" w:sz="4" w:space="0" w:color="auto"/>
            </w:tcBorders>
            <w:shd w:val="clear" w:color="auto" w:fill="auto"/>
          </w:tcPr>
          <w:p w14:paraId="28B52D4D" w14:textId="77777777" w:rsidR="00081F5F" w:rsidRPr="001E7C72" w:rsidRDefault="00081F5F" w:rsidP="00A42AC2">
            <w:pPr>
              <w:suppressAutoHyphens w:val="0"/>
              <w:rPr>
                <w:rFonts w:ascii="Calibri" w:hAnsi="Calibri"/>
                <w:sz w:val="20"/>
                <w:szCs w:val="20"/>
                <w:lang w:eastAsia="en-US"/>
              </w:rPr>
            </w:pPr>
          </w:p>
        </w:tc>
        <w:tc>
          <w:tcPr>
            <w:tcW w:w="1863" w:type="dxa"/>
            <w:vMerge/>
            <w:tcBorders>
              <w:left w:val="single" w:sz="4" w:space="0" w:color="auto"/>
              <w:bottom w:val="single" w:sz="4" w:space="0" w:color="auto"/>
              <w:right w:val="single" w:sz="4" w:space="0" w:color="auto"/>
            </w:tcBorders>
            <w:shd w:val="clear" w:color="auto" w:fill="auto"/>
          </w:tcPr>
          <w:p w14:paraId="4997ACC7" w14:textId="77777777" w:rsidR="00081F5F" w:rsidRPr="001E7C72" w:rsidRDefault="00081F5F" w:rsidP="00A42AC2">
            <w:pPr>
              <w:suppressAutoHyphens w:val="0"/>
              <w:jc w:val="center"/>
              <w:rPr>
                <w:rFonts w:ascii="Calibri" w:hAnsi="Calibri"/>
                <w:sz w:val="20"/>
                <w:szCs w:val="20"/>
                <w:lang w:eastAsia="en-US"/>
              </w:rPr>
            </w:pPr>
          </w:p>
        </w:tc>
        <w:tc>
          <w:tcPr>
            <w:tcW w:w="984" w:type="dxa"/>
            <w:vMerge/>
            <w:tcBorders>
              <w:left w:val="single" w:sz="4" w:space="0" w:color="auto"/>
              <w:bottom w:val="single" w:sz="4" w:space="0" w:color="auto"/>
              <w:right w:val="single" w:sz="4" w:space="0" w:color="auto"/>
            </w:tcBorders>
            <w:shd w:val="clear" w:color="auto" w:fill="auto"/>
          </w:tcPr>
          <w:p w14:paraId="5ACC24E9" w14:textId="77777777" w:rsidR="00081F5F" w:rsidRPr="001E7C72" w:rsidRDefault="00081F5F" w:rsidP="00A42AC2">
            <w:pPr>
              <w:suppressAutoHyphens w:val="0"/>
              <w:jc w:val="center"/>
              <w:rPr>
                <w:rFonts w:ascii="Calibri" w:hAnsi="Calibri"/>
                <w:sz w:val="20"/>
                <w:szCs w:val="20"/>
                <w:lang w:eastAsia="en-US"/>
              </w:rPr>
            </w:pPr>
          </w:p>
        </w:tc>
        <w:tc>
          <w:tcPr>
            <w:tcW w:w="48" w:type="dxa"/>
            <w:tcBorders>
              <w:left w:val="single" w:sz="4" w:space="0" w:color="auto"/>
            </w:tcBorders>
            <w:shd w:val="clear" w:color="auto" w:fill="auto"/>
          </w:tcPr>
          <w:p w14:paraId="64B0D795" w14:textId="77777777" w:rsidR="00081F5F" w:rsidRPr="001E7C72" w:rsidRDefault="00081F5F" w:rsidP="00A42AC2">
            <w:pPr>
              <w:suppressAutoHyphens w:val="0"/>
              <w:jc w:val="center"/>
              <w:rPr>
                <w:rFonts w:ascii="Calibri" w:hAnsi="Calibri"/>
                <w:sz w:val="20"/>
                <w:szCs w:val="20"/>
                <w:lang w:eastAsia="en-US"/>
              </w:rPr>
            </w:pPr>
            <w:r w:rsidRPr="001E7C72">
              <w:rPr>
                <w:rFonts w:ascii="Calibri" w:hAnsi="Calibri"/>
                <w:sz w:val="20"/>
                <w:szCs w:val="20"/>
                <w:lang w:eastAsia="en-US"/>
              </w:rPr>
              <w:t> </w:t>
            </w:r>
          </w:p>
        </w:tc>
      </w:tr>
      <w:tr w:rsidR="001E7C72" w:rsidRPr="001E7C72" w14:paraId="6AAB9624" w14:textId="77777777" w:rsidTr="00E776AD">
        <w:tc>
          <w:tcPr>
            <w:tcW w:w="1134" w:type="dxa"/>
            <w:vMerge w:val="restart"/>
            <w:tcBorders>
              <w:top w:val="single" w:sz="4" w:space="0" w:color="auto"/>
              <w:left w:val="single" w:sz="4" w:space="0" w:color="auto"/>
              <w:right w:val="single" w:sz="4" w:space="0" w:color="auto"/>
            </w:tcBorders>
            <w:shd w:val="clear" w:color="auto" w:fill="auto"/>
          </w:tcPr>
          <w:p w14:paraId="39B91B8C" w14:textId="77777777" w:rsidR="00081F5F" w:rsidRPr="001E7C72" w:rsidRDefault="00081F5F" w:rsidP="00102A40">
            <w:pPr>
              <w:suppressAutoHyphens w:val="0"/>
              <w:jc w:val="center"/>
              <w:rPr>
                <w:rFonts w:ascii="Calibri" w:hAnsi="Calibri"/>
                <w:sz w:val="20"/>
                <w:szCs w:val="20"/>
                <w:lang w:eastAsia="en-US"/>
              </w:rPr>
            </w:pPr>
            <w:r w:rsidRPr="001E7C72">
              <w:rPr>
                <w:rFonts w:ascii="Calibri" w:hAnsi="Calibri"/>
                <w:sz w:val="20"/>
                <w:szCs w:val="20"/>
                <w:lang w:eastAsia="en-US"/>
              </w:rPr>
              <w:t>8</w:t>
            </w:r>
          </w:p>
          <w:p w14:paraId="0D6293AB" w14:textId="77777777" w:rsidR="00081F5F" w:rsidRPr="001E7C72" w:rsidRDefault="00081F5F" w:rsidP="00102A40">
            <w:pPr>
              <w:jc w:val="center"/>
              <w:rPr>
                <w:rFonts w:ascii="Calibri" w:hAnsi="Calibri"/>
                <w:sz w:val="20"/>
                <w:szCs w:val="20"/>
                <w:lang w:eastAsia="en-US"/>
              </w:rPr>
            </w:pPr>
            <w:r w:rsidRPr="001E7C72">
              <w:rPr>
                <w:rFonts w:ascii="Calibri" w:hAnsi="Calibri"/>
                <w:sz w:val="20"/>
                <w:szCs w:val="20"/>
                <w:lang w:eastAsia="en-US"/>
              </w:rPr>
              <w:t> </w:t>
            </w:r>
          </w:p>
        </w:tc>
        <w:tc>
          <w:tcPr>
            <w:tcW w:w="2694" w:type="dxa"/>
            <w:vMerge w:val="restart"/>
            <w:tcBorders>
              <w:top w:val="single" w:sz="4" w:space="0" w:color="auto"/>
              <w:left w:val="single" w:sz="4" w:space="0" w:color="auto"/>
              <w:right w:val="single" w:sz="4" w:space="0" w:color="auto"/>
            </w:tcBorders>
            <w:shd w:val="clear" w:color="auto" w:fill="auto"/>
          </w:tcPr>
          <w:p w14:paraId="19C7B761" w14:textId="77777777" w:rsidR="00081F5F" w:rsidRPr="001E7C72" w:rsidRDefault="00081F5F" w:rsidP="00D5237F">
            <w:pPr>
              <w:suppressAutoHyphens w:val="0"/>
              <w:rPr>
                <w:rFonts w:ascii="Calibri" w:hAnsi="Calibri"/>
                <w:sz w:val="20"/>
                <w:szCs w:val="20"/>
                <w:lang w:eastAsia="en-US"/>
              </w:rPr>
            </w:pPr>
            <w:proofErr w:type="spellStart"/>
            <w:r w:rsidRPr="001E7C72">
              <w:rPr>
                <w:rFonts w:ascii="Calibri" w:hAnsi="Calibri"/>
                <w:sz w:val="20"/>
                <w:szCs w:val="20"/>
                <w:lang w:eastAsia="en-US"/>
              </w:rPr>
              <w:t>Mahasiswa</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mampu</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memahami</w:t>
            </w:r>
            <w:proofErr w:type="spellEnd"/>
            <w:r w:rsidRPr="001E7C72">
              <w:rPr>
                <w:rFonts w:ascii="Calibri" w:hAnsi="Calibri"/>
                <w:sz w:val="20"/>
                <w:szCs w:val="20"/>
                <w:lang w:eastAsia="en-US"/>
              </w:rPr>
              <w:t xml:space="preserve"> </w:t>
            </w:r>
            <w:r w:rsidR="007A7165" w:rsidRPr="007A7165">
              <w:rPr>
                <w:rFonts w:ascii="Calibri" w:hAnsi="Calibri"/>
                <w:sz w:val="20"/>
                <w:szCs w:val="20"/>
                <w:lang w:val="id-ID" w:eastAsia="en-US"/>
              </w:rPr>
              <w:t>Kriteria Umum Alternatif Evaluasi Kebijakan</w:t>
            </w:r>
            <w:r w:rsidR="00CA1D74">
              <w:rPr>
                <w:rFonts w:ascii="Calibri" w:hAnsi="Calibri"/>
                <w:sz w:val="20"/>
                <w:szCs w:val="20"/>
                <w:lang w:val="id-ID" w:eastAsia="en-US"/>
              </w:rPr>
              <w:t xml:space="preserve"> dalam konteks Analisis Kebijakan Publik</w:t>
            </w:r>
          </w:p>
        </w:tc>
        <w:tc>
          <w:tcPr>
            <w:tcW w:w="2621" w:type="dxa"/>
            <w:vMerge w:val="restart"/>
            <w:tcBorders>
              <w:top w:val="single" w:sz="4" w:space="0" w:color="auto"/>
              <w:left w:val="single" w:sz="4" w:space="0" w:color="auto"/>
              <w:right w:val="single" w:sz="4" w:space="0" w:color="auto"/>
            </w:tcBorders>
            <w:shd w:val="clear" w:color="auto" w:fill="auto"/>
          </w:tcPr>
          <w:p w14:paraId="1DD2B6D1" w14:textId="77777777" w:rsidR="00081F5F" w:rsidRPr="001E7C72" w:rsidRDefault="00081F5F" w:rsidP="00D5237F">
            <w:pPr>
              <w:suppressAutoHyphens w:val="0"/>
              <w:rPr>
                <w:rFonts w:ascii="Calibri" w:hAnsi="Calibri"/>
                <w:sz w:val="20"/>
                <w:szCs w:val="20"/>
                <w:lang w:val="id-ID" w:eastAsia="en-US"/>
              </w:rPr>
            </w:pPr>
            <w:r w:rsidRPr="001E7C72">
              <w:rPr>
                <w:rFonts w:ascii="Calibri" w:hAnsi="Calibri"/>
                <w:sz w:val="20"/>
                <w:szCs w:val="20"/>
                <w:lang w:eastAsia="en-US"/>
              </w:rPr>
              <w:t xml:space="preserve"> </w:t>
            </w:r>
            <w:proofErr w:type="spellStart"/>
            <w:r w:rsidR="007A7165" w:rsidRPr="007A7165">
              <w:rPr>
                <w:rFonts w:ascii="Calibri" w:hAnsi="Calibri"/>
                <w:sz w:val="20"/>
                <w:szCs w:val="20"/>
                <w:lang w:eastAsia="en-US"/>
              </w:rPr>
              <w:t>Kriteria</w:t>
            </w:r>
            <w:proofErr w:type="spellEnd"/>
            <w:r w:rsidR="007A7165" w:rsidRPr="007A7165">
              <w:rPr>
                <w:rFonts w:ascii="Calibri" w:hAnsi="Calibri"/>
                <w:sz w:val="20"/>
                <w:szCs w:val="20"/>
                <w:lang w:eastAsia="en-US"/>
              </w:rPr>
              <w:t xml:space="preserve"> </w:t>
            </w:r>
            <w:proofErr w:type="spellStart"/>
            <w:r w:rsidR="007A7165" w:rsidRPr="007A7165">
              <w:rPr>
                <w:rFonts w:ascii="Calibri" w:hAnsi="Calibri"/>
                <w:sz w:val="20"/>
                <w:szCs w:val="20"/>
                <w:lang w:eastAsia="en-US"/>
              </w:rPr>
              <w:t>Umum</w:t>
            </w:r>
            <w:proofErr w:type="spellEnd"/>
            <w:r w:rsidR="007A7165" w:rsidRPr="007A7165">
              <w:rPr>
                <w:rFonts w:ascii="Calibri" w:hAnsi="Calibri"/>
                <w:sz w:val="20"/>
                <w:szCs w:val="20"/>
                <w:lang w:eastAsia="en-US"/>
              </w:rPr>
              <w:t xml:space="preserve"> </w:t>
            </w:r>
            <w:proofErr w:type="spellStart"/>
            <w:r w:rsidR="007A7165" w:rsidRPr="007A7165">
              <w:rPr>
                <w:rFonts w:ascii="Calibri" w:hAnsi="Calibri"/>
                <w:sz w:val="20"/>
                <w:szCs w:val="20"/>
                <w:lang w:eastAsia="en-US"/>
              </w:rPr>
              <w:t>Alternatif</w:t>
            </w:r>
            <w:proofErr w:type="spellEnd"/>
            <w:r w:rsidR="007A7165" w:rsidRPr="007A7165">
              <w:rPr>
                <w:rFonts w:ascii="Calibri" w:hAnsi="Calibri"/>
                <w:sz w:val="20"/>
                <w:szCs w:val="20"/>
                <w:lang w:eastAsia="en-US"/>
              </w:rPr>
              <w:t xml:space="preserve"> </w:t>
            </w:r>
            <w:proofErr w:type="spellStart"/>
            <w:r w:rsidR="007A7165" w:rsidRPr="007A7165">
              <w:rPr>
                <w:rFonts w:ascii="Calibri" w:hAnsi="Calibri"/>
                <w:sz w:val="20"/>
                <w:szCs w:val="20"/>
                <w:lang w:eastAsia="en-US"/>
              </w:rPr>
              <w:t>Evaluasi</w:t>
            </w:r>
            <w:proofErr w:type="spellEnd"/>
            <w:r w:rsidR="007A7165" w:rsidRPr="007A7165">
              <w:rPr>
                <w:rFonts w:ascii="Calibri" w:hAnsi="Calibri"/>
                <w:sz w:val="20"/>
                <w:szCs w:val="20"/>
                <w:lang w:eastAsia="en-US"/>
              </w:rPr>
              <w:t xml:space="preserve"> </w:t>
            </w:r>
            <w:proofErr w:type="spellStart"/>
            <w:r w:rsidR="007A7165" w:rsidRPr="007A7165">
              <w:rPr>
                <w:rFonts w:ascii="Calibri" w:hAnsi="Calibri"/>
                <w:sz w:val="20"/>
                <w:szCs w:val="20"/>
                <w:lang w:eastAsia="en-US"/>
              </w:rPr>
              <w:t>Kebijakan</w:t>
            </w:r>
            <w:proofErr w:type="spellEnd"/>
          </w:p>
        </w:tc>
        <w:tc>
          <w:tcPr>
            <w:tcW w:w="2126" w:type="dxa"/>
            <w:vMerge w:val="restart"/>
            <w:tcBorders>
              <w:top w:val="single" w:sz="4" w:space="0" w:color="auto"/>
              <w:left w:val="single" w:sz="4" w:space="0" w:color="auto"/>
              <w:right w:val="single" w:sz="4" w:space="0" w:color="auto"/>
            </w:tcBorders>
            <w:shd w:val="clear" w:color="auto" w:fill="auto"/>
          </w:tcPr>
          <w:p w14:paraId="37BC3AB4" w14:textId="77777777" w:rsidR="00081F5F" w:rsidRPr="001E7C72" w:rsidRDefault="00081F5F" w:rsidP="000A683F">
            <w:pPr>
              <w:suppressAutoHyphens w:val="0"/>
              <w:rPr>
                <w:rFonts w:ascii="Calibri" w:hAnsi="Calibri"/>
                <w:sz w:val="20"/>
                <w:szCs w:val="20"/>
                <w:lang w:eastAsia="en-US"/>
              </w:rPr>
            </w:pPr>
            <w:r w:rsidRPr="001E7C72">
              <w:rPr>
                <w:rFonts w:ascii="Calibri" w:hAnsi="Calibri"/>
                <w:sz w:val="20"/>
                <w:szCs w:val="20"/>
                <w:lang w:eastAsia="en-US"/>
              </w:rPr>
              <w:t>(TM:1x(3x50))</w:t>
            </w:r>
          </w:p>
          <w:p w14:paraId="4B24EFDE" w14:textId="77777777" w:rsidR="00081F5F" w:rsidRPr="001E7C72" w:rsidRDefault="00081F5F" w:rsidP="000A683F">
            <w:pPr>
              <w:suppressAutoHyphens w:val="0"/>
              <w:rPr>
                <w:rFonts w:ascii="Calibri" w:hAnsi="Calibri"/>
                <w:sz w:val="20"/>
                <w:szCs w:val="20"/>
                <w:lang w:eastAsia="en-US"/>
              </w:rPr>
            </w:pPr>
            <w:r w:rsidRPr="001E7C72">
              <w:rPr>
                <w:rFonts w:ascii="Calibri" w:hAnsi="Calibri"/>
                <w:sz w:val="20"/>
                <w:szCs w:val="20"/>
                <w:lang w:eastAsia="en-US"/>
              </w:rPr>
              <w:t>{BT+BM;1+1)x(3x60”)} =</w:t>
            </w:r>
          </w:p>
          <w:p w14:paraId="631307BD" w14:textId="77777777" w:rsidR="00081F5F" w:rsidRPr="001E7C72" w:rsidRDefault="00081F5F" w:rsidP="000A683F">
            <w:pPr>
              <w:snapToGrid w:val="0"/>
              <w:spacing w:line="100" w:lineRule="atLeast"/>
              <w:ind w:left="142" w:right="196"/>
              <w:rPr>
                <w:lang w:val="id-ID"/>
              </w:rPr>
            </w:pPr>
            <w:r w:rsidRPr="001E7C72">
              <w:rPr>
                <w:rFonts w:ascii="Calibri" w:hAnsi="Calibri"/>
                <w:sz w:val="20"/>
                <w:szCs w:val="20"/>
                <w:lang w:eastAsia="en-US"/>
              </w:rPr>
              <w:t xml:space="preserve">510 </w:t>
            </w:r>
            <w:proofErr w:type="spellStart"/>
            <w:r w:rsidRPr="001E7C72">
              <w:rPr>
                <w:rFonts w:ascii="Calibri" w:hAnsi="Calibri"/>
                <w:sz w:val="20"/>
                <w:szCs w:val="20"/>
                <w:lang w:eastAsia="en-US"/>
              </w:rPr>
              <w:t>menit</w:t>
            </w:r>
            <w:proofErr w:type="spellEnd"/>
          </w:p>
        </w:tc>
        <w:tc>
          <w:tcPr>
            <w:tcW w:w="1843" w:type="dxa"/>
            <w:vMerge w:val="restart"/>
            <w:tcBorders>
              <w:top w:val="single" w:sz="4" w:space="0" w:color="auto"/>
              <w:left w:val="single" w:sz="4" w:space="0" w:color="auto"/>
              <w:right w:val="single" w:sz="4" w:space="0" w:color="auto"/>
            </w:tcBorders>
            <w:shd w:val="clear" w:color="auto" w:fill="auto"/>
          </w:tcPr>
          <w:p w14:paraId="6C1CD3AB" w14:textId="77777777" w:rsidR="00081F5F" w:rsidRPr="001E7C72" w:rsidRDefault="00081F5F"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Menganalisis</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kasus</w:t>
            </w:r>
            <w:proofErr w:type="spellEnd"/>
          </w:p>
          <w:p w14:paraId="28F14A8C" w14:textId="77777777" w:rsidR="00081F5F" w:rsidRPr="001E7C72" w:rsidRDefault="00081F5F"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Mempresentasikan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hasil</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diskusi</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kasus</w:t>
            </w:r>
            <w:proofErr w:type="spellEnd"/>
          </w:p>
          <w:p w14:paraId="4BC5A76A" w14:textId="77777777" w:rsidR="00081F5F" w:rsidRPr="001E7C72" w:rsidRDefault="00081F5F" w:rsidP="00102A40">
            <w:pPr>
              <w:suppressAutoHyphens w:val="0"/>
              <w:rPr>
                <w:rFonts w:ascii="Calibri" w:hAnsi="Calibri"/>
                <w:sz w:val="20"/>
                <w:szCs w:val="20"/>
                <w:lang w:eastAsia="en-US"/>
              </w:rPr>
            </w:pPr>
          </w:p>
        </w:tc>
        <w:tc>
          <w:tcPr>
            <w:tcW w:w="2089" w:type="dxa"/>
            <w:vMerge w:val="restart"/>
            <w:tcBorders>
              <w:top w:val="single" w:sz="4" w:space="0" w:color="auto"/>
              <w:left w:val="single" w:sz="4" w:space="0" w:color="auto"/>
              <w:right w:val="single" w:sz="4" w:space="0" w:color="auto"/>
            </w:tcBorders>
            <w:shd w:val="clear" w:color="auto" w:fill="auto"/>
          </w:tcPr>
          <w:p w14:paraId="78B45D14" w14:textId="77777777" w:rsidR="00081F5F" w:rsidRPr="001E7C72" w:rsidRDefault="00081F5F"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Kemampuan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menunjukkan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kinerja</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Menjunjung</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tinggi</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nilai</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kemanusiaan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dalam</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menjalankan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tugas</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berdasarkan</w:t>
            </w:r>
            <w:proofErr w:type="spellEnd"/>
            <w:r w:rsidRPr="001E7C72">
              <w:rPr>
                <w:rFonts w:ascii="Calibri" w:hAnsi="Calibri"/>
                <w:sz w:val="20"/>
                <w:szCs w:val="20"/>
                <w:lang w:eastAsia="en-US"/>
              </w:rPr>
              <w:t xml:space="preserve"> agama, moral dan </w:t>
            </w:r>
            <w:proofErr w:type="spellStart"/>
            <w:r w:rsidRPr="001E7C72">
              <w:rPr>
                <w:rFonts w:ascii="Calibri" w:hAnsi="Calibri"/>
                <w:sz w:val="20"/>
                <w:szCs w:val="20"/>
                <w:lang w:eastAsia="en-US"/>
              </w:rPr>
              <w:t>etika</w:t>
            </w:r>
            <w:proofErr w:type="spellEnd"/>
          </w:p>
          <w:p w14:paraId="3A63C4B9" w14:textId="77777777" w:rsidR="00081F5F" w:rsidRPr="007A7165" w:rsidRDefault="00081F5F" w:rsidP="007A7165">
            <w:pPr>
              <w:pStyle w:val="ListParagraph"/>
              <w:numPr>
                <w:ilvl w:val="0"/>
                <w:numId w:val="18"/>
              </w:numPr>
              <w:suppressAutoHyphens w:val="0"/>
              <w:rPr>
                <w:rFonts w:ascii="Calibri" w:hAnsi="Calibri"/>
                <w:sz w:val="20"/>
                <w:szCs w:val="20"/>
                <w:lang w:eastAsia="en-US"/>
              </w:rPr>
            </w:pPr>
            <w:proofErr w:type="spellStart"/>
            <w:r w:rsidRPr="007A7165">
              <w:rPr>
                <w:rFonts w:ascii="Calibri" w:hAnsi="Calibri"/>
                <w:sz w:val="20"/>
                <w:szCs w:val="20"/>
                <w:lang w:eastAsia="en-US"/>
              </w:rPr>
              <w:t>Kemampuan</w:t>
            </w:r>
            <w:proofErr w:type="spellEnd"/>
            <w:r w:rsidRPr="007A7165">
              <w:rPr>
                <w:rFonts w:ascii="Calibri" w:hAnsi="Calibri"/>
                <w:sz w:val="20"/>
                <w:szCs w:val="20"/>
                <w:lang w:eastAsia="en-US"/>
              </w:rPr>
              <w:t xml:space="preserve"> </w:t>
            </w:r>
            <w:proofErr w:type="spellStart"/>
            <w:r w:rsidRPr="007A7165">
              <w:rPr>
                <w:rFonts w:ascii="Calibri" w:hAnsi="Calibri"/>
                <w:sz w:val="20"/>
                <w:szCs w:val="20"/>
                <w:lang w:eastAsia="en-US"/>
              </w:rPr>
              <w:t>menjelaskan</w:t>
            </w:r>
            <w:proofErr w:type="spellEnd"/>
            <w:r w:rsidRPr="007A7165">
              <w:rPr>
                <w:rFonts w:ascii="Calibri" w:hAnsi="Calibri"/>
                <w:sz w:val="20"/>
                <w:szCs w:val="20"/>
                <w:lang w:eastAsia="en-US"/>
              </w:rPr>
              <w:t xml:space="preserve"> </w:t>
            </w:r>
            <w:proofErr w:type="spellStart"/>
            <w:r w:rsidR="007A7165" w:rsidRPr="007A7165">
              <w:rPr>
                <w:rFonts w:ascii="Calibri" w:hAnsi="Calibri"/>
                <w:sz w:val="20"/>
                <w:szCs w:val="20"/>
                <w:lang w:eastAsia="en-US"/>
              </w:rPr>
              <w:t>Kriteria</w:t>
            </w:r>
            <w:proofErr w:type="spellEnd"/>
            <w:r w:rsidR="007A7165" w:rsidRPr="007A7165">
              <w:rPr>
                <w:rFonts w:ascii="Calibri" w:hAnsi="Calibri"/>
                <w:sz w:val="20"/>
                <w:szCs w:val="20"/>
                <w:lang w:eastAsia="en-US"/>
              </w:rPr>
              <w:t xml:space="preserve"> </w:t>
            </w:r>
            <w:proofErr w:type="spellStart"/>
            <w:r w:rsidR="007A7165" w:rsidRPr="007A7165">
              <w:rPr>
                <w:rFonts w:ascii="Calibri" w:hAnsi="Calibri"/>
                <w:sz w:val="20"/>
                <w:szCs w:val="20"/>
                <w:lang w:eastAsia="en-US"/>
              </w:rPr>
              <w:t>Umum</w:t>
            </w:r>
            <w:proofErr w:type="spellEnd"/>
            <w:r w:rsidR="007A7165" w:rsidRPr="007A7165">
              <w:rPr>
                <w:rFonts w:ascii="Calibri" w:hAnsi="Calibri"/>
                <w:sz w:val="20"/>
                <w:szCs w:val="20"/>
                <w:lang w:eastAsia="en-US"/>
              </w:rPr>
              <w:t xml:space="preserve"> </w:t>
            </w:r>
            <w:proofErr w:type="spellStart"/>
            <w:r w:rsidR="007A7165" w:rsidRPr="007A7165">
              <w:rPr>
                <w:rFonts w:ascii="Calibri" w:hAnsi="Calibri"/>
                <w:sz w:val="20"/>
                <w:szCs w:val="20"/>
                <w:lang w:eastAsia="en-US"/>
              </w:rPr>
              <w:t>Alternatif</w:t>
            </w:r>
            <w:proofErr w:type="spellEnd"/>
            <w:r w:rsidR="007A7165" w:rsidRPr="007A7165">
              <w:rPr>
                <w:rFonts w:ascii="Calibri" w:hAnsi="Calibri"/>
                <w:sz w:val="20"/>
                <w:szCs w:val="20"/>
                <w:lang w:eastAsia="en-US"/>
              </w:rPr>
              <w:t xml:space="preserve"> </w:t>
            </w:r>
            <w:proofErr w:type="spellStart"/>
            <w:r w:rsidR="007A7165" w:rsidRPr="007A7165">
              <w:rPr>
                <w:rFonts w:ascii="Calibri" w:hAnsi="Calibri"/>
                <w:sz w:val="20"/>
                <w:szCs w:val="20"/>
                <w:lang w:eastAsia="en-US"/>
              </w:rPr>
              <w:t>Evaluasi</w:t>
            </w:r>
            <w:proofErr w:type="spellEnd"/>
            <w:r w:rsidR="007A7165" w:rsidRPr="007A7165">
              <w:rPr>
                <w:rFonts w:ascii="Calibri" w:hAnsi="Calibri"/>
                <w:sz w:val="20"/>
                <w:szCs w:val="20"/>
                <w:lang w:eastAsia="en-US"/>
              </w:rPr>
              <w:t xml:space="preserve"> </w:t>
            </w:r>
            <w:proofErr w:type="spellStart"/>
            <w:r w:rsidR="007A7165" w:rsidRPr="007A7165">
              <w:rPr>
                <w:rFonts w:ascii="Calibri" w:hAnsi="Calibri"/>
                <w:sz w:val="20"/>
                <w:szCs w:val="20"/>
                <w:lang w:eastAsia="en-US"/>
              </w:rPr>
              <w:t>Kebijakan</w:t>
            </w:r>
            <w:proofErr w:type="spellEnd"/>
            <w:r w:rsidR="00007237">
              <w:rPr>
                <w:rFonts w:ascii="Calibri" w:hAnsi="Calibri"/>
                <w:sz w:val="20"/>
                <w:szCs w:val="20"/>
                <w:lang w:val="id-ID" w:eastAsia="en-US"/>
              </w:rPr>
              <w:t xml:space="preserve"> dalam </w:t>
            </w:r>
            <w:r w:rsidR="00007237">
              <w:rPr>
                <w:rFonts w:ascii="Calibri" w:hAnsi="Calibri"/>
                <w:sz w:val="20"/>
                <w:szCs w:val="20"/>
                <w:lang w:val="id-ID" w:eastAsia="en-US"/>
              </w:rPr>
              <w:lastRenderedPageBreak/>
              <w:t>konteks Analisis Kebijakan Publik</w:t>
            </w:r>
          </w:p>
        </w:tc>
        <w:tc>
          <w:tcPr>
            <w:tcW w:w="1863" w:type="dxa"/>
            <w:vMerge w:val="restart"/>
            <w:tcBorders>
              <w:top w:val="single" w:sz="4" w:space="0" w:color="auto"/>
              <w:left w:val="single" w:sz="4" w:space="0" w:color="auto"/>
              <w:right w:val="single" w:sz="4" w:space="0" w:color="auto"/>
            </w:tcBorders>
            <w:shd w:val="clear" w:color="auto" w:fill="auto"/>
          </w:tcPr>
          <w:p w14:paraId="207EBBCF" w14:textId="77777777" w:rsidR="00081F5F" w:rsidRPr="001E7C72" w:rsidRDefault="00081F5F" w:rsidP="00102A40">
            <w:pPr>
              <w:suppressAutoHyphens w:val="0"/>
              <w:rPr>
                <w:rFonts w:ascii="Calibri" w:hAnsi="Calibri"/>
                <w:sz w:val="20"/>
                <w:szCs w:val="20"/>
                <w:lang w:eastAsia="en-US"/>
              </w:rPr>
            </w:pPr>
            <w:r w:rsidRPr="001E7C72">
              <w:rPr>
                <w:rFonts w:ascii="Calibri" w:hAnsi="Calibri"/>
                <w:sz w:val="20"/>
                <w:szCs w:val="20"/>
                <w:lang w:eastAsia="en-US"/>
              </w:rPr>
              <w:lastRenderedPageBreak/>
              <w:t xml:space="preserve">Contextual Teaching and Learning: </w:t>
            </w:r>
            <w:proofErr w:type="spellStart"/>
            <w:r w:rsidRPr="001E7C72">
              <w:rPr>
                <w:rFonts w:ascii="Calibri" w:hAnsi="Calibri"/>
                <w:sz w:val="20"/>
                <w:szCs w:val="20"/>
                <w:lang w:eastAsia="en-US"/>
              </w:rPr>
              <w:t>ceramah</w:t>
            </w:r>
            <w:proofErr w:type="spellEnd"/>
            <w:r w:rsidRPr="001E7C72">
              <w:rPr>
                <w:rFonts w:ascii="Calibri" w:hAnsi="Calibri"/>
                <w:sz w:val="20"/>
                <w:szCs w:val="20"/>
                <w:lang w:eastAsia="en-US"/>
              </w:rPr>
              <w:t xml:space="preserve"> dan </w:t>
            </w:r>
            <w:proofErr w:type="spellStart"/>
            <w:r w:rsidRPr="001E7C72">
              <w:rPr>
                <w:rFonts w:ascii="Calibri" w:hAnsi="Calibri"/>
                <w:sz w:val="20"/>
                <w:szCs w:val="20"/>
                <w:lang w:eastAsia="en-US"/>
              </w:rPr>
              <w:t>braistorming</w:t>
            </w:r>
            <w:proofErr w:type="spellEnd"/>
          </w:p>
          <w:p w14:paraId="38F7BC6E" w14:textId="77777777" w:rsidR="00081F5F" w:rsidRPr="001E7C72" w:rsidRDefault="00081F5F" w:rsidP="00102A40">
            <w:pPr>
              <w:suppressAutoHyphens w:val="0"/>
              <w:jc w:val="center"/>
              <w:rPr>
                <w:rFonts w:ascii="Calibri" w:hAnsi="Calibri"/>
                <w:sz w:val="20"/>
                <w:szCs w:val="20"/>
                <w:lang w:eastAsia="en-US"/>
              </w:rPr>
            </w:pPr>
            <w:r w:rsidRPr="001E7C72">
              <w:rPr>
                <w:rFonts w:ascii="Calibri" w:hAnsi="Calibri"/>
                <w:sz w:val="20"/>
                <w:szCs w:val="20"/>
                <w:lang w:eastAsia="en-US"/>
              </w:rPr>
              <w:t> </w:t>
            </w:r>
          </w:p>
          <w:p w14:paraId="1304A5B3" w14:textId="77777777" w:rsidR="00081F5F" w:rsidRPr="001E7C72" w:rsidRDefault="00081F5F" w:rsidP="00102A40">
            <w:pPr>
              <w:suppressAutoHyphens w:val="0"/>
              <w:rPr>
                <w:rFonts w:ascii="Calibri" w:hAnsi="Calibri"/>
                <w:sz w:val="20"/>
                <w:szCs w:val="20"/>
                <w:lang w:eastAsia="en-US"/>
              </w:rPr>
            </w:pPr>
            <w:proofErr w:type="spellStart"/>
            <w:r w:rsidRPr="001E7C72">
              <w:rPr>
                <w:rFonts w:ascii="Calibri" w:hAnsi="Calibri"/>
                <w:sz w:val="20"/>
                <w:szCs w:val="20"/>
                <w:lang w:eastAsia="en-US"/>
              </w:rPr>
              <w:t>Kriteria</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Penilaian</w:t>
            </w:r>
            <w:proofErr w:type="spellEnd"/>
            <w:r w:rsidRPr="001E7C72">
              <w:rPr>
                <w:rFonts w:ascii="Calibri" w:hAnsi="Calibri"/>
                <w:sz w:val="20"/>
                <w:szCs w:val="20"/>
                <w:lang w:eastAsia="en-US"/>
              </w:rPr>
              <w:t xml:space="preserve"> : </w:t>
            </w:r>
          </w:p>
          <w:p w14:paraId="3455806C" w14:textId="77777777" w:rsidR="00081F5F" w:rsidRPr="001E7C72" w:rsidRDefault="00081F5F"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Ketepatan</w:t>
            </w:r>
            <w:proofErr w:type="spellEnd"/>
            <w:r w:rsidRPr="001E7C72">
              <w:rPr>
                <w:rFonts w:ascii="Calibri" w:hAnsi="Calibri"/>
                <w:sz w:val="20"/>
                <w:szCs w:val="20"/>
                <w:lang w:eastAsia="en-US"/>
              </w:rPr>
              <w:t xml:space="preserve"> dan </w:t>
            </w:r>
            <w:proofErr w:type="spellStart"/>
            <w:r w:rsidRPr="001E7C72">
              <w:rPr>
                <w:rFonts w:ascii="Calibri" w:hAnsi="Calibri"/>
                <w:sz w:val="20"/>
                <w:szCs w:val="20"/>
                <w:lang w:eastAsia="en-US"/>
              </w:rPr>
              <w:t>penguasaan</w:t>
            </w:r>
            <w:proofErr w:type="spellEnd"/>
          </w:p>
          <w:p w14:paraId="4F2C7225" w14:textId="77777777" w:rsidR="00081F5F" w:rsidRPr="001E7C72" w:rsidRDefault="00081F5F" w:rsidP="00102A40">
            <w:pPr>
              <w:pStyle w:val="ListParagraph"/>
              <w:numPr>
                <w:ilvl w:val="0"/>
                <w:numId w:val="18"/>
              </w:numPr>
              <w:suppressAutoHyphens w:val="0"/>
              <w:rPr>
                <w:rFonts w:ascii="Calibri" w:hAnsi="Calibri"/>
                <w:sz w:val="20"/>
                <w:szCs w:val="20"/>
                <w:lang w:eastAsia="en-US"/>
              </w:rPr>
            </w:pPr>
            <w:r w:rsidRPr="001E7C72">
              <w:rPr>
                <w:rFonts w:ascii="Calibri" w:hAnsi="Calibri"/>
                <w:sz w:val="20"/>
                <w:szCs w:val="20"/>
                <w:lang w:eastAsia="en-US"/>
              </w:rPr>
              <w:t xml:space="preserve">Teknik </w:t>
            </w:r>
            <w:proofErr w:type="spellStart"/>
            <w:r w:rsidRPr="001E7C72">
              <w:rPr>
                <w:rFonts w:ascii="Calibri" w:hAnsi="Calibri"/>
                <w:sz w:val="20"/>
                <w:szCs w:val="20"/>
                <w:lang w:eastAsia="en-US"/>
              </w:rPr>
              <w:t>penilaian</w:t>
            </w:r>
            <w:proofErr w:type="spellEnd"/>
            <w:r w:rsidRPr="001E7C72">
              <w:rPr>
                <w:rFonts w:ascii="Calibri" w:hAnsi="Calibri"/>
                <w:sz w:val="20"/>
                <w:szCs w:val="20"/>
                <w:lang w:eastAsia="en-US"/>
              </w:rPr>
              <w:t xml:space="preserve">: non </w:t>
            </w:r>
            <w:proofErr w:type="spellStart"/>
            <w:r w:rsidRPr="001E7C72">
              <w:rPr>
                <w:rFonts w:ascii="Calibri" w:hAnsi="Calibri"/>
                <w:sz w:val="20"/>
                <w:szCs w:val="20"/>
                <w:lang w:eastAsia="en-US"/>
              </w:rPr>
              <w:t>tes</w:t>
            </w:r>
            <w:proofErr w:type="spellEnd"/>
            <w:r w:rsidRPr="001E7C72">
              <w:rPr>
                <w:rFonts w:ascii="Calibri" w:hAnsi="Calibri"/>
                <w:sz w:val="20"/>
                <w:szCs w:val="20"/>
                <w:lang w:eastAsia="en-US"/>
              </w:rPr>
              <w:t>.</w:t>
            </w:r>
          </w:p>
          <w:p w14:paraId="7723D725" w14:textId="77777777" w:rsidR="00081F5F" w:rsidRPr="001E7C72" w:rsidRDefault="00081F5F"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Bentuk</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penilaian</w:t>
            </w:r>
            <w:proofErr w:type="spellEnd"/>
            <w:r w:rsidRPr="001E7C72">
              <w:rPr>
                <w:rFonts w:ascii="Calibri" w:hAnsi="Calibri"/>
                <w:sz w:val="20"/>
                <w:szCs w:val="20"/>
                <w:lang w:eastAsia="en-US"/>
              </w:rPr>
              <w:t>:</w:t>
            </w:r>
          </w:p>
          <w:p w14:paraId="3501A140" w14:textId="77777777" w:rsidR="00081F5F" w:rsidRPr="001E7C72" w:rsidRDefault="00081F5F"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Pengetahuan</w:t>
            </w:r>
            <w:proofErr w:type="spellEnd"/>
            <w:r w:rsidRPr="001E7C72">
              <w:rPr>
                <w:rFonts w:ascii="Calibri" w:hAnsi="Calibri"/>
                <w:sz w:val="20"/>
                <w:szCs w:val="20"/>
                <w:lang w:eastAsia="en-US"/>
              </w:rPr>
              <w:t xml:space="preserve"> : </w:t>
            </w:r>
            <w:proofErr w:type="spellStart"/>
            <w:r w:rsidRPr="001E7C72">
              <w:rPr>
                <w:rFonts w:ascii="Calibri" w:hAnsi="Calibri"/>
                <w:sz w:val="20"/>
                <w:szCs w:val="20"/>
                <w:lang w:eastAsia="en-US"/>
              </w:rPr>
              <w:lastRenderedPageBreak/>
              <w:t>kuis</w:t>
            </w:r>
            <w:proofErr w:type="spellEnd"/>
          </w:p>
          <w:p w14:paraId="1A93E301" w14:textId="77777777" w:rsidR="00081F5F" w:rsidRPr="001E7C72" w:rsidRDefault="00081F5F"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Sikap</w:t>
            </w:r>
            <w:proofErr w:type="spellEnd"/>
            <w:r w:rsidRPr="001E7C72">
              <w:rPr>
                <w:rFonts w:ascii="Calibri" w:hAnsi="Calibri"/>
                <w:sz w:val="20"/>
                <w:szCs w:val="20"/>
                <w:lang w:eastAsia="en-US"/>
              </w:rPr>
              <w:t xml:space="preserve"> : </w:t>
            </w:r>
            <w:proofErr w:type="spellStart"/>
            <w:r w:rsidRPr="001E7C72">
              <w:rPr>
                <w:rFonts w:ascii="Calibri" w:hAnsi="Calibri"/>
                <w:sz w:val="20"/>
                <w:szCs w:val="20"/>
                <w:lang w:eastAsia="en-US"/>
              </w:rPr>
              <w:t>observasi</w:t>
            </w:r>
            <w:proofErr w:type="spellEnd"/>
          </w:p>
          <w:p w14:paraId="36784D2B" w14:textId="77777777" w:rsidR="00081F5F" w:rsidRPr="001E7C72" w:rsidRDefault="00081F5F" w:rsidP="00AE3BEA">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Keterampilan</w:t>
            </w:r>
            <w:proofErr w:type="spellEnd"/>
            <w:r w:rsidRPr="001E7C72">
              <w:rPr>
                <w:rFonts w:ascii="Calibri" w:hAnsi="Calibri"/>
                <w:sz w:val="20"/>
                <w:szCs w:val="20"/>
                <w:lang w:eastAsia="en-US"/>
              </w:rPr>
              <w:t xml:space="preserve"> : </w:t>
            </w:r>
            <w:proofErr w:type="spellStart"/>
            <w:r w:rsidRPr="001E7C72">
              <w:rPr>
                <w:rFonts w:ascii="Calibri" w:hAnsi="Calibri"/>
                <w:sz w:val="20"/>
                <w:szCs w:val="20"/>
                <w:lang w:eastAsia="en-US"/>
              </w:rPr>
              <w:t>observasi</w:t>
            </w:r>
            <w:proofErr w:type="spellEnd"/>
          </w:p>
          <w:p w14:paraId="4035401D" w14:textId="77777777" w:rsidR="00081F5F" w:rsidRPr="001E7C72" w:rsidRDefault="00081F5F" w:rsidP="00AE3BEA">
            <w:pPr>
              <w:pStyle w:val="ListParagraph"/>
              <w:numPr>
                <w:ilvl w:val="0"/>
                <w:numId w:val="18"/>
              </w:numPr>
              <w:suppressAutoHyphens w:val="0"/>
              <w:rPr>
                <w:rFonts w:ascii="Calibri" w:hAnsi="Calibri"/>
                <w:sz w:val="20"/>
                <w:szCs w:val="20"/>
                <w:lang w:eastAsia="en-US"/>
              </w:rPr>
            </w:pPr>
            <w:r w:rsidRPr="001E7C72">
              <w:rPr>
                <w:rFonts w:ascii="Calibri" w:hAnsi="Calibri"/>
                <w:sz w:val="20"/>
                <w:szCs w:val="20"/>
                <w:lang w:eastAsia="en-US"/>
              </w:rPr>
              <w:t xml:space="preserve">Instrument </w:t>
            </w:r>
            <w:proofErr w:type="spellStart"/>
            <w:proofErr w:type="gramStart"/>
            <w:r w:rsidRPr="001E7C72">
              <w:rPr>
                <w:rFonts w:ascii="Calibri" w:hAnsi="Calibri"/>
                <w:sz w:val="20"/>
                <w:szCs w:val="20"/>
                <w:lang w:eastAsia="en-US"/>
              </w:rPr>
              <w:t>penilaian</w:t>
            </w:r>
            <w:proofErr w:type="spellEnd"/>
            <w:r w:rsidRPr="001E7C72">
              <w:rPr>
                <w:rFonts w:ascii="Calibri" w:hAnsi="Calibri"/>
                <w:sz w:val="20"/>
                <w:szCs w:val="20"/>
                <w:lang w:eastAsia="en-US"/>
              </w:rPr>
              <w:t xml:space="preserve"> :</w:t>
            </w:r>
            <w:proofErr w:type="gramEnd"/>
            <w:r w:rsidRPr="001E7C72">
              <w:rPr>
                <w:rFonts w:ascii="Calibri" w:hAnsi="Calibri"/>
                <w:sz w:val="20"/>
                <w:szCs w:val="20"/>
                <w:lang w:eastAsia="en-US"/>
              </w:rPr>
              <w:t xml:space="preserve"> </w:t>
            </w:r>
            <w:proofErr w:type="spellStart"/>
            <w:r w:rsidRPr="001E7C72">
              <w:rPr>
                <w:rFonts w:ascii="Calibri" w:hAnsi="Calibri"/>
                <w:sz w:val="20"/>
                <w:szCs w:val="20"/>
                <w:lang w:eastAsia="en-US"/>
              </w:rPr>
              <w:t>rubrik</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penilaian</w:t>
            </w:r>
            <w:proofErr w:type="spellEnd"/>
            <w:r w:rsidRPr="001E7C72">
              <w:rPr>
                <w:rFonts w:ascii="Calibri" w:hAnsi="Calibri"/>
                <w:sz w:val="20"/>
                <w:szCs w:val="20"/>
                <w:lang w:eastAsia="en-US"/>
              </w:rPr>
              <w:t>.</w:t>
            </w:r>
          </w:p>
        </w:tc>
        <w:tc>
          <w:tcPr>
            <w:tcW w:w="984" w:type="dxa"/>
            <w:vMerge w:val="restart"/>
            <w:tcBorders>
              <w:top w:val="single" w:sz="4" w:space="0" w:color="auto"/>
              <w:left w:val="single" w:sz="4" w:space="0" w:color="auto"/>
              <w:right w:val="single" w:sz="4" w:space="0" w:color="auto"/>
            </w:tcBorders>
            <w:shd w:val="clear" w:color="auto" w:fill="auto"/>
          </w:tcPr>
          <w:p w14:paraId="55E97C0A" w14:textId="77777777" w:rsidR="00081F5F" w:rsidRPr="001E7C72" w:rsidRDefault="00081F5F" w:rsidP="00ED0CE0">
            <w:pPr>
              <w:snapToGrid w:val="0"/>
              <w:spacing w:line="100" w:lineRule="atLeast"/>
              <w:jc w:val="center"/>
            </w:pPr>
          </w:p>
        </w:tc>
        <w:tc>
          <w:tcPr>
            <w:tcW w:w="48" w:type="dxa"/>
            <w:tcBorders>
              <w:left w:val="single" w:sz="4" w:space="0" w:color="auto"/>
            </w:tcBorders>
            <w:shd w:val="clear" w:color="auto" w:fill="auto"/>
          </w:tcPr>
          <w:p w14:paraId="79486DDC" w14:textId="77777777" w:rsidR="00081F5F" w:rsidRPr="001E7C72" w:rsidRDefault="00081F5F" w:rsidP="00ED0CE0">
            <w:pPr>
              <w:snapToGrid w:val="0"/>
              <w:spacing w:line="100" w:lineRule="atLeast"/>
              <w:rPr>
                <w:b/>
                <w:bCs/>
              </w:rPr>
            </w:pPr>
          </w:p>
        </w:tc>
      </w:tr>
      <w:tr w:rsidR="001E7C72" w:rsidRPr="001E7C72" w14:paraId="0CEB1554" w14:textId="77777777" w:rsidTr="00E776AD">
        <w:trPr>
          <w:trHeight w:val="626"/>
        </w:trPr>
        <w:tc>
          <w:tcPr>
            <w:tcW w:w="1134" w:type="dxa"/>
            <w:vMerge/>
            <w:tcBorders>
              <w:left w:val="single" w:sz="4" w:space="0" w:color="auto"/>
              <w:bottom w:val="single" w:sz="4" w:space="0" w:color="auto"/>
              <w:right w:val="single" w:sz="4" w:space="0" w:color="auto"/>
            </w:tcBorders>
            <w:shd w:val="clear" w:color="auto" w:fill="auto"/>
          </w:tcPr>
          <w:p w14:paraId="53ABE1C8" w14:textId="77777777" w:rsidR="00081F5F" w:rsidRPr="001E7C72" w:rsidRDefault="00081F5F" w:rsidP="00102A40">
            <w:pPr>
              <w:suppressAutoHyphens w:val="0"/>
              <w:jc w:val="center"/>
              <w:rPr>
                <w:rFonts w:ascii="Calibri" w:hAnsi="Calibri"/>
                <w:sz w:val="20"/>
                <w:szCs w:val="20"/>
                <w:lang w:eastAsia="en-US"/>
              </w:rPr>
            </w:pPr>
          </w:p>
        </w:tc>
        <w:tc>
          <w:tcPr>
            <w:tcW w:w="2694" w:type="dxa"/>
            <w:vMerge/>
            <w:tcBorders>
              <w:left w:val="single" w:sz="4" w:space="0" w:color="auto"/>
              <w:bottom w:val="single" w:sz="4" w:space="0" w:color="auto"/>
              <w:right w:val="single" w:sz="4" w:space="0" w:color="auto"/>
            </w:tcBorders>
            <w:shd w:val="clear" w:color="auto" w:fill="auto"/>
          </w:tcPr>
          <w:p w14:paraId="0401956B" w14:textId="77777777" w:rsidR="00081F5F" w:rsidRPr="001E7C72" w:rsidRDefault="00081F5F" w:rsidP="00102A40">
            <w:pPr>
              <w:suppressAutoHyphens w:val="0"/>
              <w:rPr>
                <w:rFonts w:ascii="Calibri" w:hAnsi="Calibri"/>
                <w:sz w:val="20"/>
                <w:szCs w:val="20"/>
                <w:lang w:eastAsia="en-US"/>
              </w:rPr>
            </w:pPr>
          </w:p>
        </w:tc>
        <w:tc>
          <w:tcPr>
            <w:tcW w:w="2621" w:type="dxa"/>
            <w:vMerge/>
            <w:tcBorders>
              <w:left w:val="single" w:sz="4" w:space="0" w:color="auto"/>
              <w:bottom w:val="single" w:sz="4" w:space="0" w:color="auto"/>
              <w:right w:val="single" w:sz="4" w:space="0" w:color="auto"/>
            </w:tcBorders>
            <w:shd w:val="clear" w:color="auto" w:fill="auto"/>
          </w:tcPr>
          <w:p w14:paraId="4BCDE297" w14:textId="77777777" w:rsidR="00081F5F" w:rsidRPr="001E7C72" w:rsidRDefault="00081F5F" w:rsidP="00102A40">
            <w:pPr>
              <w:suppressAutoHyphens w:val="0"/>
              <w:rPr>
                <w:rFonts w:ascii="Calibri" w:hAnsi="Calibri"/>
                <w:sz w:val="20"/>
                <w:szCs w:val="20"/>
                <w:lang w:eastAsia="en-US"/>
              </w:rPr>
            </w:pPr>
          </w:p>
        </w:tc>
        <w:tc>
          <w:tcPr>
            <w:tcW w:w="2126" w:type="dxa"/>
            <w:vMerge/>
            <w:tcBorders>
              <w:left w:val="single" w:sz="4" w:space="0" w:color="auto"/>
              <w:bottom w:val="single" w:sz="4" w:space="0" w:color="auto"/>
              <w:right w:val="single" w:sz="4" w:space="0" w:color="auto"/>
            </w:tcBorders>
            <w:shd w:val="clear" w:color="auto" w:fill="auto"/>
          </w:tcPr>
          <w:p w14:paraId="347AA7F4" w14:textId="77777777" w:rsidR="00081F5F" w:rsidRPr="001E7C72" w:rsidRDefault="00081F5F" w:rsidP="000A683F">
            <w:pPr>
              <w:snapToGrid w:val="0"/>
              <w:spacing w:line="100" w:lineRule="atLeast"/>
              <w:ind w:left="142" w:right="196"/>
              <w:rPr>
                <w:lang w:val="id-ID"/>
              </w:rPr>
            </w:pPr>
          </w:p>
        </w:tc>
        <w:tc>
          <w:tcPr>
            <w:tcW w:w="1843" w:type="dxa"/>
            <w:vMerge/>
            <w:tcBorders>
              <w:left w:val="single" w:sz="4" w:space="0" w:color="auto"/>
              <w:bottom w:val="single" w:sz="4" w:space="0" w:color="auto"/>
              <w:right w:val="single" w:sz="4" w:space="0" w:color="auto"/>
            </w:tcBorders>
            <w:shd w:val="clear" w:color="auto" w:fill="auto"/>
          </w:tcPr>
          <w:p w14:paraId="608A0119" w14:textId="77777777" w:rsidR="00081F5F" w:rsidRPr="001E7C72" w:rsidRDefault="00081F5F" w:rsidP="00482982">
            <w:pPr>
              <w:snapToGrid w:val="0"/>
              <w:spacing w:line="100" w:lineRule="atLeast"/>
              <w:ind w:left="426" w:right="196"/>
            </w:pPr>
          </w:p>
        </w:tc>
        <w:tc>
          <w:tcPr>
            <w:tcW w:w="2089" w:type="dxa"/>
            <w:vMerge/>
            <w:tcBorders>
              <w:left w:val="single" w:sz="4" w:space="0" w:color="auto"/>
              <w:bottom w:val="single" w:sz="4" w:space="0" w:color="auto"/>
              <w:right w:val="single" w:sz="4" w:space="0" w:color="auto"/>
            </w:tcBorders>
            <w:shd w:val="clear" w:color="auto" w:fill="auto"/>
          </w:tcPr>
          <w:p w14:paraId="29590489" w14:textId="77777777" w:rsidR="00081F5F" w:rsidRPr="001E7C72" w:rsidRDefault="00081F5F" w:rsidP="00482982">
            <w:pPr>
              <w:pStyle w:val="ListParagraph"/>
              <w:ind w:left="426" w:right="142"/>
              <w:contextualSpacing/>
              <w:rPr>
                <w:lang w:val="sv-SE"/>
              </w:rPr>
            </w:pPr>
          </w:p>
        </w:tc>
        <w:tc>
          <w:tcPr>
            <w:tcW w:w="1863" w:type="dxa"/>
            <w:vMerge/>
            <w:tcBorders>
              <w:left w:val="single" w:sz="4" w:space="0" w:color="auto"/>
              <w:bottom w:val="single" w:sz="4" w:space="0" w:color="auto"/>
              <w:right w:val="single" w:sz="4" w:space="0" w:color="auto"/>
            </w:tcBorders>
            <w:shd w:val="clear" w:color="auto" w:fill="auto"/>
          </w:tcPr>
          <w:p w14:paraId="570FB730" w14:textId="77777777" w:rsidR="00081F5F" w:rsidRPr="001E7C72" w:rsidRDefault="00081F5F" w:rsidP="00ED0CE0">
            <w:pPr>
              <w:pStyle w:val="ListParagraph"/>
              <w:ind w:left="142"/>
              <w:contextualSpacing/>
              <w:rPr>
                <w:lang w:val="sv-SE"/>
              </w:rPr>
            </w:pPr>
          </w:p>
        </w:tc>
        <w:tc>
          <w:tcPr>
            <w:tcW w:w="984" w:type="dxa"/>
            <w:vMerge/>
            <w:tcBorders>
              <w:left w:val="single" w:sz="4" w:space="0" w:color="auto"/>
              <w:bottom w:val="single" w:sz="4" w:space="0" w:color="auto"/>
              <w:right w:val="single" w:sz="4" w:space="0" w:color="auto"/>
            </w:tcBorders>
            <w:shd w:val="clear" w:color="auto" w:fill="auto"/>
          </w:tcPr>
          <w:p w14:paraId="10F387DA" w14:textId="77777777" w:rsidR="00081F5F" w:rsidRPr="001E7C72" w:rsidRDefault="00081F5F" w:rsidP="00ED0CE0">
            <w:pPr>
              <w:snapToGrid w:val="0"/>
              <w:spacing w:line="100" w:lineRule="atLeast"/>
              <w:jc w:val="center"/>
            </w:pPr>
          </w:p>
        </w:tc>
        <w:tc>
          <w:tcPr>
            <w:tcW w:w="48" w:type="dxa"/>
            <w:tcBorders>
              <w:left w:val="single" w:sz="4" w:space="0" w:color="auto"/>
            </w:tcBorders>
            <w:shd w:val="clear" w:color="auto" w:fill="auto"/>
          </w:tcPr>
          <w:p w14:paraId="69AF80BF" w14:textId="77777777" w:rsidR="00081F5F" w:rsidRPr="001E7C72" w:rsidRDefault="00081F5F" w:rsidP="00ED0CE0">
            <w:pPr>
              <w:snapToGrid w:val="0"/>
              <w:spacing w:line="100" w:lineRule="atLeast"/>
              <w:rPr>
                <w:b/>
                <w:bCs/>
              </w:rPr>
            </w:pPr>
          </w:p>
        </w:tc>
      </w:tr>
      <w:tr w:rsidR="00E776AD" w:rsidRPr="001E7C72" w14:paraId="0A5D74EA" w14:textId="77777777" w:rsidTr="00E776AD">
        <w:trPr>
          <w:trHeight w:val="626"/>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19DE73F" w14:textId="77777777" w:rsidR="001A6789" w:rsidRPr="001E7C72" w:rsidRDefault="001A6789" w:rsidP="00102A40">
            <w:pPr>
              <w:suppressAutoHyphens w:val="0"/>
              <w:jc w:val="center"/>
              <w:rPr>
                <w:rFonts w:ascii="Calibri" w:hAnsi="Calibri"/>
                <w:sz w:val="20"/>
                <w:szCs w:val="20"/>
                <w:lang w:val="id-ID" w:eastAsia="en-US"/>
              </w:rPr>
            </w:pPr>
            <w:r w:rsidRPr="001E7C72">
              <w:rPr>
                <w:rFonts w:ascii="Calibri" w:hAnsi="Calibri"/>
                <w:sz w:val="20"/>
                <w:szCs w:val="20"/>
                <w:lang w:val="id-ID" w:eastAsia="en-US"/>
              </w:rPr>
              <w:t>9</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1BD2A6A" w14:textId="77777777" w:rsidR="001A6789" w:rsidRPr="001E7C72" w:rsidRDefault="001A6789" w:rsidP="00102A40">
            <w:pPr>
              <w:suppressAutoHyphens w:val="0"/>
              <w:rPr>
                <w:rFonts w:ascii="Calibri" w:hAnsi="Calibri"/>
                <w:sz w:val="20"/>
                <w:szCs w:val="20"/>
                <w:lang w:eastAsia="en-US"/>
              </w:rPr>
            </w:pPr>
            <w:r w:rsidRPr="001E7C72">
              <w:rPr>
                <w:rFonts w:ascii="Calibri" w:hAnsi="Calibri"/>
                <w:sz w:val="20"/>
                <w:szCs w:val="20"/>
                <w:lang w:val="id-ID" w:eastAsia="en-US"/>
              </w:rPr>
              <w:t xml:space="preserve">Mahasiswa memahami </w:t>
            </w:r>
            <w:r w:rsidR="0078499C" w:rsidRPr="0078499C">
              <w:rPr>
                <w:rFonts w:ascii="Calibri" w:hAnsi="Calibri"/>
                <w:sz w:val="20"/>
                <w:szCs w:val="20"/>
                <w:lang w:val="id-ID" w:eastAsia="en-US"/>
              </w:rPr>
              <w:t>Rekomendasi Kebijakan</w:t>
            </w:r>
            <w:r w:rsidR="00CA1D74">
              <w:rPr>
                <w:rFonts w:ascii="Calibri" w:hAnsi="Calibri"/>
                <w:sz w:val="20"/>
                <w:szCs w:val="20"/>
                <w:lang w:val="id-ID" w:eastAsia="en-US"/>
              </w:rPr>
              <w:t xml:space="preserve"> dalam konteks Analisis Kebijakan Publik</w:t>
            </w:r>
          </w:p>
        </w:tc>
        <w:tc>
          <w:tcPr>
            <w:tcW w:w="2621" w:type="dxa"/>
            <w:tcBorders>
              <w:top w:val="single" w:sz="4" w:space="0" w:color="auto"/>
              <w:left w:val="single" w:sz="4" w:space="0" w:color="auto"/>
              <w:bottom w:val="single" w:sz="4" w:space="0" w:color="auto"/>
              <w:right w:val="single" w:sz="4" w:space="0" w:color="auto"/>
            </w:tcBorders>
            <w:shd w:val="clear" w:color="auto" w:fill="auto"/>
          </w:tcPr>
          <w:p w14:paraId="2110E5C6" w14:textId="77777777" w:rsidR="001A6789" w:rsidRPr="001E7C72" w:rsidRDefault="0078499C" w:rsidP="00102A40">
            <w:pPr>
              <w:suppressAutoHyphens w:val="0"/>
              <w:rPr>
                <w:rFonts w:ascii="Calibri" w:hAnsi="Calibri"/>
                <w:sz w:val="20"/>
                <w:szCs w:val="20"/>
                <w:lang w:eastAsia="en-US"/>
              </w:rPr>
            </w:pPr>
            <w:proofErr w:type="spellStart"/>
            <w:r w:rsidRPr="0078499C">
              <w:rPr>
                <w:rFonts w:ascii="Calibri" w:hAnsi="Calibri"/>
                <w:sz w:val="20"/>
                <w:szCs w:val="20"/>
                <w:lang w:eastAsia="en-US"/>
              </w:rPr>
              <w:t>Rekomendasi</w:t>
            </w:r>
            <w:proofErr w:type="spellEnd"/>
            <w:r w:rsidRPr="0078499C">
              <w:rPr>
                <w:rFonts w:ascii="Calibri" w:hAnsi="Calibri"/>
                <w:sz w:val="20"/>
                <w:szCs w:val="20"/>
                <w:lang w:eastAsia="en-US"/>
              </w:rPr>
              <w:t xml:space="preserve"> </w:t>
            </w:r>
            <w:proofErr w:type="spellStart"/>
            <w:r w:rsidRPr="0078499C">
              <w:rPr>
                <w:rFonts w:ascii="Calibri" w:hAnsi="Calibri"/>
                <w:sz w:val="20"/>
                <w:szCs w:val="20"/>
                <w:lang w:eastAsia="en-US"/>
              </w:rPr>
              <w:t>Kebijakan</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04B986D" w14:textId="77777777" w:rsidR="001A6789" w:rsidRPr="001E7C72" w:rsidRDefault="001A6789" w:rsidP="001A6789">
            <w:pPr>
              <w:suppressAutoHyphens w:val="0"/>
              <w:rPr>
                <w:rFonts w:ascii="Calibri" w:hAnsi="Calibri"/>
                <w:sz w:val="20"/>
                <w:szCs w:val="20"/>
                <w:lang w:eastAsia="en-US"/>
              </w:rPr>
            </w:pPr>
            <w:r w:rsidRPr="001E7C72">
              <w:rPr>
                <w:rFonts w:ascii="Calibri" w:hAnsi="Calibri"/>
                <w:sz w:val="20"/>
                <w:szCs w:val="20"/>
                <w:lang w:eastAsia="en-US"/>
              </w:rPr>
              <w:t>(TM:1x(3x50))</w:t>
            </w:r>
          </w:p>
          <w:p w14:paraId="0F23499E" w14:textId="77777777" w:rsidR="001A6789" w:rsidRPr="001E7C72" w:rsidRDefault="001A6789" w:rsidP="001A6789">
            <w:pPr>
              <w:suppressAutoHyphens w:val="0"/>
              <w:rPr>
                <w:rFonts w:ascii="Calibri" w:hAnsi="Calibri"/>
                <w:sz w:val="20"/>
                <w:szCs w:val="20"/>
                <w:lang w:eastAsia="en-US"/>
              </w:rPr>
            </w:pPr>
            <w:r w:rsidRPr="001E7C72">
              <w:rPr>
                <w:rFonts w:ascii="Calibri" w:hAnsi="Calibri"/>
                <w:sz w:val="20"/>
                <w:szCs w:val="20"/>
                <w:lang w:eastAsia="en-US"/>
              </w:rPr>
              <w:t>{BT+BM;1+1)x(3x60”)} =</w:t>
            </w:r>
          </w:p>
          <w:p w14:paraId="57CBF8D4" w14:textId="77777777" w:rsidR="001A6789" w:rsidRPr="001E7C72" w:rsidRDefault="001A6789" w:rsidP="001A6789">
            <w:pPr>
              <w:suppressAutoHyphens w:val="0"/>
              <w:rPr>
                <w:rFonts w:ascii="Calibri" w:hAnsi="Calibri"/>
                <w:sz w:val="20"/>
                <w:szCs w:val="20"/>
                <w:lang w:eastAsia="en-US"/>
              </w:rPr>
            </w:pPr>
            <w:r w:rsidRPr="001E7C72">
              <w:rPr>
                <w:rFonts w:ascii="Calibri" w:hAnsi="Calibri"/>
                <w:sz w:val="20"/>
                <w:szCs w:val="20"/>
                <w:lang w:eastAsia="en-US"/>
              </w:rPr>
              <w:t xml:space="preserve">510 </w:t>
            </w:r>
            <w:proofErr w:type="spellStart"/>
            <w:r w:rsidRPr="001E7C72">
              <w:rPr>
                <w:rFonts w:ascii="Calibri" w:hAnsi="Calibri"/>
                <w:sz w:val="20"/>
                <w:szCs w:val="20"/>
                <w:lang w:eastAsia="en-US"/>
              </w:rPr>
              <w:t>menit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15D354" w14:textId="77777777" w:rsidR="001A6789" w:rsidRPr="001E7C72" w:rsidRDefault="001A6789"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Menganalisis</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kasus</w:t>
            </w:r>
            <w:proofErr w:type="spellEnd"/>
          </w:p>
          <w:p w14:paraId="2B591017" w14:textId="77777777" w:rsidR="001A6789" w:rsidRPr="001E7C72" w:rsidRDefault="001A6789"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Mempresentasikan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hasil</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diskusi</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kasus</w:t>
            </w:r>
            <w:proofErr w:type="spellEnd"/>
          </w:p>
          <w:p w14:paraId="12CAFC47" w14:textId="77777777" w:rsidR="001A6789" w:rsidRPr="001E7C72" w:rsidRDefault="001A6789" w:rsidP="00102A40">
            <w:pPr>
              <w:suppressAutoHyphens w:val="0"/>
              <w:rPr>
                <w:rFonts w:ascii="Calibri" w:hAnsi="Calibri"/>
                <w:sz w:val="20"/>
                <w:szCs w:val="20"/>
                <w:lang w:eastAsia="en-US"/>
              </w:rPr>
            </w:pPr>
          </w:p>
        </w:tc>
        <w:tc>
          <w:tcPr>
            <w:tcW w:w="2089" w:type="dxa"/>
            <w:tcBorders>
              <w:top w:val="single" w:sz="4" w:space="0" w:color="auto"/>
              <w:left w:val="single" w:sz="4" w:space="0" w:color="auto"/>
              <w:bottom w:val="single" w:sz="4" w:space="0" w:color="auto"/>
              <w:right w:val="single" w:sz="4" w:space="0" w:color="auto"/>
            </w:tcBorders>
            <w:shd w:val="clear" w:color="auto" w:fill="auto"/>
          </w:tcPr>
          <w:p w14:paraId="103CF2EF" w14:textId="77777777" w:rsidR="001A6789" w:rsidRPr="001E7C72" w:rsidRDefault="001A6789"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Kemampuan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menunjukkan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kinerja</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Menjunjung</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tinggi</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nilai</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kemanusiaan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dalam</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menjalankan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tugas</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berdasarkan</w:t>
            </w:r>
            <w:proofErr w:type="spellEnd"/>
            <w:r w:rsidRPr="001E7C72">
              <w:rPr>
                <w:rFonts w:ascii="Calibri" w:hAnsi="Calibri"/>
                <w:sz w:val="20"/>
                <w:szCs w:val="20"/>
                <w:lang w:eastAsia="en-US"/>
              </w:rPr>
              <w:t xml:space="preserve"> agama, moral dan </w:t>
            </w:r>
            <w:proofErr w:type="spellStart"/>
            <w:r w:rsidRPr="001E7C72">
              <w:rPr>
                <w:rFonts w:ascii="Calibri" w:hAnsi="Calibri"/>
                <w:sz w:val="20"/>
                <w:szCs w:val="20"/>
                <w:lang w:eastAsia="en-US"/>
              </w:rPr>
              <w:t>etika</w:t>
            </w:r>
            <w:proofErr w:type="spellEnd"/>
          </w:p>
          <w:p w14:paraId="0D4064B6" w14:textId="77777777" w:rsidR="001A6789" w:rsidRPr="001E7C72" w:rsidRDefault="001A6789" w:rsidP="0078499C">
            <w:pPr>
              <w:pStyle w:val="ListParagraph"/>
              <w:numPr>
                <w:ilvl w:val="0"/>
                <w:numId w:val="18"/>
              </w:numPr>
              <w:suppressAutoHyphens w:val="0"/>
              <w:rPr>
                <w:iCs/>
                <w:sz w:val="22"/>
                <w:szCs w:val="22"/>
              </w:rPr>
            </w:pPr>
            <w:proofErr w:type="spellStart"/>
            <w:r w:rsidRPr="001E7C72">
              <w:rPr>
                <w:rFonts w:ascii="Calibri" w:hAnsi="Calibri"/>
                <w:sz w:val="20"/>
                <w:szCs w:val="20"/>
                <w:lang w:eastAsia="en-US"/>
              </w:rPr>
              <w:t>Kemampuan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menjelaskan</w:t>
            </w:r>
            <w:proofErr w:type="spellEnd"/>
            <w:r w:rsidRPr="001E7C72">
              <w:rPr>
                <w:rFonts w:ascii="Calibri" w:hAnsi="Calibri"/>
                <w:sz w:val="20"/>
                <w:szCs w:val="20"/>
                <w:lang w:eastAsia="en-US"/>
              </w:rPr>
              <w:t xml:space="preserve"> </w:t>
            </w:r>
            <w:proofErr w:type="spellStart"/>
            <w:r w:rsidR="0078499C" w:rsidRPr="0078499C">
              <w:rPr>
                <w:rFonts w:ascii="Calibri" w:hAnsi="Calibri"/>
                <w:sz w:val="20"/>
                <w:szCs w:val="20"/>
                <w:lang w:eastAsia="en-US"/>
              </w:rPr>
              <w:t>Rekomendasi</w:t>
            </w:r>
            <w:proofErr w:type="spellEnd"/>
            <w:r w:rsidR="0078499C" w:rsidRPr="0078499C">
              <w:rPr>
                <w:rFonts w:ascii="Calibri" w:hAnsi="Calibri"/>
                <w:sz w:val="20"/>
                <w:szCs w:val="20"/>
                <w:lang w:eastAsia="en-US"/>
              </w:rPr>
              <w:t xml:space="preserve"> </w:t>
            </w:r>
            <w:proofErr w:type="spellStart"/>
            <w:r w:rsidR="0078499C" w:rsidRPr="0078499C">
              <w:rPr>
                <w:rFonts w:ascii="Calibri" w:hAnsi="Calibri"/>
                <w:sz w:val="20"/>
                <w:szCs w:val="20"/>
                <w:lang w:eastAsia="en-US"/>
              </w:rPr>
              <w:t>Kebijakan</w:t>
            </w:r>
            <w:proofErr w:type="spellEnd"/>
            <w:r w:rsidR="00007237">
              <w:rPr>
                <w:rFonts w:ascii="Calibri" w:hAnsi="Calibri"/>
                <w:sz w:val="20"/>
                <w:szCs w:val="20"/>
                <w:lang w:val="id-ID" w:eastAsia="en-US"/>
              </w:rPr>
              <w:t xml:space="preserve"> dalam konteks Analisis Kebijakan Publik</w:t>
            </w:r>
          </w:p>
          <w:p w14:paraId="7A646232" w14:textId="77777777" w:rsidR="001A6789" w:rsidRPr="001E7C72" w:rsidRDefault="001A6789" w:rsidP="00102A40">
            <w:pPr>
              <w:suppressAutoHyphens w:val="0"/>
              <w:rPr>
                <w:rFonts w:ascii="Calibri" w:hAnsi="Calibri"/>
                <w:sz w:val="20"/>
                <w:szCs w:val="20"/>
                <w:lang w:eastAsia="en-US"/>
              </w:rPr>
            </w:pP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78180E53" w14:textId="77777777" w:rsidR="001A6789" w:rsidRPr="001E7C72" w:rsidRDefault="001A6789" w:rsidP="00102A40">
            <w:pPr>
              <w:suppressAutoHyphens w:val="0"/>
              <w:rPr>
                <w:rFonts w:ascii="Calibri" w:hAnsi="Calibri"/>
                <w:sz w:val="20"/>
                <w:szCs w:val="20"/>
                <w:lang w:eastAsia="en-US"/>
              </w:rPr>
            </w:pPr>
            <w:r w:rsidRPr="001E7C72">
              <w:rPr>
                <w:rFonts w:ascii="Calibri" w:hAnsi="Calibri"/>
                <w:sz w:val="20"/>
                <w:szCs w:val="20"/>
                <w:lang w:eastAsia="en-US"/>
              </w:rPr>
              <w:t xml:space="preserve">Contextual Teaching and Learning: </w:t>
            </w:r>
            <w:proofErr w:type="spellStart"/>
            <w:r w:rsidRPr="001E7C72">
              <w:rPr>
                <w:rFonts w:ascii="Calibri" w:hAnsi="Calibri"/>
                <w:sz w:val="20"/>
                <w:szCs w:val="20"/>
                <w:lang w:eastAsia="en-US"/>
              </w:rPr>
              <w:t>ceramah</w:t>
            </w:r>
            <w:proofErr w:type="spellEnd"/>
            <w:r w:rsidRPr="001E7C72">
              <w:rPr>
                <w:rFonts w:ascii="Calibri" w:hAnsi="Calibri"/>
                <w:sz w:val="20"/>
                <w:szCs w:val="20"/>
                <w:lang w:eastAsia="en-US"/>
              </w:rPr>
              <w:t xml:space="preserve"> dan </w:t>
            </w:r>
            <w:proofErr w:type="spellStart"/>
            <w:r w:rsidRPr="001E7C72">
              <w:rPr>
                <w:rFonts w:ascii="Calibri" w:hAnsi="Calibri"/>
                <w:sz w:val="20"/>
                <w:szCs w:val="20"/>
                <w:lang w:eastAsia="en-US"/>
              </w:rPr>
              <w:t>braistorming</w:t>
            </w:r>
            <w:proofErr w:type="spellEnd"/>
          </w:p>
          <w:p w14:paraId="4DEA7139" w14:textId="77777777" w:rsidR="001A6789" w:rsidRPr="001E7C72" w:rsidRDefault="001A6789" w:rsidP="00102A40">
            <w:pPr>
              <w:suppressAutoHyphens w:val="0"/>
              <w:jc w:val="center"/>
              <w:rPr>
                <w:rFonts w:ascii="Calibri" w:hAnsi="Calibri"/>
                <w:sz w:val="20"/>
                <w:szCs w:val="20"/>
                <w:lang w:eastAsia="en-US"/>
              </w:rPr>
            </w:pPr>
            <w:r w:rsidRPr="001E7C72">
              <w:rPr>
                <w:rFonts w:ascii="Calibri" w:hAnsi="Calibri"/>
                <w:sz w:val="20"/>
                <w:szCs w:val="20"/>
                <w:lang w:eastAsia="en-US"/>
              </w:rPr>
              <w:t> </w:t>
            </w:r>
          </w:p>
          <w:p w14:paraId="36068747" w14:textId="77777777" w:rsidR="001A6789" w:rsidRPr="001E7C72" w:rsidRDefault="001A6789" w:rsidP="00102A40">
            <w:pPr>
              <w:suppressAutoHyphens w:val="0"/>
              <w:rPr>
                <w:rFonts w:ascii="Calibri" w:hAnsi="Calibri"/>
                <w:sz w:val="20"/>
                <w:szCs w:val="20"/>
                <w:lang w:eastAsia="en-US"/>
              </w:rPr>
            </w:pPr>
            <w:proofErr w:type="spellStart"/>
            <w:r w:rsidRPr="001E7C72">
              <w:rPr>
                <w:rFonts w:ascii="Calibri" w:hAnsi="Calibri"/>
                <w:sz w:val="20"/>
                <w:szCs w:val="20"/>
                <w:lang w:eastAsia="en-US"/>
              </w:rPr>
              <w:t>Kriteria</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Penilaian</w:t>
            </w:r>
            <w:proofErr w:type="spellEnd"/>
            <w:r w:rsidRPr="001E7C72">
              <w:rPr>
                <w:rFonts w:ascii="Calibri" w:hAnsi="Calibri"/>
                <w:sz w:val="20"/>
                <w:szCs w:val="20"/>
                <w:lang w:eastAsia="en-US"/>
              </w:rPr>
              <w:t xml:space="preserve"> : </w:t>
            </w:r>
          </w:p>
          <w:p w14:paraId="33807407" w14:textId="77777777" w:rsidR="001A6789" w:rsidRPr="001E7C72" w:rsidRDefault="001A6789"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Ketepatan</w:t>
            </w:r>
            <w:proofErr w:type="spellEnd"/>
            <w:r w:rsidRPr="001E7C72">
              <w:rPr>
                <w:rFonts w:ascii="Calibri" w:hAnsi="Calibri"/>
                <w:sz w:val="20"/>
                <w:szCs w:val="20"/>
                <w:lang w:eastAsia="en-US"/>
              </w:rPr>
              <w:t xml:space="preserve"> dan </w:t>
            </w:r>
            <w:proofErr w:type="spellStart"/>
            <w:r w:rsidRPr="001E7C72">
              <w:rPr>
                <w:rFonts w:ascii="Calibri" w:hAnsi="Calibri"/>
                <w:sz w:val="20"/>
                <w:szCs w:val="20"/>
                <w:lang w:eastAsia="en-US"/>
              </w:rPr>
              <w:t>penguasaan</w:t>
            </w:r>
            <w:proofErr w:type="spellEnd"/>
          </w:p>
          <w:p w14:paraId="61F00416" w14:textId="77777777" w:rsidR="001A6789" w:rsidRPr="001E7C72" w:rsidRDefault="001A6789" w:rsidP="00102A40">
            <w:pPr>
              <w:pStyle w:val="ListParagraph"/>
              <w:numPr>
                <w:ilvl w:val="0"/>
                <w:numId w:val="18"/>
              </w:numPr>
              <w:suppressAutoHyphens w:val="0"/>
              <w:rPr>
                <w:rFonts w:ascii="Calibri" w:hAnsi="Calibri"/>
                <w:sz w:val="20"/>
                <w:szCs w:val="20"/>
                <w:lang w:eastAsia="en-US"/>
              </w:rPr>
            </w:pPr>
            <w:r w:rsidRPr="001E7C72">
              <w:rPr>
                <w:rFonts w:ascii="Calibri" w:hAnsi="Calibri"/>
                <w:sz w:val="20"/>
                <w:szCs w:val="20"/>
                <w:lang w:eastAsia="en-US"/>
              </w:rPr>
              <w:t xml:space="preserve">Teknik </w:t>
            </w:r>
            <w:proofErr w:type="spellStart"/>
            <w:r w:rsidRPr="001E7C72">
              <w:rPr>
                <w:rFonts w:ascii="Calibri" w:hAnsi="Calibri"/>
                <w:sz w:val="20"/>
                <w:szCs w:val="20"/>
                <w:lang w:eastAsia="en-US"/>
              </w:rPr>
              <w:t>penilaian</w:t>
            </w:r>
            <w:proofErr w:type="spellEnd"/>
            <w:r w:rsidRPr="001E7C72">
              <w:rPr>
                <w:rFonts w:ascii="Calibri" w:hAnsi="Calibri"/>
                <w:sz w:val="20"/>
                <w:szCs w:val="20"/>
                <w:lang w:eastAsia="en-US"/>
              </w:rPr>
              <w:t xml:space="preserve">: non </w:t>
            </w:r>
            <w:proofErr w:type="spellStart"/>
            <w:r w:rsidRPr="001E7C72">
              <w:rPr>
                <w:rFonts w:ascii="Calibri" w:hAnsi="Calibri"/>
                <w:sz w:val="20"/>
                <w:szCs w:val="20"/>
                <w:lang w:eastAsia="en-US"/>
              </w:rPr>
              <w:t>tes</w:t>
            </w:r>
            <w:proofErr w:type="spellEnd"/>
            <w:r w:rsidRPr="001E7C72">
              <w:rPr>
                <w:rFonts w:ascii="Calibri" w:hAnsi="Calibri"/>
                <w:sz w:val="20"/>
                <w:szCs w:val="20"/>
                <w:lang w:eastAsia="en-US"/>
              </w:rPr>
              <w:t>.</w:t>
            </w:r>
          </w:p>
          <w:p w14:paraId="4FD9AE23" w14:textId="77777777" w:rsidR="001A6789" w:rsidRPr="001E7C72" w:rsidRDefault="001A6789"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Bentuk</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penilaian</w:t>
            </w:r>
            <w:proofErr w:type="spellEnd"/>
            <w:r w:rsidRPr="001E7C72">
              <w:rPr>
                <w:rFonts w:ascii="Calibri" w:hAnsi="Calibri"/>
                <w:sz w:val="20"/>
                <w:szCs w:val="20"/>
                <w:lang w:eastAsia="en-US"/>
              </w:rPr>
              <w:t>:</w:t>
            </w:r>
          </w:p>
          <w:p w14:paraId="6CFA4F00" w14:textId="77777777" w:rsidR="001A6789" w:rsidRPr="001E7C72" w:rsidRDefault="001A6789"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Pengetahuan</w:t>
            </w:r>
            <w:proofErr w:type="spellEnd"/>
            <w:r w:rsidRPr="001E7C72">
              <w:rPr>
                <w:rFonts w:ascii="Calibri" w:hAnsi="Calibri"/>
                <w:sz w:val="20"/>
                <w:szCs w:val="20"/>
                <w:lang w:eastAsia="en-US"/>
              </w:rPr>
              <w:t xml:space="preserve"> : </w:t>
            </w:r>
            <w:proofErr w:type="spellStart"/>
            <w:r w:rsidRPr="001E7C72">
              <w:rPr>
                <w:rFonts w:ascii="Calibri" w:hAnsi="Calibri"/>
                <w:sz w:val="20"/>
                <w:szCs w:val="20"/>
                <w:lang w:eastAsia="en-US"/>
              </w:rPr>
              <w:t>kuis</w:t>
            </w:r>
            <w:proofErr w:type="spellEnd"/>
          </w:p>
          <w:p w14:paraId="59B5AE7B" w14:textId="77777777" w:rsidR="001A6789" w:rsidRPr="001E7C72" w:rsidRDefault="001A6789"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Sikap</w:t>
            </w:r>
            <w:proofErr w:type="spellEnd"/>
            <w:r w:rsidRPr="001E7C72">
              <w:rPr>
                <w:rFonts w:ascii="Calibri" w:hAnsi="Calibri"/>
                <w:sz w:val="20"/>
                <w:szCs w:val="20"/>
                <w:lang w:eastAsia="en-US"/>
              </w:rPr>
              <w:t xml:space="preserve"> : </w:t>
            </w:r>
            <w:proofErr w:type="spellStart"/>
            <w:r w:rsidRPr="001E7C72">
              <w:rPr>
                <w:rFonts w:ascii="Calibri" w:hAnsi="Calibri"/>
                <w:sz w:val="20"/>
                <w:szCs w:val="20"/>
                <w:lang w:eastAsia="en-US"/>
              </w:rPr>
              <w:t>observasi</w:t>
            </w:r>
            <w:proofErr w:type="spellEnd"/>
          </w:p>
          <w:p w14:paraId="29F38BB6" w14:textId="77777777" w:rsidR="001A6789" w:rsidRPr="001E7C72" w:rsidRDefault="001A6789"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Keterampilan</w:t>
            </w:r>
            <w:proofErr w:type="spellEnd"/>
            <w:r w:rsidRPr="001E7C72">
              <w:rPr>
                <w:rFonts w:ascii="Calibri" w:hAnsi="Calibri"/>
                <w:sz w:val="20"/>
                <w:szCs w:val="20"/>
                <w:lang w:eastAsia="en-US"/>
              </w:rPr>
              <w:t xml:space="preserve"> : </w:t>
            </w:r>
            <w:proofErr w:type="spellStart"/>
            <w:r w:rsidRPr="001E7C72">
              <w:rPr>
                <w:rFonts w:ascii="Calibri" w:hAnsi="Calibri"/>
                <w:sz w:val="20"/>
                <w:szCs w:val="20"/>
                <w:lang w:eastAsia="en-US"/>
              </w:rPr>
              <w:t>observasi</w:t>
            </w:r>
            <w:proofErr w:type="spellEnd"/>
          </w:p>
          <w:p w14:paraId="7F439596" w14:textId="77777777" w:rsidR="001A6789" w:rsidRPr="001E7C72" w:rsidRDefault="001A6789" w:rsidP="00102A40">
            <w:pPr>
              <w:pStyle w:val="ListParagraph"/>
              <w:numPr>
                <w:ilvl w:val="0"/>
                <w:numId w:val="18"/>
              </w:numPr>
              <w:suppressAutoHyphens w:val="0"/>
              <w:rPr>
                <w:rFonts w:ascii="Calibri" w:hAnsi="Calibri"/>
                <w:sz w:val="20"/>
                <w:szCs w:val="20"/>
                <w:lang w:eastAsia="en-US"/>
              </w:rPr>
            </w:pPr>
            <w:r w:rsidRPr="001E7C72">
              <w:rPr>
                <w:rFonts w:ascii="Calibri" w:hAnsi="Calibri"/>
                <w:sz w:val="20"/>
                <w:szCs w:val="20"/>
                <w:lang w:eastAsia="en-US"/>
              </w:rPr>
              <w:t xml:space="preserve">Instrument </w:t>
            </w:r>
            <w:proofErr w:type="spellStart"/>
            <w:proofErr w:type="gramStart"/>
            <w:r w:rsidRPr="001E7C72">
              <w:rPr>
                <w:rFonts w:ascii="Calibri" w:hAnsi="Calibri"/>
                <w:sz w:val="20"/>
                <w:szCs w:val="20"/>
                <w:lang w:eastAsia="en-US"/>
              </w:rPr>
              <w:t>penilaian</w:t>
            </w:r>
            <w:proofErr w:type="spellEnd"/>
            <w:r w:rsidRPr="001E7C72">
              <w:rPr>
                <w:rFonts w:ascii="Calibri" w:hAnsi="Calibri"/>
                <w:sz w:val="20"/>
                <w:szCs w:val="20"/>
                <w:lang w:eastAsia="en-US"/>
              </w:rPr>
              <w:t xml:space="preserve"> :</w:t>
            </w:r>
            <w:proofErr w:type="gramEnd"/>
            <w:r w:rsidRPr="001E7C72">
              <w:rPr>
                <w:rFonts w:ascii="Calibri" w:hAnsi="Calibri"/>
                <w:sz w:val="20"/>
                <w:szCs w:val="20"/>
                <w:lang w:eastAsia="en-US"/>
              </w:rPr>
              <w:t xml:space="preserve"> </w:t>
            </w:r>
            <w:proofErr w:type="spellStart"/>
            <w:r w:rsidRPr="001E7C72">
              <w:rPr>
                <w:rFonts w:ascii="Calibri" w:hAnsi="Calibri"/>
                <w:sz w:val="20"/>
                <w:szCs w:val="20"/>
                <w:lang w:eastAsia="en-US"/>
              </w:rPr>
              <w:t>rubrik</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penilaian</w:t>
            </w:r>
            <w:proofErr w:type="spellEnd"/>
            <w:r w:rsidRPr="001E7C72">
              <w:rPr>
                <w:rFonts w:ascii="Calibri" w:hAnsi="Calibri"/>
                <w:sz w:val="20"/>
                <w:szCs w:val="20"/>
                <w:lang w:eastAsia="en-US"/>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ECE9ED7" w14:textId="77777777" w:rsidR="001A6789" w:rsidRPr="001E7C72" w:rsidRDefault="003E69A7" w:rsidP="003E69A7">
            <w:pPr>
              <w:suppressAutoHyphens w:val="0"/>
              <w:rPr>
                <w:lang w:val="id-ID"/>
              </w:rPr>
            </w:pPr>
            <w:r w:rsidRPr="001E7C72">
              <w:rPr>
                <w:rFonts w:ascii="Calibri" w:hAnsi="Calibri"/>
                <w:sz w:val="20"/>
                <w:szCs w:val="20"/>
                <w:lang w:val="id-ID" w:eastAsia="en-US"/>
              </w:rPr>
              <w:t>5%</w:t>
            </w:r>
          </w:p>
        </w:tc>
        <w:tc>
          <w:tcPr>
            <w:tcW w:w="48" w:type="dxa"/>
            <w:tcBorders>
              <w:left w:val="single" w:sz="4" w:space="0" w:color="auto"/>
            </w:tcBorders>
            <w:shd w:val="clear" w:color="auto" w:fill="auto"/>
          </w:tcPr>
          <w:p w14:paraId="37B087FB" w14:textId="77777777" w:rsidR="001A6789" w:rsidRPr="001E7C72" w:rsidRDefault="001A6789" w:rsidP="00ED0CE0">
            <w:pPr>
              <w:snapToGrid w:val="0"/>
              <w:spacing w:line="100" w:lineRule="atLeast"/>
              <w:rPr>
                <w:b/>
                <w:bCs/>
              </w:rPr>
            </w:pPr>
          </w:p>
        </w:tc>
      </w:tr>
      <w:tr w:rsidR="006E4A96" w:rsidRPr="001E7C72" w14:paraId="38E24D70" w14:textId="77777777" w:rsidTr="00E776AD">
        <w:trPr>
          <w:trHeight w:val="626"/>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E5AE87C" w14:textId="77777777" w:rsidR="006E4A96" w:rsidRPr="001E7C72" w:rsidRDefault="006E4A96" w:rsidP="00102A40">
            <w:pPr>
              <w:suppressAutoHyphens w:val="0"/>
              <w:jc w:val="center"/>
              <w:rPr>
                <w:rFonts w:ascii="Calibri" w:hAnsi="Calibri"/>
                <w:sz w:val="20"/>
                <w:szCs w:val="20"/>
                <w:lang w:val="id-ID" w:eastAsia="en-US"/>
              </w:rPr>
            </w:pPr>
            <w:r w:rsidRPr="001E7C72">
              <w:rPr>
                <w:rFonts w:ascii="Calibri" w:hAnsi="Calibri"/>
                <w:sz w:val="20"/>
                <w:szCs w:val="20"/>
                <w:lang w:val="id-ID" w:eastAsia="en-US"/>
              </w:rPr>
              <w:t>10</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095AEB8" w14:textId="77777777" w:rsidR="006E4A96" w:rsidRPr="001E7C72" w:rsidRDefault="006E4A96" w:rsidP="00102A40">
            <w:pPr>
              <w:suppressAutoHyphens w:val="0"/>
              <w:rPr>
                <w:rFonts w:ascii="Calibri" w:hAnsi="Calibri"/>
                <w:sz w:val="20"/>
                <w:szCs w:val="20"/>
                <w:lang w:eastAsia="en-US"/>
              </w:rPr>
            </w:pPr>
            <w:r w:rsidRPr="001E7C72">
              <w:rPr>
                <w:rFonts w:ascii="Calibri" w:hAnsi="Calibri"/>
                <w:sz w:val="20"/>
                <w:szCs w:val="20"/>
                <w:lang w:val="id-ID" w:eastAsia="en-US"/>
              </w:rPr>
              <w:t xml:space="preserve">Mahasiswa memahami </w:t>
            </w:r>
            <w:r w:rsidRPr="006E4A96">
              <w:rPr>
                <w:rFonts w:ascii="Calibri" w:hAnsi="Calibri"/>
                <w:sz w:val="20"/>
                <w:szCs w:val="20"/>
                <w:lang w:val="id-ID" w:eastAsia="en-US"/>
              </w:rPr>
              <w:t xml:space="preserve">Implementasi Kebijakan </w:t>
            </w:r>
            <w:r>
              <w:rPr>
                <w:rFonts w:ascii="Calibri" w:hAnsi="Calibri"/>
                <w:sz w:val="20"/>
                <w:szCs w:val="20"/>
                <w:lang w:val="id-ID" w:eastAsia="en-US"/>
              </w:rPr>
              <w:t>dalam konteks Analisis Kebijakan Publik</w:t>
            </w:r>
          </w:p>
        </w:tc>
        <w:tc>
          <w:tcPr>
            <w:tcW w:w="2621" w:type="dxa"/>
            <w:tcBorders>
              <w:top w:val="single" w:sz="4" w:space="0" w:color="auto"/>
              <w:left w:val="single" w:sz="4" w:space="0" w:color="auto"/>
              <w:bottom w:val="single" w:sz="4" w:space="0" w:color="auto"/>
              <w:right w:val="single" w:sz="4" w:space="0" w:color="auto"/>
            </w:tcBorders>
            <w:shd w:val="clear" w:color="auto" w:fill="auto"/>
          </w:tcPr>
          <w:p w14:paraId="495CA23C" w14:textId="77777777" w:rsidR="006E4A96" w:rsidRPr="001E7C72" w:rsidRDefault="006E4A96" w:rsidP="00102A40">
            <w:pPr>
              <w:suppressAutoHyphens w:val="0"/>
              <w:rPr>
                <w:rFonts w:ascii="Calibri" w:hAnsi="Calibri"/>
                <w:sz w:val="20"/>
                <w:szCs w:val="20"/>
                <w:lang w:val="id-ID" w:eastAsia="en-US"/>
              </w:rPr>
            </w:pPr>
            <w:r w:rsidRPr="006E4A96">
              <w:rPr>
                <w:rFonts w:ascii="Calibri" w:hAnsi="Calibri"/>
                <w:sz w:val="20"/>
                <w:szCs w:val="20"/>
                <w:lang w:val="id-ID" w:eastAsia="en-US"/>
              </w:rPr>
              <w:t>Implementasi Kebijakan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1C8A607" w14:textId="77777777" w:rsidR="006E4A96" w:rsidRPr="001E7C72" w:rsidRDefault="006E4A96" w:rsidP="001A6789">
            <w:pPr>
              <w:suppressAutoHyphens w:val="0"/>
              <w:rPr>
                <w:rFonts w:ascii="Calibri" w:hAnsi="Calibri"/>
                <w:sz w:val="20"/>
                <w:szCs w:val="20"/>
                <w:lang w:eastAsia="en-US"/>
              </w:rPr>
            </w:pPr>
            <w:r w:rsidRPr="001E7C72">
              <w:rPr>
                <w:rFonts w:ascii="Calibri" w:hAnsi="Calibri"/>
                <w:sz w:val="20"/>
                <w:szCs w:val="20"/>
                <w:lang w:eastAsia="en-US"/>
              </w:rPr>
              <w:t>(TM:1x(3x50))</w:t>
            </w:r>
          </w:p>
          <w:p w14:paraId="0995FFF0" w14:textId="77777777" w:rsidR="006E4A96" w:rsidRPr="001E7C72" w:rsidRDefault="006E4A96" w:rsidP="001A6789">
            <w:pPr>
              <w:suppressAutoHyphens w:val="0"/>
              <w:rPr>
                <w:rFonts w:ascii="Calibri" w:hAnsi="Calibri"/>
                <w:sz w:val="20"/>
                <w:szCs w:val="20"/>
                <w:lang w:eastAsia="en-US"/>
              </w:rPr>
            </w:pPr>
            <w:r w:rsidRPr="001E7C72">
              <w:rPr>
                <w:rFonts w:ascii="Calibri" w:hAnsi="Calibri"/>
                <w:sz w:val="20"/>
                <w:szCs w:val="20"/>
                <w:lang w:eastAsia="en-US"/>
              </w:rPr>
              <w:t>{BT+BM;1+1)x(3x60”)} =</w:t>
            </w:r>
          </w:p>
          <w:p w14:paraId="5A883FCD" w14:textId="77777777" w:rsidR="006E4A96" w:rsidRPr="001E7C72" w:rsidRDefault="006E4A96" w:rsidP="001A6789">
            <w:pPr>
              <w:suppressAutoHyphens w:val="0"/>
              <w:rPr>
                <w:rFonts w:ascii="Calibri" w:hAnsi="Calibri"/>
                <w:sz w:val="20"/>
                <w:szCs w:val="20"/>
                <w:lang w:eastAsia="en-US"/>
              </w:rPr>
            </w:pPr>
            <w:r w:rsidRPr="001E7C72">
              <w:rPr>
                <w:rFonts w:ascii="Calibri" w:hAnsi="Calibri"/>
                <w:sz w:val="20"/>
                <w:szCs w:val="20"/>
                <w:lang w:eastAsia="en-US"/>
              </w:rPr>
              <w:t xml:space="preserve">510 </w:t>
            </w:r>
            <w:proofErr w:type="spellStart"/>
            <w:r w:rsidRPr="001E7C72">
              <w:rPr>
                <w:rFonts w:ascii="Calibri" w:hAnsi="Calibri"/>
                <w:sz w:val="20"/>
                <w:szCs w:val="20"/>
                <w:lang w:eastAsia="en-US"/>
              </w:rPr>
              <w:t>menit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049359" w14:textId="77777777" w:rsidR="006E4A96" w:rsidRPr="001E7C72" w:rsidRDefault="006E4A96"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Menganalisis</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kasus</w:t>
            </w:r>
            <w:proofErr w:type="spellEnd"/>
          </w:p>
          <w:p w14:paraId="22959FDD" w14:textId="77777777" w:rsidR="006E4A96" w:rsidRPr="001E7C72" w:rsidRDefault="006E4A96"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lastRenderedPageBreak/>
              <w:t>Mempresentasikan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hasil</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diskusi</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kasus</w:t>
            </w:r>
            <w:proofErr w:type="spellEnd"/>
          </w:p>
          <w:p w14:paraId="6122B5A7" w14:textId="77777777" w:rsidR="006E4A96" w:rsidRPr="001E7C72" w:rsidRDefault="006E4A96" w:rsidP="00102A40">
            <w:pPr>
              <w:suppressAutoHyphens w:val="0"/>
              <w:rPr>
                <w:rFonts w:ascii="Calibri" w:hAnsi="Calibri"/>
                <w:sz w:val="20"/>
                <w:szCs w:val="20"/>
                <w:lang w:eastAsia="en-US"/>
              </w:rPr>
            </w:pPr>
          </w:p>
        </w:tc>
        <w:tc>
          <w:tcPr>
            <w:tcW w:w="2089" w:type="dxa"/>
            <w:tcBorders>
              <w:top w:val="single" w:sz="4" w:space="0" w:color="auto"/>
              <w:left w:val="single" w:sz="4" w:space="0" w:color="auto"/>
              <w:bottom w:val="single" w:sz="4" w:space="0" w:color="auto"/>
              <w:right w:val="single" w:sz="4" w:space="0" w:color="auto"/>
            </w:tcBorders>
            <w:shd w:val="clear" w:color="auto" w:fill="auto"/>
          </w:tcPr>
          <w:p w14:paraId="0B9FB5BE" w14:textId="77777777" w:rsidR="006E4A96" w:rsidRPr="001E7C72" w:rsidRDefault="006E4A96"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lastRenderedPageBreak/>
              <w:t>Kemampuan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menunjukkan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lastRenderedPageBreak/>
              <w:t>kinerja</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Menjunjung</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tinggi</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nilai</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kemanusiaan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dalam</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menjalankan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tugas</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berdasarkan</w:t>
            </w:r>
            <w:proofErr w:type="spellEnd"/>
            <w:r w:rsidRPr="001E7C72">
              <w:rPr>
                <w:rFonts w:ascii="Calibri" w:hAnsi="Calibri"/>
                <w:sz w:val="20"/>
                <w:szCs w:val="20"/>
                <w:lang w:eastAsia="en-US"/>
              </w:rPr>
              <w:t xml:space="preserve"> agama, moral dan </w:t>
            </w:r>
            <w:proofErr w:type="spellStart"/>
            <w:r w:rsidRPr="001E7C72">
              <w:rPr>
                <w:rFonts w:ascii="Calibri" w:hAnsi="Calibri"/>
                <w:sz w:val="20"/>
                <w:szCs w:val="20"/>
                <w:lang w:eastAsia="en-US"/>
              </w:rPr>
              <w:t>etika</w:t>
            </w:r>
            <w:proofErr w:type="spellEnd"/>
          </w:p>
          <w:p w14:paraId="090BE6FC" w14:textId="77777777" w:rsidR="006E4A96" w:rsidRPr="001E7C72" w:rsidRDefault="006E4A96" w:rsidP="00102A40">
            <w:pPr>
              <w:pStyle w:val="ListParagraph"/>
              <w:numPr>
                <w:ilvl w:val="0"/>
                <w:numId w:val="18"/>
              </w:numPr>
              <w:suppressAutoHyphens w:val="0"/>
              <w:rPr>
                <w:iCs/>
                <w:sz w:val="22"/>
                <w:szCs w:val="22"/>
              </w:rPr>
            </w:pPr>
            <w:proofErr w:type="spellStart"/>
            <w:r w:rsidRPr="001E7C72">
              <w:rPr>
                <w:rFonts w:ascii="Calibri" w:hAnsi="Calibri"/>
                <w:sz w:val="20"/>
                <w:szCs w:val="20"/>
                <w:lang w:eastAsia="en-US"/>
              </w:rPr>
              <w:t>Kemampuan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menjelaskan</w:t>
            </w:r>
            <w:proofErr w:type="spellEnd"/>
            <w:r w:rsidRPr="001E7C72">
              <w:rPr>
                <w:rFonts w:ascii="Calibri" w:hAnsi="Calibri"/>
                <w:sz w:val="20"/>
                <w:szCs w:val="20"/>
                <w:lang w:eastAsia="en-US"/>
              </w:rPr>
              <w:t xml:space="preserve"> </w:t>
            </w:r>
            <w:r w:rsidRPr="006E4A96">
              <w:rPr>
                <w:rFonts w:ascii="Calibri" w:hAnsi="Calibri"/>
                <w:sz w:val="20"/>
                <w:szCs w:val="20"/>
                <w:lang w:val="id-ID" w:eastAsia="en-US"/>
              </w:rPr>
              <w:t>Implementasi Kebijakan</w:t>
            </w:r>
            <w:r w:rsidR="00007237">
              <w:rPr>
                <w:rFonts w:ascii="Calibri" w:hAnsi="Calibri"/>
                <w:sz w:val="20"/>
                <w:szCs w:val="20"/>
                <w:lang w:val="id-ID" w:eastAsia="en-US"/>
              </w:rPr>
              <w:t xml:space="preserve"> dalam konteks Analisis Kebijakan Publik</w:t>
            </w:r>
          </w:p>
          <w:p w14:paraId="28A9046D" w14:textId="77777777" w:rsidR="006E4A96" w:rsidRPr="001E7C72" w:rsidRDefault="006E4A96" w:rsidP="00102A40">
            <w:pPr>
              <w:suppressAutoHyphens w:val="0"/>
              <w:rPr>
                <w:rFonts w:ascii="Calibri" w:hAnsi="Calibri"/>
                <w:sz w:val="20"/>
                <w:szCs w:val="20"/>
                <w:lang w:eastAsia="en-US"/>
              </w:rPr>
            </w:pP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771B89E2" w14:textId="77777777" w:rsidR="006E4A96" w:rsidRPr="001E7C72" w:rsidRDefault="006E4A96" w:rsidP="00102A40">
            <w:pPr>
              <w:suppressAutoHyphens w:val="0"/>
              <w:rPr>
                <w:rFonts w:ascii="Calibri" w:hAnsi="Calibri"/>
                <w:sz w:val="20"/>
                <w:szCs w:val="20"/>
                <w:lang w:eastAsia="en-US"/>
              </w:rPr>
            </w:pPr>
            <w:r w:rsidRPr="001E7C72">
              <w:rPr>
                <w:rFonts w:ascii="Calibri" w:hAnsi="Calibri"/>
                <w:sz w:val="20"/>
                <w:szCs w:val="20"/>
                <w:lang w:eastAsia="en-US"/>
              </w:rPr>
              <w:lastRenderedPageBreak/>
              <w:t xml:space="preserve">Contextual Teaching and Learning: </w:t>
            </w:r>
            <w:proofErr w:type="spellStart"/>
            <w:r w:rsidRPr="001E7C72">
              <w:rPr>
                <w:rFonts w:ascii="Calibri" w:hAnsi="Calibri"/>
                <w:sz w:val="20"/>
                <w:szCs w:val="20"/>
                <w:lang w:eastAsia="en-US"/>
              </w:rPr>
              <w:t>ceramah</w:t>
            </w:r>
            <w:proofErr w:type="spellEnd"/>
            <w:r w:rsidRPr="001E7C72">
              <w:rPr>
                <w:rFonts w:ascii="Calibri" w:hAnsi="Calibri"/>
                <w:sz w:val="20"/>
                <w:szCs w:val="20"/>
                <w:lang w:eastAsia="en-US"/>
              </w:rPr>
              <w:t xml:space="preserve"> dan </w:t>
            </w:r>
            <w:proofErr w:type="spellStart"/>
            <w:r w:rsidRPr="001E7C72">
              <w:rPr>
                <w:rFonts w:ascii="Calibri" w:hAnsi="Calibri"/>
                <w:sz w:val="20"/>
                <w:szCs w:val="20"/>
                <w:lang w:eastAsia="en-US"/>
              </w:rPr>
              <w:lastRenderedPageBreak/>
              <w:t>braistorming</w:t>
            </w:r>
            <w:proofErr w:type="spellEnd"/>
          </w:p>
          <w:p w14:paraId="76859D75" w14:textId="77777777" w:rsidR="006E4A96" w:rsidRPr="001E7C72" w:rsidRDefault="006E4A96" w:rsidP="00102A40">
            <w:pPr>
              <w:suppressAutoHyphens w:val="0"/>
              <w:jc w:val="center"/>
              <w:rPr>
                <w:rFonts w:ascii="Calibri" w:hAnsi="Calibri"/>
                <w:sz w:val="20"/>
                <w:szCs w:val="20"/>
                <w:lang w:eastAsia="en-US"/>
              </w:rPr>
            </w:pPr>
            <w:r w:rsidRPr="001E7C72">
              <w:rPr>
                <w:rFonts w:ascii="Calibri" w:hAnsi="Calibri"/>
                <w:sz w:val="20"/>
                <w:szCs w:val="20"/>
                <w:lang w:eastAsia="en-US"/>
              </w:rPr>
              <w:t> </w:t>
            </w:r>
          </w:p>
          <w:p w14:paraId="7EF6832B" w14:textId="77777777" w:rsidR="006E4A96" w:rsidRPr="001E7C72" w:rsidRDefault="006E4A96" w:rsidP="00102A40">
            <w:pPr>
              <w:suppressAutoHyphens w:val="0"/>
              <w:rPr>
                <w:rFonts w:ascii="Calibri" w:hAnsi="Calibri"/>
                <w:sz w:val="20"/>
                <w:szCs w:val="20"/>
                <w:lang w:eastAsia="en-US"/>
              </w:rPr>
            </w:pPr>
            <w:proofErr w:type="spellStart"/>
            <w:r w:rsidRPr="001E7C72">
              <w:rPr>
                <w:rFonts w:ascii="Calibri" w:hAnsi="Calibri"/>
                <w:sz w:val="20"/>
                <w:szCs w:val="20"/>
                <w:lang w:eastAsia="en-US"/>
              </w:rPr>
              <w:t>Kriteria</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Penilaian</w:t>
            </w:r>
            <w:proofErr w:type="spellEnd"/>
            <w:r w:rsidRPr="001E7C72">
              <w:rPr>
                <w:rFonts w:ascii="Calibri" w:hAnsi="Calibri"/>
                <w:sz w:val="20"/>
                <w:szCs w:val="20"/>
                <w:lang w:eastAsia="en-US"/>
              </w:rPr>
              <w:t xml:space="preserve"> : </w:t>
            </w:r>
          </w:p>
          <w:p w14:paraId="5212F797" w14:textId="77777777" w:rsidR="006E4A96" w:rsidRPr="001E7C72" w:rsidRDefault="006E4A96"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Ketepatan</w:t>
            </w:r>
            <w:proofErr w:type="spellEnd"/>
            <w:r w:rsidRPr="001E7C72">
              <w:rPr>
                <w:rFonts w:ascii="Calibri" w:hAnsi="Calibri"/>
                <w:sz w:val="20"/>
                <w:szCs w:val="20"/>
                <w:lang w:eastAsia="en-US"/>
              </w:rPr>
              <w:t xml:space="preserve"> dan </w:t>
            </w:r>
            <w:proofErr w:type="spellStart"/>
            <w:r w:rsidRPr="001E7C72">
              <w:rPr>
                <w:rFonts w:ascii="Calibri" w:hAnsi="Calibri"/>
                <w:sz w:val="20"/>
                <w:szCs w:val="20"/>
                <w:lang w:eastAsia="en-US"/>
              </w:rPr>
              <w:t>penguasaan</w:t>
            </w:r>
            <w:proofErr w:type="spellEnd"/>
          </w:p>
          <w:p w14:paraId="3CB13625" w14:textId="77777777" w:rsidR="006E4A96" w:rsidRPr="001E7C72" w:rsidRDefault="006E4A96" w:rsidP="00102A40">
            <w:pPr>
              <w:pStyle w:val="ListParagraph"/>
              <w:numPr>
                <w:ilvl w:val="0"/>
                <w:numId w:val="18"/>
              </w:numPr>
              <w:suppressAutoHyphens w:val="0"/>
              <w:rPr>
                <w:rFonts w:ascii="Calibri" w:hAnsi="Calibri"/>
                <w:sz w:val="20"/>
                <w:szCs w:val="20"/>
                <w:lang w:eastAsia="en-US"/>
              </w:rPr>
            </w:pPr>
            <w:r w:rsidRPr="001E7C72">
              <w:rPr>
                <w:rFonts w:ascii="Calibri" w:hAnsi="Calibri"/>
                <w:sz w:val="20"/>
                <w:szCs w:val="20"/>
                <w:lang w:eastAsia="en-US"/>
              </w:rPr>
              <w:t xml:space="preserve">Teknik </w:t>
            </w:r>
            <w:proofErr w:type="spellStart"/>
            <w:r w:rsidRPr="001E7C72">
              <w:rPr>
                <w:rFonts w:ascii="Calibri" w:hAnsi="Calibri"/>
                <w:sz w:val="20"/>
                <w:szCs w:val="20"/>
                <w:lang w:eastAsia="en-US"/>
              </w:rPr>
              <w:t>penilaian</w:t>
            </w:r>
            <w:proofErr w:type="spellEnd"/>
            <w:r w:rsidRPr="001E7C72">
              <w:rPr>
                <w:rFonts w:ascii="Calibri" w:hAnsi="Calibri"/>
                <w:sz w:val="20"/>
                <w:szCs w:val="20"/>
                <w:lang w:eastAsia="en-US"/>
              </w:rPr>
              <w:t xml:space="preserve">: non </w:t>
            </w:r>
            <w:proofErr w:type="spellStart"/>
            <w:r w:rsidRPr="001E7C72">
              <w:rPr>
                <w:rFonts w:ascii="Calibri" w:hAnsi="Calibri"/>
                <w:sz w:val="20"/>
                <w:szCs w:val="20"/>
                <w:lang w:eastAsia="en-US"/>
              </w:rPr>
              <w:t>tes</w:t>
            </w:r>
            <w:proofErr w:type="spellEnd"/>
            <w:r w:rsidRPr="001E7C72">
              <w:rPr>
                <w:rFonts w:ascii="Calibri" w:hAnsi="Calibri"/>
                <w:sz w:val="20"/>
                <w:szCs w:val="20"/>
                <w:lang w:eastAsia="en-US"/>
              </w:rPr>
              <w:t>.</w:t>
            </w:r>
          </w:p>
          <w:p w14:paraId="7576FE8F" w14:textId="77777777" w:rsidR="006E4A96" w:rsidRPr="001E7C72" w:rsidRDefault="006E4A96"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Bentuk</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penilaian</w:t>
            </w:r>
            <w:proofErr w:type="spellEnd"/>
            <w:r w:rsidRPr="001E7C72">
              <w:rPr>
                <w:rFonts w:ascii="Calibri" w:hAnsi="Calibri"/>
                <w:sz w:val="20"/>
                <w:szCs w:val="20"/>
                <w:lang w:eastAsia="en-US"/>
              </w:rPr>
              <w:t>:</w:t>
            </w:r>
          </w:p>
          <w:p w14:paraId="71109AF9" w14:textId="77777777" w:rsidR="006E4A96" w:rsidRPr="001E7C72" w:rsidRDefault="006E4A96"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Pengetahuan</w:t>
            </w:r>
            <w:proofErr w:type="spellEnd"/>
            <w:r w:rsidRPr="001E7C72">
              <w:rPr>
                <w:rFonts w:ascii="Calibri" w:hAnsi="Calibri"/>
                <w:sz w:val="20"/>
                <w:szCs w:val="20"/>
                <w:lang w:eastAsia="en-US"/>
              </w:rPr>
              <w:t xml:space="preserve"> : </w:t>
            </w:r>
            <w:proofErr w:type="spellStart"/>
            <w:r w:rsidRPr="001E7C72">
              <w:rPr>
                <w:rFonts w:ascii="Calibri" w:hAnsi="Calibri"/>
                <w:sz w:val="20"/>
                <w:szCs w:val="20"/>
                <w:lang w:eastAsia="en-US"/>
              </w:rPr>
              <w:t>kuis</w:t>
            </w:r>
            <w:proofErr w:type="spellEnd"/>
          </w:p>
          <w:p w14:paraId="2516395F" w14:textId="77777777" w:rsidR="006E4A96" w:rsidRPr="001E7C72" w:rsidRDefault="006E4A96"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Sikap</w:t>
            </w:r>
            <w:proofErr w:type="spellEnd"/>
            <w:r w:rsidRPr="001E7C72">
              <w:rPr>
                <w:rFonts w:ascii="Calibri" w:hAnsi="Calibri"/>
                <w:sz w:val="20"/>
                <w:szCs w:val="20"/>
                <w:lang w:eastAsia="en-US"/>
              </w:rPr>
              <w:t xml:space="preserve"> : </w:t>
            </w:r>
            <w:proofErr w:type="spellStart"/>
            <w:r w:rsidRPr="001E7C72">
              <w:rPr>
                <w:rFonts w:ascii="Calibri" w:hAnsi="Calibri"/>
                <w:sz w:val="20"/>
                <w:szCs w:val="20"/>
                <w:lang w:eastAsia="en-US"/>
              </w:rPr>
              <w:t>observasi</w:t>
            </w:r>
            <w:proofErr w:type="spellEnd"/>
          </w:p>
          <w:p w14:paraId="60A3AF2D" w14:textId="77777777" w:rsidR="006E4A96" w:rsidRPr="001E7C72" w:rsidRDefault="006E4A96"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Keterampilan</w:t>
            </w:r>
            <w:proofErr w:type="spellEnd"/>
            <w:r w:rsidRPr="001E7C72">
              <w:rPr>
                <w:rFonts w:ascii="Calibri" w:hAnsi="Calibri"/>
                <w:sz w:val="20"/>
                <w:szCs w:val="20"/>
                <w:lang w:eastAsia="en-US"/>
              </w:rPr>
              <w:t xml:space="preserve"> : </w:t>
            </w:r>
            <w:proofErr w:type="spellStart"/>
            <w:r w:rsidRPr="001E7C72">
              <w:rPr>
                <w:rFonts w:ascii="Calibri" w:hAnsi="Calibri"/>
                <w:sz w:val="20"/>
                <w:szCs w:val="20"/>
                <w:lang w:eastAsia="en-US"/>
              </w:rPr>
              <w:t>observasi</w:t>
            </w:r>
            <w:proofErr w:type="spellEnd"/>
          </w:p>
          <w:p w14:paraId="02843DFF" w14:textId="77777777" w:rsidR="006E4A96" w:rsidRPr="001E7C72" w:rsidRDefault="006E4A96" w:rsidP="00102A40">
            <w:pPr>
              <w:pStyle w:val="ListParagraph"/>
              <w:numPr>
                <w:ilvl w:val="0"/>
                <w:numId w:val="18"/>
              </w:numPr>
              <w:suppressAutoHyphens w:val="0"/>
              <w:rPr>
                <w:rFonts w:ascii="Calibri" w:hAnsi="Calibri"/>
                <w:sz w:val="20"/>
                <w:szCs w:val="20"/>
                <w:lang w:eastAsia="en-US"/>
              </w:rPr>
            </w:pPr>
            <w:r w:rsidRPr="001E7C72">
              <w:rPr>
                <w:rFonts w:ascii="Calibri" w:hAnsi="Calibri"/>
                <w:sz w:val="20"/>
                <w:szCs w:val="20"/>
                <w:lang w:eastAsia="en-US"/>
              </w:rPr>
              <w:t xml:space="preserve">Instrument </w:t>
            </w:r>
            <w:proofErr w:type="spellStart"/>
            <w:proofErr w:type="gramStart"/>
            <w:r w:rsidRPr="001E7C72">
              <w:rPr>
                <w:rFonts w:ascii="Calibri" w:hAnsi="Calibri"/>
                <w:sz w:val="20"/>
                <w:szCs w:val="20"/>
                <w:lang w:eastAsia="en-US"/>
              </w:rPr>
              <w:t>penilaian</w:t>
            </w:r>
            <w:proofErr w:type="spellEnd"/>
            <w:r w:rsidRPr="001E7C72">
              <w:rPr>
                <w:rFonts w:ascii="Calibri" w:hAnsi="Calibri"/>
                <w:sz w:val="20"/>
                <w:szCs w:val="20"/>
                <w:lang w:eastAsia="en-US"/>
              </w:rPr>
              <w:t xml:space="preserve"> :</w:t>
            </w:r>
            <w:proofErr w:type="gramEnd"/>
            <w:r w:rsidRPr="001E7C72">
              <w:rPr>
                <w:rFonts w:ascii="Calibri" w:hAnsi="Calibri"/>
                <w:sz w:val="20"/>
                <w:szCs w:val="20"/>
                <w:lang w:eastAsia="en-US"/>
              </w:rPr>
              <w:t xml:space="preserve"> </w:t>
            </w:r>
            <w:proofErr w:type="spellStart"/>
            <w:r w:rsidRPr="001E7C72">
              <w:rPr>
                <w:rFonts w:ascii="Calibri" w:hAnsi="Calibri"/>
                <w:sz w:val="20"/>
                <w:szCs w:val="20"/>
                <w:lang w:eastAsia="en-US"/>
              </w:rPr>
              <w:t>rubrik</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penilaian</w:t>
            </w:r>
            <w:proofErr w:type="spellEnd"/>
            <w:r w:rsidRPr="001E7C72">
              <w:rPr>
                <w:rFonts w:ascii="Calibri" w:hAnsi="Calibri"/>
                <w:sz w:val="20"/>
                <w:szCs w:val="20"/>
                <w:lang w:eastAsia="en-US"/>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64B21A7" w14:textId="77777777" w:rsidR="006E4A96" w:rsidRPr="001E7C72" w:rsidRDefault="006E4A96" w:rsidP="003E69A7">
            <w:pPr>
              <w:suppressAutoHyphens w:val="0"/>
              <w:rPr>
                <w:lang w:val="id-ID"/>
              </w:rPr>
            </w:pPr>
            <w:r w:rsidRPr="001E7C72">
              <w:rPr>
                <w:rFonts w:ascii="Calibri" w:hAnsi="Calibri"/>
                <w:sz w:val="20"/>
                <w:szCs w:val="20"/>
                <w:lang w:val="id-ID" w:eastAsia="en-US"/>
              </w:rPr>
              <w:lastRenderedPageBreak/>
              <w:t>5%</w:t>
            </w:r>
          </w:p>
        </w:tc>
        <w:tc>
          <w:tcPr>
            <w:tcW w:w="48" w:type="dxa"/>
            <w:tcBorders>
              <w:left w:val="single" w:sz="4" w:space="0" w:color="auto"/>
            </w:tcBorders>
            <w:shd w:val="clear" w:color="auto" w:fill="auto"/>
          </w:tcPr>
          <w:p w14:paraId="2B56B81F" w14:textId="77777777" w:rsidR="006E4A96" w:rsidRPr="001E7C72" w:rsidRDefault="006E4A96" w:rsidP="00ED0CE0">
            <w:pPr>
              <w:snapToGrid w:val="0"/>
              <w:spacing w:line="100" w:lineRule="atLeast"/>
              <w:rPr>
                <w:b/>
                <w:bCs/>
              </w:rPr>
            </w:pPr>
          </w:p>
        </w:tc>
      </w:tr>
      <w:tr w:rsidR="00007237" w:rsidRPr="001E7C72" w14:paraId="129ABDE3" w14:textId="77777777" w:rsidTr="00E776AD">
        <w:trPr>
          <w:trHeight w:val="626"/>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CC182CC" w14:textId="77777777" w:rsidR="00007237" w:rsidRPr="001E7C72" w:rsidRDefault="00007237" w:rsidP="00102A40">
            <w:pPr>
              <w:suppressAutoHyphens w:val="0"/>
              <w:jc w:val="center"/>
              <w:rPr>
                <w:rFonts w:ascii="Calibri" w:hAnsi="Calibri"/>
                <w:sz w:val="20"/>
                <w:szCs w:val="20"/>
                <w:lang w:val="id-ID" w:eastAsia="en-US"/>
              </w:rPr>
            </w:pPr>
            <w:r>
              <w:rPr>
                <w:rFonts w:ascii="Calibri" w:hAnsi="Calibri"/>
                <w:sz w:val="20"/>
                <w:szCs w:val="20"/>
                <w:lang w:val="id-ID" w:eastAsia="en-US"/>
              </w:rPr>
              <w:t>11</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6C3C665" w14:textId="77777777" w:rsidR="00007237" w:rsidRPr="001E7C72" w:rsidRDefault="00007237" w:rsidP="00102A40">
            <w:pPr>
              <w:suppressAutoHyphens w:val="0"/>
              <w:rPr>
                <w:rFonts w:ascii="Calibri" w:hAnsi="Calibri"/>
                <w:sz w:val="20"/>
                <w:szCs w:val="20"/>
                <w:lang w:eastAsia="en-US"/>
              </w:rPr>
            </w:pPr>
            <w:r w:rsidRPr="001E7C72">
              <w:rPr>
                <w:rFonts w:ascii="Calibri" w:hAnsi="Calibri"/>
                <w:sz w:val="20"/>
                <w:szCs w:val="20"/>
                <w:lang w:val="id-ID" w:eastAsia="en-US"/>
              </w:rPr>
              <w:t xml:space="preserve">Mahasiswa memahami </w:t>
            </w:r>
            <w:r w:rsidRPr="00007237">
              <w:rPr>
                <w:rFonts w:ascii="Calibri" w:hAnsi="Calibri"/>
                <w:sz w:val="20"/>
                <w:szCs w:val="20"/>
                <w:lang w:val="id-ID" w:eastAsia="en-US"/>
              </w:rPr>
              <w:t>Pemantauan Kebijakan</w:t>
            </w:r>
          </w:p>
        </w:tc>
        <w:tc>
          <w:tcPr>
            <w:tcW w:w="2621" w:type="dxa"/>
            <w:tcBorders>
              <w:top w:val="single" w:sz="4" w:space="0" w:color="auto"/>
              <w:left w:val="single" w:sz="4" w:space="0" w:color="auto"/>
              <w:bottom w:val="single" w:sz="4" w:space="0" w:color="auto"/>
              <w:right w:val="single" w:sz="4" w:space="0" w:color="auto"/>
            </w:tcBorders>
            <w:shd w:val="clear" w:color="auto" w:fill="auto"/>
          </w:tcPr>
          <w:p w14:paraId="1F9ED4F4" w14:textId="77777777" w:rsidR="00007237" w:rsidRPr="001E7C72" w:rsidRDefault="00007237" w:rsidP="00102A40">
            <w:pPr>
              <w:suppressAutoHyphens w:val="0"/>
              <w:rPr>
                <w:rFonts w:ascii="Calibri" w:hAnsi="Calibri"/>
                <w:sz w:val="20"/>
                <w:szCs w:val="20"/>
                <w:lang w:val="id-ID" w:eastAsia="en-US"/>
              </w:rPr>
            </w:pPr>
            <w:r w:rsidRPr="00007237">
              <w:rPr>
                <w:rFonts w:ascii="Calibri" w:hAnsi="Calibri"/>
                <w:sz w:val="20"/>
                <w:szCs w:val="20"/>
                <w:lang w:val="id-ID" w:eastAsia="en-US"/>
              </w:rPr>
              <w:t>Pemantauan Kebijakan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B5C5A53" w14:textId="77777777" w:rsidR="00007237" w:rsidRPr="001E7C72" w:rsidRDefault="00007237" w:rsidP="00102A40">
            <w:pPr>
              <w:suppressAutoHyphens w:val="0"/>
              <w:rPr>
                <w:rFonts w:ascii="Calibri" w:hAnsi="Calibri"/>
                <w:sz w:val="20"/>
                <w:szCs w:val="20"/>
                <w:lang w:eastAsia="en-US"/>
              </w:rPr>
            </w:pPr>
            <w:r w:rsidRPr="001E7C72">
              <w:rPr>
                <w:rFonts w:ascii="Calibri" w:hAnsi="Calibri"/>
                <w:sz w:val="20"/>
                <w:szCs w:val="20"/>
                <w:lang w:eastAsia="en-US"/>
              </w:rPr>
              <w:t>(TM:1x(3x50))</w:t>
            </w:r>
          </w:p>
          <w:p w14:paraId="1101F926" w14:textId="77777777" w:rsidR="00007237" w:rsidRPr="001E7C72" w:rsidRDefault="00007237" w:rsidP="00102A40">
            <w:pPr>
              <w:suppressAutoHyphens w:val="0"/>
              <w:rPr>
                <w:rFonts w:ascii="Calibri" w:hAnsi="Calibri"/>
                <w:sz w:val="20"/>
                <w:szCs w:val="20"/>
                <w:lang w:eastAsia="en-US"/>
              </w:rPr>
            </w:pPr>
            <w:r w:rsidRPr="001E7C72">
              <w:rPr>
                <w:rFonts w:ascii="Calibri" w:hAnsi="Calibri"/>
                <w:sz w:val="20"/>
                <w:szCs w:val="20"/>
                <w:lang w:eastAsia="en-US"/>
              </w:rPr>
              <w:t>{BT+BM;1+1)x(3x60”)} =</w:t>
            </w:r>
          </w:p>
          <w:p w14:paraId="13BFD5DD" w14:textId="77777777" w:rsidR="00007237" w:rsidRPr="001E7C72" w:rsidRDefault="00007237" w:rsidP="00102A40">
            <w:pPr>
              <w:suppressAutoHyphens w:val="0"/>
              <w:rPr>
                <w:rFonts w:ascii="Calibri" w:hAnsi="Calibri"/>
                <w:sz w:val="20"/>
                <w:szCs w:val="20"/>
                <w:lang w:eastAsia="en-US"/>
              </w:rPr>
            </w:pPr>
            <w:r w:rsidRPr="001E7C72">
              <w:rPr>
                <w:rFonts w:ascii="Calibri" w:hAnsi="Calibri"/>
                <w:sz w:val="20"/>
                <w:szCs w:val="20"/>
                <w:lang w:eastAsia="en-US"/>
              </w:rPr>
              <w:t xml:space="preserve">510 </w:t>
            </w:r>
            <w:proofErr w:type="spellStart"/>
            <w:r w:rsidRPr="001E7C72">
              <w:rPr>
                <w:rFonts w:ascii="Calibri" w:hAnsi="Calibri"/>
                <w:sz w:val="20"/>
                <w:szCs w:val="20"/>
                <w:lang w:eastAsia="en-US"/>
              </w:rPr>
              <w:t>menit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7C3575" w14:textId="77777777" w:rsidR="00007237" w:rsidRPr="001E7C72" w:rsidRDefault="00007237"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Menganalisis</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kasus</w:t>
            </w:r>
            <w:proofErr w:type="spellEnd"/>
          </w:p>
          <w:p w14:paraId="551BAFDB" w14:textId="77777777" w:rsidR="00007237" w:rsidRPr="001E7C72" w:rsidRDefault="00007237"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Mempresentasikan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hasil</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diskusi</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kasus</w:t>
            </w:r>
            <w:proofErr w:type="spellEnd"/>
          </w:p>
          <w:p w14:paraId="2236430C" w14:textId="77777777" w:rsidR="00007237" w:rsidRPr="001E7C72" w:rsidRDefault="00007237" w:rsidP="00102A40">
            <w:pPr>
              <w:suppressAutoHyphens w:val="0"/>
              <w:rPr>
                <w:rFonts w:ascii="Calibri" w:hAnsi="Calibri"/>
                <w:sz w:val="20"/>
                <w:szCs w:val="20"/>
                <w:lang w:eastAsia="en-US"/>
              </w:rPr>
            </w:pPr>
          </w:p>
        </w:tc>
        <w:tc>
          <w:tcPr>
            <w:tcW w:w="2089" w:type="dxa"/>
            <w:tcBorders>
              <w:top w:val="single" w:sz="4" w:space="0" w:color="auto"/>
              <w:left w:val="single" w:sz="4" w:space="0" w:color="auto"/>
              <w:bottom w:val="single" w:sz="4" w:space="0" w:color="auto"/>
              <w:right w:val="single" w:sz="4" w:space="0" w:color="auto"/>
            </w:tcBorders>
            <w:shd w:val="clear" w:color="auto" w:fill="auto"/>
          </w:tcPr>
          <w:p w14:paraId="16B6D8B6" w14:textId="77777777" w:rsidR="00007237" w:rsidRPr="001E7C72" w:rsidRDefault="00007237"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Kemampuan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menunjukkan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kinerja</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Menjunjung</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tinggi</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nilai</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kemanusiaan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dalam</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menjalankan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tugas</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berdasarkan</w:t>
            </w:r>
            <w:proofErr w:type="spellEnd"/>
            <w:r w:rsidRPr="001E7C72">
              <w:rPr>
                <w:rFonts w:ascii="Calibri" w:hAnsi="Calibri"/>
                <w:sz w:val="20"/>
                <w:szCs w:val="20"/>
                <w:lang w:eastAsia="en-US"/>
              </w:rPr>
              <w:t xml:space="preserve"> agama, moral dan </w:t>
            </w:r>
            <w:proofErr w:type="spellStart"/>
            <w:r w:rsidRPr="001E7C72">
              <w:rPr>
                <w:rFonts w:ascii="Calibri" w:hAnsi="Calibri"/>
                <w:sz w:val="20"/>
                <w:szCs w:val="20"/>
                <w:lang w:eastAsia="en-US"/>
              </w:rPr>
              <w:t>etika</w:t>
            </w:r>
            <w:proofErr w:type="spellEnd"/>
          </w:p>
          <w:p w14:paraId="7FA47E2D" w14:textId="77777777" w:rsidR="00007237" w:rsidRPr="001E7C72" w:rsidRDefault="00007237" w:rsidP="00102A40">
            <w:pPr>
              <w:pStyle w:val="ListParagraph"/>
              <w:numPr>
                <w:ilvl w:val="0"/>
                <w:numId w:val="18"/>
              </w:numPr>
              <w:suppressAutoHyphens w:val="0"/>
              <w:rPr>
                <w:iCs/>
                <w:sz w:val="22"/>
                <w:szCs w:val="22"/>
              </w:rPr>
            </w:pPr>
            <w:proofErr w:type="spellStart"/>
            <w:r w:rsidRPr="001E7C72">
              <w:rPr>
                <w:rFonts w:ascii="Calibri" w:hAnsi="Calibri"/>
                <w:sz w:val="20"/>
                <w:szCs w:val="20"/>
                <w:lang w:eastAsia="en-US"/>
              </w:rPr>
              <w:t>Kemampuan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menjelaskan</w:t>
            </w:r>
            <w:proofErr w:type="spellEnd"/>
            <w:r w:rsidRPr="001E7C72">
              <w:rPr>
                <w:rFonts w:ascii="Calibri" w:hAnsi="Calibri"/>
                <w:sz w:val="20"/>
                <w:szCs w:val="20"/>
                <w:lang w:eastAsia="en-US"/>
              </w:rPr>
              <w:t xml:space="preserve"> </w:t>
            </w:r>
            <w:r w:rsidRPr="00007237">
              <w:rPr>
                <w:rFonts w:ascii="Calibri" w:hAnsi="Calibri"/>
                <w:sz w:val="20"/>
                <w:szCs w:val="20"/>
                <w:lang w:val="id-ID" w:eastAsia="en-US"/>
              </w:rPr>
              <w:t xml:space="preserve">Pemantauan </w:t>
            </w:r>
            <w:r w:rsidRPr="00007237">
              <w:rPr>
                <w:rFonts w:ascii="Calibri" w:hAnsi="Calibri"/>
                <w:sz w:val="20"/>
                <w:szCs w:val="20"/>
                <w:lang w:val="id-ID" w:eastAsia="en-US"/>
              </w:rPr>
              <w:lastRenderedPageBreak/>
              <w:t>Kebijakan</w:t>
            </w:r>
            <w:r>
              <w:rPr>
                <w:rFonts w:ascii="Calibri" w:hAnsi="Calibri"/>
                <w:sz w:val="20"/>
                <w:szCs w:val="20"/>
                <w:lang w:val="id-ID" w:eastAsia="en-US"/>
              </w:rPr>
              <w:t xml:space="preserve"> dalam konteks Analisis Kebijakan Publik</w:t>
            </w:r>
          </w:p>
          <w:p w14:paraId="64899029" w14:textId="77777777" w:rsidR="00007237" w:rsidRPr="001E7C72" w:rsidRDefault="00007237" w:rsidP="00102A40">
            <w:pPr>
              <w:suppressAutoHyphens w:val="0"/>
              <w:rPr>
                <w:rFonts w:ascii="Calibri" w:hAnsi="Calibri"/>
                <w:sz w:val="20"/>
                <w:szCs w:val="20"/>
                <w:lang w:eastAsia="en-US"/>
              </w:rPr>
            </w:pP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0C6C7301" w14:textId="77777777" w:rsidR="00007237" w:rsidRPr="001E7C72" w:rsidRDefault="00007237" w:rsidP="00102A40">
            <w:pPr>
              <w:suppressAutoHyphens w:val="0"/>
              <w:rPr>
                <w:rFonts w:ascii="Calibri" w:hAnsi="Calibri"/>
                <w:sz w:val="20"/>
                <w:szCs w:val="20"/>
                <w:lang w:eastAsia="en-US"/>
              </w:rPr>
            </w:pPr>
            <w:r w:rsidRPr="001E7C72">
              <w:rPr>
                <w:rFonts w:ascii="Calibri" w:hAnsi="Calibri"/>
                <w:sz w:val="20"/>
                <w:szCs w:val="20"/>
                <w:lang w:eastAsia="en-US"/>
              </w:rPr>
              <w:lastRenderedPageBreak/>
              <w:t xml:space="preserve">Contextual Teaching and Learning: </w:t>
            </w:r>
            <w:proofErr w:type="spellStart"/>
            <w:r w:rsidRPr="001E7C72">
              <w:rPr>
                <w:rFonts w:ascii="Calibri" w:hAnsi="Calibri"/>
                <w:sz w:val="20"/>
                <w:szCs w:val="20"/>
                <w:lang w:eastAsia="en-US"/>
              </w:rPr>
              <w:t>ceramah</w:t>
            </w:r>
            <w:proofErr w:type="spellEnd"/>
            <w:r w:rsidRPr="001E7C72">
              <w:rPr>
                <w:rFonts w:ascii="Calibri" w:hAnsi="Calibri"/>
                <w:sz w:val="20"/>
                <w:szCs w:val="20"/>
                <w:lang w:eastAsia="en-US"/>
              </w:rPr>
              <w:t xml:space="preserve"> dan </w:t>
            </w:r>
            <w:proofErr w:type="spellStart"/>
            <w:r w:rsidRPr="001E7C72">
              <w:rPr>
                <w:rFonts w:ascii="Calibri" w:hAnsi="Calibri"/>
                <w:sz w:val="20"/>
                <w:szCs w:val="20"/>
                <w:lang w:eastAsia="en-US"/>
              </w:rPr>
              <w:t>braistorming</w:t>
            </w:r>
            <w:proofErr w:type="spellEnd"/>
          </w:p>
          <w:p w14:paraId="37849560" w14:textId="77777777" w:rsidR="00007237" w:rsidRPr="001E7C72" w:rsidRDefault="00007237" w:rsidP="00102A40">
            <w:pPr>
              <w:suppressAutoHyphens w:val="0"/>
              <w:jc w:val="center"/>
              <w:rPr>
                <w:rFonts w:ascii="Calibri" w:hAnsi="Calibri"/>
                <w:sz w:val="20"/>
                <w:szCs w:val="20"/>
                <w:lang w:eastAsia="en-US"/>
              </w:rPr>
            </w:pPr>
            <w:r w:rsidRPr="001E7C72">
              <w:rPr>
                <w:rFonts w:ascii="Calibri" w:hAnsi="Calibri"/>
                <w:sz w:val="20"/>
                <w:szCs w:val="20"/>
                <w:lang w:eastAsia="en-US"/>
              </w:rPr>
              <w:t> </w:t>
            </w:r>
          </w:p>
          <w:p w14:paraId="74635D90" w14:textId="77777777" w:rsidR="00007237" w:rsidRPr="001E7C72" w:rsidRDefault="00007237" w:rsidP="00102A40">
            <w:pPr>
              <w:suppressAutoHyphens w:val="0"/>
              <w:rPr>
                <w:rFonts w:ascii="Calibri" w:hAnsi="Calibri"/>
                <w:sz w:val="20"/>
                <w:szCs w:val="20"/>
                <w:lang w:eastAsia="en-US"/>
              </w:rPr>
            </w:pPr>
            <w:proofErr w:type="spellStart"/>
            <w:r w:rsidRPr="001E7C72">
              <w:rPr>
                <w:rFonts w:ascii="Calibri" w:hAnsi="Calibri"/>
                <w:sz w:val="20"/>
                <w:szCs w:val="20"/>
                <w:lang w:eastAsia="en-US"/>
              </w:rPr>
              <w:t>Kriteria</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Penilaian</w:t>
            </w:r>
            <w:proofErr w:type="spellEnd"/>
            <w:r w:rsidRPr="001E7C72">
              <w:rPr>
                <w:rFonts w:ascii="Calibri" w:hAnsi="Calibri"/>
                <w:sz w:val="20"/>
                <w:szCs w:val="20"/>
                <w:lang w:eastAsia="en-US"/>
              </w:rPr>
              <w:t xml:space="preserve"> : </w:t>
            </w:r>
          </w:p>
          <w:p w14:paraId="2309476A" w14:textId="77777777" w:rsidR="00007237" w:rsidRPr="001E7C72" w:rsidRDefault="00007237"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Ketepatan</w:t>
            </w:r>
            <w:proofErr w:type="spellEnd"/>
            <w:r w:rsidRPr="001E7C72">
              <w:rPr>
                <w:rFonts w:ascii="Calibri" w:hAnsi="Calibri"/>
                <w:sz w:val="20"/>
                <w:szCs w:val="20"/>
                <w:lang w:eastAsia="en-US"/>
              </w:rPr>
              <w:t xml:space="preserve"> dan </w:t>
            </w:r>
            <w:proofErr w:type="spellStart"/>
            <w:r w:rsidRPr="001E7C72">
              <w:rPr>
                <w:rFonts w:ascii="Calibri" w:hAnsi="Calibri"/>
                <w:sz w:val="20"/>
                <w:szCs w:val="20"/>
                <w:lang w:eastAsia="en-US"/>
              </w:rPr>
              <w:t>penguasaan</w:t>
            </w:r>
            <w:proofErr w:type="spellEnd"/>
          </w:p>
          <w:p w14:paraId="360568C7" w14:textId="77777777" w:rsidR="00007237" w:rsidRPr="001E7C72" w:rsidRDefault="00007237" w:rsidP="00102A40">
            <w:pPr>
              <w:pStyle w:val="ListParagraph"/>
              <w:numPr>
                <w:ilvl w:val="0"/>
                <w:numId w:val="18"/>
              </w:numPr>
              <w:suppressAutoHyphens w:val="0"/>
              <w:rPr>
                <w:rFonts w:ascii="Calibri" w:hAnsi="Calibri"/>
                <w:sz w:val="20"/>
                <w:szCs w:val="20"/>
                <w:lang w:eastAsia="en-US"/>
              </w:rPr>
            </w:pPr>
            <w:r w:rsidRPr="001E7C72">
              <w:rPr>
                <w:rFonts w:ascii="Calibri" w:hAnsi="Calibri"/>
                <w:sz w:val="20"/>
                <w:szCs w:val="20"/>
                <w:lang w:eastAsia="en-US"/>
              </w:rPr>
              <w:t xml:space="preserve">Teknik </w:t>
            </w:r>
            <w:proofErr w:type="spellStart"/>
            <w:r w:rsidRPr="001E7C72">
              <w:rPr>
                <w:rFonts w:ascii="Calibri" w:hAnsi="Calibri"/>
                <w:sz w:val="20"/>
                <w:szCs w:val="20"/>
                <w:lang w:eastAsia="en-US"/>
              </w:rPr>
              <w:t>penilaian</w:t>
            </w:r>
            <w:proofErr w:type="spellEnd"/>
            <w:r w:rsidRPr="001E7C72">
              <w:rPr>
                <w:rFonts w:ascii="Calibri" w:hAnsi="Calibri"/>
                <w:sz w:val="20"/>
                <w:szCs w:val="20"/>
                <w:lang w:eastAsia="en-US"/>
              </w:rPr>
              <w:t xml:space="preserve">: non </w:t>
            </w:r>
            <w:proofErr w:type="spellStart"/>
            <w:r w:rsidRPr="001E7C72">
              <w:rPr>
                <w:rFonts w:ascii="Calibri" w:hAnsi="Calibri"/>
                <w:sz w:val="20"/>
                <w:szCs w:val="20"/>
                <w:lang w:eastAsia="en-US"/>
              </w:rPr>
              <w:t>tes</w:t>
            </w:r>
            <w:proofErr w:type="spellEnd"/>
            <w:r w:rsidRPr="001E7C72">
              <w:rPr>
                <w:rFonts w:ascii="Calibri" w:hAnsi="Calibri"/>
                <w:sz w:val="20"/>
                <w:szCs w:val="20"/>
                <w:lang w:eastAsia="en-US"/>
              </w:rPr>
              <w:t>.</w:t>
            </w:r>
          </w:p>
          <w:p w14:paraId="089167C6" w14:textId="77777777" w:rsidR="00007237" w:rsidRPr="001E7C72" w:rsidRDefault="00007237"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Bentuk</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penilaian</w:t>
            </w:r>
            <w:proofErr w:type="spellEnd"/>
            <w:r w:rsidRPr="001E7C72">
              <w:rPr>
                <w:rFonts w:ascii="Calibri" w:hAnsi="Calibri"/>
                <w:sz w:val="20"/>
                <w:szCs w:val="20"/>
                <w:lang w:eastAsia="en-US"/>
              </w:rPr>
              <w:t>:</w:t>
            </w:r>
          </w:p>
          <w:p w14:paraId="4D46C35D" w14:textId="77777777" w:rsidR="00007237" w:rsidRPr="001E7C72" w:rsidRDefault="00007237"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lastRenderedPageBreak/>
              <w:t>Pengetahuan</w:t>
            </w:r>
            <w:proofErr w:type="spellEnd"/>
            <w:r w:rsidRPr="001E7C72">
              <w:rPr>
                <w:rFonts w:ascii="Calibri" w:hAnsi="Calibri"/>
                <w:sz w:val="20"/>
                <w:szCs w:val="20"/>
                <w:lang w:eastAsia="en-US"/>
              </w:rPr>
              <w:t xml:space="preserve"> : </w:t>
            </w:r>
            <w:proofErr w:type="spellStart"/>
            <w:r w:rsidRPr="001E7C72">
              <w:rPr>
                <w:rFonts w:ascii="Calibri" w:hAnsi="Calibri"/>
                <w:sz w:val="20"/>
                <w:szCs w:val="20"/>
                <w:lang w:eastAsia="en-US"/>
              </w:rPr>
              <w:t>kuis</w:t>
            </w:r>
            <w:proofErr w:type="spellEnd"/>
          </w:p>
          <w:p w14:paraId="2EC1959C" w14:textId="77777777" w:rsidR="00007237" w:rsidRPr="001E7C72" w:rsidRDefault="00007237"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Sikap</w:t>
            </w:r>
            <w:proofErr w:type="spellEnd"/>
            <w:r w:rsidRPr="001E7C72">
              <w:rPr>
                <w:rFonts w:ascii="Calibri" w:hAnsi="Calibri"/>
                <w:sz w:val="20"/>
                <w:szCs w:val="20"/>
                <w:lang w:eastAsia="en-US"/>
              </w:rPr>
              <w:t xml:space="preserve"> : </w:t>
            </w:r>
            <w:proofErr w:type="spellStart"/>
            <w:r w:rsidRPr="001E7C72">
              <w:rPr>
                <w:rFonts w:ascii="Calibri" w:hAnsi="Calibri"/>
                <w:sz w:val="20"/>
                <w:szCs w:val="20"/>
                <w:lang w:eastAsia="en-US"/>
              </w:rPr>
              <w:t>observasi</w:t>
            </w:r>
            <w:proofErr w:type="spellEnd"/>
          </w:p>
          <w:p w14:paraId="53955ECF" w14:textId="77777777" w:rsidR="00007237" w:rsidRPr="001E7C72" w:rsidRDefault="00007237"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Keterampilan</w:t>
            </w:r>
            <w:proofErr w:type="spellEnd"/>
            <w:r w:rsidRPr="001E7C72">
              <w:rPr>
                <w:rFonts w:ascii="Calibri" w:hAnsi="Calibri"/>
                <w:sz w:val="20"/>
                <w:szCs w:val="20"/>
                <w:lang w:eastAsia="en-US"/>
              </w:rPr>
              <w:t xml:space="preserve"> : </w:t>
            </w:r>
            <w:proofErr w:type="spellStart"/>
            <w:r w:rsidRPr="001E7C72">
              <w:rPr>
                <w:rFonts w:ascii="Calibri" w:hAnsi="Calibri"/>
                <w:sz w:val="20"/>
                <w:szCs w:val="20"/>
                <w:lang w:eastAsia="en-US"/>
              </w:rPr>
              <w:t>observasi</w:t>
            </w:r>
            <w:proofErr w:type="spellEnd"/>
          </w:p>
          <w:p w14:paraId="2462FC93" w14:textId="77777777" w:rsidR="00007237" w:rsidRPr="001E7C72" w:rsidRDefault="00007237" w:rsidP="00102A40">
            <w:pPr>
              <w:pStyle w:val="ListParagraph"/>
              <w:numPr>
                <w:ilvl w:val="0"/>
                <w:numId w:val="18"/>
              </w:numPr>
              <w:suppressAutoHyphens w:val="0"/>
              <w:rPr>
                <w:rFonts w:ascii="Calibri" w:hAnsi="Calibri"/>
                <w:sz w:val="20"/>
                <w:szCs w:val="20"/>
                <w:lang w:eastAsia="en-US"/>
              </w:rPr>
            </w:pPr>
            <w:r w:rsidRPr="001E7C72">
              <w:rPr>
                <w:rFonts w:ascii="Calibri" w:hAnsi="Calibri"/>
                <w:sz w:val="20"/>
                <w:szCs w:val="20"/>
                <w:lang w:eastAsia="en-US"/>
              </w:rPr>
              <w:t xml:space="preserve">Instrument </w:t>
            </w:r>
            <w:proofErr w:type="spellStart"/>
            <w:proofErr w:type="gramStart"/>
            <w:r w:rsidRPr="001E7C72">
              <w:rPr>
                <w:rFonts w:ascii="Calibri" w:hAnsi="Calibri"/>
                <w:sz w:val="20"/>
                <w:szCs w:val="20"/>
                <w:lang w:eastAsia="en-US"/>
              </w:rPr>
              <w:t>penilaian</w:t>
            </w:r>
            <w:proofErr w:type="spellEnd"/>
            <w:r w:rsidRPr="001E7C72">
              <w:rPr>
                <w:rFonts w:ascii="Calibri" w:hAnsi="Calibri"/>
                <w:sz w:val="20"/>
                <w:szCs w:val="20"/>
                <w:lang w:eastAsia="en-US"/>
              </w:rPr>
              <w:t xml:space="preserve"> :</w:t>
            </w:r>
            <w:proofErr w:type="gramEnd"/>
            <w:r w:rsidRPr="001E7C72">
              <w:rPr>
                <w:rFonts w:ascii="Calibri" w:hAnsi="Calibri"/>
                <w:sz w:val="20"/>
                <w:szCs w:val="20"/>
                <w:lang w:eastAsia="en-US"/>
              </w:rPr>
              <w:t xml:space="preserve"> </w:t>
            </w:r>
            <w:proofErr w:type="spellStart"/>
            <w:r w:rsidRPr="001E7C72">
              <w:rPr>
                <w:rFonts w:ascii="Calibri" w:hAnsi="Calibri"/>
                <w:sz w:val="20"/>
                <w:szCs w:val="20"/>
                <w:lang w:eastAsia="en-US"/>
              </w:rPr>
              <w:t>rubrik</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penilaian</w:t>
            </w:r>
            <w:proofErr w:type="spellEnd"/>
            <w:r w:rsidRPr="001E7C72">
              <w:rPr>
                <w:rFonts w:ascii="Calibri" w:hAnsi="Calibri"/>
                <w:sz w:val="20"/>
                <w:szCs w:val="20"/>
                <w:lang w:eastAsia="en-US"/>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48050EC" w14:textId="77777777" w:rsidR="00007237" w:rsidRPr="001E7C72" w:rsidRDefault="00007237" w:rsidP="00102A40">
            <w:pPr>
              <w:suppressAutoHyphens w:val="0"/>
              <w:rPr>
                <w:lang w:val="id-ID"/>
              </w:rPr>
            </w:pPr>
            <w:r w:rsidRPr="001E7C72">
              <w:rPr>
                <w:rFonts w:ascii="Calibri" w:hAnsi="Calibri"/>
                <w:sz w:val="20"/>
                <w:szCs w:val="20"/>
                <w:lang w:val="id-ID" w:eastAsia="en-US"/>
              </w:rPr>
              <w:lastRenderedPageBreak/>
              <w:t>5%</w:t>
            </w:r>
          </w:p>
        </w:tc>
        <w:tc>
          <w:tcPr>
            <w:tcW w:w="48" w:type="dxa"/>
            <w:tcBorders>
              <w:left w:val="single" w:sz="4" w:space="0" w:color="auto"/>
            </w:tcBorders>
            <w:shd w:val="clear" w:color="auto" w:fill="auto"/>
          </w:tcPr>
          <w:p w14:paraId="49AD2615" w14:textId="77777777" w:rsidR="00007237" w:rsidRPr="001E7C72" w:rsidRDefault="00007237" w:rsidP="00ED0CE0">
            <w:pPr>
              <w:snapToGrid w:val="0"/>
              <w:spacing w:line="100" w:lineRule="atLeast"/>
              <w:rPr>
                <w:b/>
                <w:bCs/>
              </w:rPr>
            </w:pPr>
          </w:p>
        </w:tc>
      </w:tr>
      <w:tr w:rsidR="006E4A96" w:rsidRPr="001E7C72" w14:paraId="5CE3A35C" w14:textId="77777777" w:rsidTr="00E776AD">
        <w:trPr>
          <w:trHeight w:val="626"/>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573612A" w14:textId="77777777" w:rsidR="006E4A96" w:rsidRPr="001E7C72" w:rsidRDefault="006E4A96" w:rsidP="00102A40">
            <w:pPr>
              <w:suppressAutoHyphens w:val="0"/>
              <w:jc w:val="center"/>
              <w:rPr>
                <w:rFonts w:ascii="Calibri" w:hAnsi="Calibri"/>
                <w:sz w:val="20"/>
                <w:szCs w:val="20"/>
                <w:lang w:val="id-ID" w:eastAsia="en-US"/>
              </w:rPr>
            </w:pPr>
            <w:r w:rsidRPr="001E7C72">
              <w:rPr>
                <w:rFonts w:ascii="Calibri" w:hAnsi="Calibri"/>
                <w:sz w:val="20"/>
                <w:szCs w:val="20"/>
                <w:lang w:val="id-ID" w:eastAsia="en-US"/>
              </w:rPr>
              <w:t>12</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6636ED6" w14:textId="77777777" w:rsidR="006E4A96" w:rsidRPr="001E7C72" w:rsidRDefault="006E4A96" w:rsidP="00102A40">
            <w:pPr>
              <w:suppressAutoHyphens w:val="0"/>
              <w:rPr>
                <w:rFonts w:ascii="Calibri" w:hAnsi="Calibri"/>
                <w:sz w:val="20"/>
                <w:szCs w:val="20"/>
                <w:lang w:eastAsia="en-US"/>
              </w:rPr>
            </w:pPr>
            <w:r w:rsidRPr="001E7C72">
              <w:rPr>
                <w:rFonts w:ascii="Calibri" w:hAnsi="Calibri"/>
                <w:sz w:val="20"/>
                <w:szCs w:val="20"/>
                <w:lang w:val="id-ID" w:eastAsia="en-US"/>
              </w:rPr>
              <w:t xml:space="preserve">Mahasiswa memahami </w:t>
            </w:r>
            <w:r w:rsidR="00C4458C" w:rsidRPr="00C4458C">
              <w:rPr>
                <w:rFonts w:ascii="Calibri" w:hAnsi="Calibri"/>
                <w:sz w:val="20"/>
                <w:szCs w:val="20"/>
                <w:lang w:val="id-ID" w:eastAsia="en-US"/>
              </w:rPr>
              <w:t>Evaluasi Kinerja Kebijakan</w:t>
            </w:r>
            <w:r w:rsidR="00C4458C">
              <w:rPr>
                <w:rFonts w:ascii="Calibri" w:hAnsi="Calibri"/>
                <w:sz w:val="20"/>
                <w:szCs w:val="20"/>
                <w:lang w:val="id-ID" w:eastAsia="en-US"/>
              </w:rPr>
              <w:t xml:space="preserve"> dalam konteks Analisis Kebijakan Publik</w:t>
            </w:r>
          </w:p>
        </w:tc>
        <w:tc>
          <w:tcPr>
            <w:tcW w:w="2621" w:type="dxa"/>
            <w:tcBorders>
              <w:top w:val="single" w:sz="4" w:space="0" w:color="auto"/>
              <w:left w:val="single" w:sz="4" w:space="0" w:color="auto"/>
              <w:bottom w:val="single" w:sz="4" w:space="0" w:color="auto"/>
              <w:right w:val="single" w:sz="4" w:space="0" w:color="auto"/>
            </w:tcBorders>
            <w:shd w:val="clear" w:color="auto" w:fill="auto"/>
          </w:tcPr>
          <w:p w14:paraId="6F9FD4C4" w14:textId="77777777" w:rsidR="006E4A96" w:rsidRPr="001E7C72" w:rsidRDefault="00C4458C" w:rsidP="00102A40">
            <w:pPr>
              <w:suppressAutoHyphens w:val="0"/>
              <w:rPr>
                <w:rFonts w:ascii="Calibri" w:hAnsi="Calibri"/>
                <w:sz w:val="20"/>
                <w:szCs w:val="20"/>
                <w:lang w:val="id-ID" w:eastAsia="en-US"/>
              </w:rPr>
            </w:pPr>
            <w:r w:rsidRPr="00C4458C">
              <w:rPr>
                <w:rFonts w:ascii="Calibri" w:hAnsi="Calibri"/>
                <w:sz w:val="20"/>
                <w:szCs w:val="20"/>
                <w:lang w:val="id-ID" w:eastAsia="en-US"/>
              </w:rPr>
              <w:t>Evaluasi Kinerja Kebijakan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B258EA" w14:textId="77777777" w:rsidR="006E4A96" w:rsidRPr="001E7C72" w:rsidRDefault="006E4A96" w:rsidP="001A6789">
            <w:pPr>
              <w:suppressAutoHyphens w:val="0"/>
              <w:rPr>
                <w:rFonts w:ascii="Calibri" w:hAnsi="Calibri"/>
                <w:sz w:val="20"/>
                <w:szCs w:val="20"/>
                <w:lang w:eastAsia="en-US"/>
              </w:rPr>
            </w:pPr>
            <w:r w:rsidRPr="001E7C72">
              <w:rPr>
                <w:rFonts w:ascii="Calibri" w:hAnsi="Calibri"/>
                <w:sz w:val="20"/>
                <w:szCs w:val="20"/>
                <w:lang w:eastAsia="en-US"/>
              </w:rPr>
              <w:t>(TM:1x(3x50))</w:t>
            </w:r>
          </w:p>
          <w:p w14:paraId="1209F0A3" w14:textId="77777777" w:rsidR="006E4A96" w:rsidRPr="001E7C72" w:rsidRDefault="006E4A96" w:rsidP="001A6789">
            <w:pPr>
              <w:suppressAutoHyphens w:val="0"/>
              <w:rPr>
                <w:rFonts w:ascii="Calibri" w:hAnsi="Calibri"/>
                <w:sz w:val="20"/>
                <w:szCs w:val="20"/>
                <w:lang w:eastAsia="en-US"/>
              </w:rPr>
            </w:pPr>
            <w:r w:rsidRPr="001E7C72">
              <w:rPr>
                <w:rFonts w:ascii="Calibri" w:hAnsi="Calibri"/>
                <w:sz w:val="20"/>
                <w:szCs w:val="20"/>
                <w:lang w:eastAsia="en-US"/>
              </w:rPr>
              <w:t>{BT+BM;1+1)x(3x60”)} =</w:t>
            </w:r>
          </w:p>
          <w:p w14:paraId="226158B6" w14:textId="77777777" w:rsidR="006E4A96" w:rsidRPr="001E7C72" w:rsidRDefault="006E4A96" w:rsidP="001A6789">
            <w:pPr>
              <w:suppressAutoHyphens w:val="0"/>
              <w:rPr>
                <w:rFonts w:ascii="Calibri" w:hAnsi="Calibri"/>
                <w:sz w:val="20"/>
                <w:szCs w:val="20"/>
                <w:lang w:eastAsia="en-US"/>
              </w:rPr>
            </w:pPr>
            <w:r w:rsidRPr="001E7C72">
              <w:rPr>
                <w:rFonts w:ascii="Calibri" w:hAnsi="Calibri"/>
                <w:sz w:val="20"/>
                <w:szCs w:val="20"/>
                <w:lang w:eastAsia="en-US"/>
              </w:rPr>
              <w:t xml:space="preserve">510 </w:t>
            </w:r>
            <w:proofErr w:type="spellStart"/>
            <w:r w:rsidRPr="001E7C72">
              <w:rPr>
                <w:rFonts w:ascii="Calibri" w:hAnsi="Calibri"/>
                <w:sz w:val="20"/>
                <w:szCs w:val="20"/>
                <w:lang w:eastAsia="en-US"/>
              </w:rPr>
              <w:t>menit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94FA23" w14:textId="77777777" w:rsidR="006E4A96" w:rsidRPr="001E7C72" w:rsidRDefault="006E4A96"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Menganalisis</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kasus</w:t>
            </w:r>
            <w:proofErr w:type="spellEnd"/>
          </w:p>
          <w:p w14:paraId="6D4CD725" w14:textId="77777777" w:rsidR="006E4A96" w:rsidRPr="001E7C72" w:rsidRDefault="006E4A96"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Mempresentasikan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hasil</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diskusi</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kasus</w:t>
            </w:r>
            <w:proofErr w:type="spellEnd"/>
          </w:p>
          <w:p w14:paraId="37E69CC1" w14:textId="77777777" w:rsidR="006E4A96" w:rsidRPr="001E7C72" w:rsidRDefault="006E4A96" w:rsidP="00102A40">
            <w:pPr>
              <w:suppressAutoHyphens w:val="0"/>
              <w:rPr>
                <w:rFonts w:ascii="Calibri" w:hAnsi="Calibri"/>
                <w:sz w:val="20"/>
                <w:szCs w:val="20"/>
                <w:lang w:eastAsia="en-US"/>
              </w:rPr>
            </w:pPr>
          </w:p>
        </w:tc>
        <w:tc>
          <w:tcPr>
            <w:tcW w:w="2089" w:type="dxa"/>
            <w:tcBorders>
              <w:top w:val="single" w:sz="4" w:space="0" w:color="auto"/>
              <w:left w:val="single" w:sz="4" w:space="0" w:color="auto"/>
              <w:bottom w:val="single" w:sz="4" w:space="0" w:color="auto"/>
              <w:right w:val="single" w:sz="4" w:space="0" w:color="auto"/>
            </w:tcBorders>
            <w:shd w:val="clear" w:color="auto" w:fill="auto"/>
          </w:tcPr>
          <w:p w14:paraId="25186AC3" w14:textId="77777777" w:rsidR="006E4A96" w:rsidRPr="001E7C72" w:rsidRDefault="006E4A96"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Kemampuan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menunjukkan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kinerja</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Menjunjung</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tinggi</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nilai</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kemanusiaan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dalam</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menjalankan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tugas</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berdasarkan</w:t>
            </w:r>
            <w:proofErr w:type="spellEnd"/>
            <w:r w:rsidRPr="001E7C72">
              <w:rPr>
                <w:rFonts w:ascii="Calibri" w:hAnsi="Calibri"/>
                <w:sz w:val="20"/>
                <w:szCs w:val="20"/>
                <w:lang w:eastAsia="en-US"/>
              </w:rPr>
              <w:t xml:space="preserve"> agama, moral dan </w:t>
            </w:r>
            <w:proofErr w:type="spellStart"/>
            <w:r w:rsidRPr="001E7C72">
              <w:rPr>
                <w:rFonts w:ascii="Calibri" w:hAnsi="Calibri"/>
                <w:sz w:val="20"/>
                <w:szCs w:val="20"/>
                <w:lang w:eastAsia="en-US"/>
              </w:rPr>
              <w:t>etika</w:t>
            </w:r>
            <w:proofErr w:type="spellEnd"/>
          </w:p>
          <w:p w14:paraId="34C47BBB" w14:textId="77777777" w:rsidR="006E4A96" w:rsidRPr="00C4458C" w:rsidRDefault="006E4A96" w:rsidP="00C4458C">
            <w:pPr>
              <w:pStyle w:val="ListParagraph"/>
              <w:numPr>
                <w:ilvl w:val="0"/>
                <w:numId w:val="18"/>
              </w:numPr>
              <w:suppressAutoHyphens w:val="0"/>
              <w:rPr>
                <w:rFonts w:ascii="Calibri" w:hAnsi="Calibri"/>
                <w:sz w:val="20"/>
                <w:szCs w:val="20"/>
                <w:lang w:eastAsia="en-US"/>
              </w:rPr>
            </w:pPr>
            <w:proofErr w:type="spellStart"/>
            <w:r w:rsidRPr="00C4458C">
              <w:rPr>
                <w:rFonts w:ascii="Calibri" w:hAnsi="Calibri"/>
                <w:sz w:val="20"/>
                <w:szCs w:val="20"/>
                <w:lang w:eastAsia="en-US"/>
              </w:rPr>
              <w:t>Kemampuan</w:t>
            </w:r>
            <w:proofErr w:type="spellEnd"/>
            <w:r w:rsidRPr="00C4458C">
              <w:rPr>
                <w:rFonts w:ascii="Calibri" w:hAnsi="Calibri"/>
                <w:sz w:val="20"/>
                <w:szCs w:val="20"/>
                <w:lang w:eastAsia="en-US"/>
              </w:rPr>
              <w:t xml:space="preserve"> </w:t>
            </w:r>
            <w:proofErr w:type="spellStart"/>
            <w:r w:rsidRPr="00C4458C">
              <w:rPr>
                <w:rFonts w:ascii="Calibri" w:hAnsi="Calibri"/>
                <w:sz w:val="20"/>
                <w:szCs w:val="20"/>
                <w:lang w:eastAsia="en-US"/>
              </w:rPr>
              <w:t>menjelaskan</w:t>
            </w:r>
            <w:proofErr w:type="spellEnd"/>
            <w:r w:rsidRPr="00C4458C">
              <w:rPr>
                <w:rFonts w:ascii="Calibri" w:hAnsi="Calibri"/>
                <w:sz w:val="20"/>
                <w:szCs w:val="20"/>
                <w:lang w:eastAsia="en-US"/>
              </w:rPr>
              <w:t xml:space="preserve"> </w:t>
            </w:r>
            <w:proofErr w:type="spellStart"/>
            <w:r w:rsidR="00C4458C" w:rsidRPr="00C4458C">
              <w:rPr>
                <w:rFonts w:ascii="Calibri" w:hAnsi="Calibri"/>
                <w:sz w:val="20"/>
                <w:szCs w:val="20"/>
                <w:lang w:eastAsia="en-US"/>
              </w:rPr>
              <w:t>Evaluasi</w:t>
            </w:r>
            <w:proofErr w:type="spellEnd"/>
            <w:r w:rsidR="00C4458C" w:rsidRPr="00C4458C">
              <w:rPr>
                <w:rFonts w:ascii="Calibri" w:hAnsi="Calibri"/>
                <w:sz w:val="20"/>
                <w:szCs w:val="20"/>
                <w:lang w:eastAsia="en-US"/>
              </w:rPr>
              <w:t xml:space="preserve"> Kinerja </w:t>
            </w:r>
            <w:proofErr w:type="spellStart"/>
            <w:r w:rsidR="00C4458C" w:rsidRPr="00C4458C">
              <w:rPr>
                <w:rFonts w:ascii="Calibri" w:hAnsi="Calibri"/>
                <w:sz w:val="20"/>
                <w:szCs w:val="20"/>
                <w:lang w:eastAsia="en-US"/>
              </w:rPr>
              <w:t>Kebijakan</w:t>
            </w:r>
            <w:proofErr w:type="spellEnd"/>
            <w:r w:rsidR="00C4458C" w:rsidRPr="00C4458C">
              <w:rPr>
                <w:rFonts w:ascii="Calibri" w:hAnsi="Calibri"/>
                <w:sz w:val="20"/>
                <w:szCs w:val="20"/>
                <w:lang w:eastAsia="en-US"/>
              </w:rPr>
              <w:t xml:space="preserve"> </w:t>
            </w:r>
            <w:r w:rsidR="00C4458C">
              <w:rPr>
                <w:rFonts w:ascii="Calibri" w:hAnsi="Calibri"/>
                <w:sz w:val="20"/>
                <w:szCs w:val="20"/>
                <w:lang w:val="id-ID" w:eastAsia="en-US"/>
              </w:rPr>
              <w:t>dalam konteks Analisis Kebijakan Publik</w:t>
            </w: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70CB73F2" w14:textId="77777777" w:rsidR="006E4A96" w:rsidRPr="001E7C72" w:rsidRDefault="006E4A96" w:rsidP="00102A40">
            <w:pPr>
              <w:suppressAutoHyphens w:val="0"/>
              <w:rPr>
                <w:rFonts w:ascii="Calibri" w:hAnsi="Calibri"/>
                <w:sz w:val="20"/>
                <w:szCs w:val="20"/>
                <w:lang w:eastAsia="en-US"/>
              </w:rPr>
            </w:pPr>
            <w:r w:rsidRPr="001E7C72">
              <w:rPr>
                <w:rFonts w:ascii="Calibri" w:hAnsi="Calibri"/>
                <w:sz w:val="20"/>
                <w:szCs w:val="20"/>
                <w:lang w:eastAsia="en-US"/>
              </w:rPr>
              <w:t xml:space="preserve">Contextual Teaching and Learning: </w:t>
            </w:r>
            <w:proofErr w:type="spellStart"/>
            <w:r w:rsidRPr="001E7C72">
              <w:rPr>
                <w:rFonts w:ascii="Calibri" w:hAnsi="Calibri"/>
                <w:sz w:val="20"/>
                <w:szCs w:val="20"/>
                <w:lang w:eastAsia="en-US"/>
              </w:rPr>
              <w:t>ceramah</w:t>
            </w:r>
            <w:proofErr w:type="spellEnd"/>
            <w:r w:rsidRPr="001E7C72">
              <w:rPr>
                <w:rFonts w:ascii="Calibri" w:hAnsi="Calibri"/>
                <w:sz w:val="20"/>
                <w:szCs w:val="20"/>
                <w:lang w:eastAsia="en-US"/>
              </w:rPr>
              <w:t xml:space="preserve"> dan </w:t>
            </w:r>
            <w:proofErr w:type="spellStart"/>
            <w:r w:rsidRPr="001E7C72">
              <w:rPr>
                <w:rFonts w:ascii="Calibri" w:hAnsi="Calibri"/>
                <w:sz w:val="20"/>
                <w:szCs w:val="20"/>
                <w:lang w:eastAsia="en-US"/>
              </w:rPr>
              <w:t>braistorming</w:t>
            </w:r>
            <w:proofErr w:type="spellEnd"/>
          </w:p>
          <w:p w14:paraId="482C01E6" w14:textId="77777777" w:rsidR="006E4A96" w:rsidRPr="001E7C72" w:rsidRDefault="006E4A96" w:rsidP="00102A40">
            <w:pPr>
              <w:suppressAutoHyphens w:val="0"/>
              <w:jc w:val="center"/>
              <w:rPr>
                <w:rFonts w:ascii="Calibri" w:hAnsi="Calibri"/>
                <w:sz w:val="20"/>
                <w:szCs w:val="20"/>
                <w:lang w:eastAsia="en-US"/>
              </w:rPr>
            </w:pPr>
            <w:r w:rsidRPr="001E7C72">
              <w:rPr>
                <w:rFonts w:ascii="Calibri" w:hAnsi="Calibri"/>
                <w:sz w:val="20"/>
                <w:szCs w:val="20"/>
                <w:lang w:eastAsia="en-US"/>
              </w:rPr>
              <w:t> </w:t>
            </w:r>
          </w:p>
          <w:p w14:paraId="5B51BF7A" w14:textId="77777777" w:rsidR="006E4A96" w:rsidRPr="001E7C72" w:rsidRDefault="006E4A96" w:rsidP="00102A40">
            <w:pPr>
              <w:suppressAutoHyphens w:val="0"/>
              <w:rPr>
                <w:rFonts w:ascii="Calibri" w:hAnsi="Calibri"/>
                <w:sz w:val="20"/>
                <w:szCs w:val="20"/>
                <w:lang w:eastAsia="en-US"/>
              </w:rPr>
            </w:pPr>
            <w:proofErr w:type="spellStart"/>
            <w:r w:rsidRPr="001E7C72">
              <w:rPr>
                <w:rFonts w:ascii="Calibri" w:hAnsi="Calibri"/>
                <w:sz w:val="20"/>
                <w:szCs w:val="20"/>
                <w:lang w:eastAsia="en-US"/>
              </w:rPr>
              <w:t>Kriteria</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Penilaian</w:t>
            </w:r>
            <w:proofErr w:type="spellEnd"/>
            <w:r w:rsidRPr="001E7C72">
              <w:rPr>
                <w:rFonts w:ascii="Calibri" w:hAnsi="Calibri"/>
                <w:sz w:val="20"/>
                <w:szCs w:val="20"/>
                <w:lang w:eastAsia="en-US"/>
              </w:rPr>
              <w:t xml:space="preserve"> : </w:t>
            </w:r>
          </w:p>
          <w:p w14:paraId="6A2B8CE0" w14:textId="77777777" w:rsidR="006E4A96" w:rsidRPr="001E7C72" w:rsidRDefault="006E4A96"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Ketepatan</w:t>
            </w:r>
            <w:proofErr w:type="spellEnd"/>
            <w:r w:rsidRPr="001E7C72">
              <w:rPr>
                <w:rFonts w:ascii="Calibri" w:hAnsi="Calibri"/>
                <w:sz w:val="20"/>
                <w:szCs w:val="20"/>
                <w:lang w:eastAsia="en-US"/>
              </w:rPr>
              <w:t xml:space="preserve"> dan </w:t>
            </w:r>
            <w:proofErr w:type="spellStart"/>
            <w:r w:rsidRPr="001E7C72">
              <w:rPr>
                <w:rFonts w:ascii="Calibri" w:hAnsi="Calibri"/>
                <w:sz w:val="20"/>
                <w:szCs w:val="20"/>
                <w:lang w:eastAsia="en-US"/>
              </w:rPr>
              <w:t>penguasaan</w:t>
            </w:r>
            <w:proofErr w:type="spellEnd"/>
          </w:p>
          <w:p w14:paraId="23C85A3F" w14:textId="77777777" w:rsidR="006E4A96" w:rsidRPr="001E7C72" w:rsidRDefault="006E4A96" w:rsidP="00102A40">
            <w:pPr>
              <w:pStyle w:val="ListParagraph"/>
              <w:numPr>
                <w:ilvl w:val="0"/>
                <w:numId w:val="18"/>
              </w:numPr>
              <w:suppressAutoHyphens w:val="0"/>
              <w:rPr>
                <w:rFonts w:ascii="Calibri" w:hAnsi="Calibri"/>
                <w:sz w:val="20"/>
                <w:szCs w:val="20"/>
                <w:lang w:eastAsia="en-US"/>
              </w:rPr>
            </w:pPr>
            <w:r w:rsidRPr="001E7C72">
              <w:rPr>
                <w:rFonts w:ascii="Calibri" w:hAnsi="Calibri"/>
                <w:sz w:val="20"/>
                <w:szCs w:val="20"/>
                <w:lang w:eastAsia="en-US"/>
              </w:rPr>
              <w:t xml:space="preserve">Teknik </w:t>
            </w:r>
            <w:proofErr w:type="spellStart"/>
            <w:r w:rsidRPr="001E7C72">
              <w:rPr>
                <w:rFonts w:ascii="Calibri" w:hAnsi="Calibri"/>
                <w:sz w:val="20"/>
                <w:szCs w:val="20"/>
                <w:lang w:eastAsia="en-US"/>
              </w:rPr>
              <w:t>penilaian</w:t>
            </w:r>
            <w:proofErr w:type="spellEnd"/>
            <w:r w:rsidRPr="001E7C72">
              <w:rPr>
                <w:rFonts w:ascii="Calibri" w:hAnsi="Calibri"/>
                <w:sz w:val="20"/>
                <w:szCs w:val="20"/>
                <w:lang w:eastAsia="en-US"/>
              </w:rPr>
              <w:t xml:space="preserve">: non </w:t>
            </w:r>
            <w:proofErr w:type="spellStart"/>
            <w:r w:rsidRPr="001E7C72">
              <w:rPr>
                <w:rFonts w:ascii="Calibri" w:hAnsi="Calibri"/>
                <w:sz w:val="20"/>
                <w:szCs w:val="20"/>
                <w:lang w:eastAsia="en-US"/>
              </w:rPr>
              <w:t>tes</w:t>
            </w:r>
            <w:proofErr w:type="spellEnd"/>
            <w:r w:rsidRPr="001E7C72">
              <w:rPr>
                <w:rFonts w:ascii="Calibri" w:hAnsi="Calibri"/>
                <w:sz w:val="20"/>
                <w:szCs w:val="20"/>
                <w:lang w:eastAsia="en-US"/>
              </w:rPr>
              <w:t>.</w:t>
            </w:r>
          </w:p>
          <w:p w14:paraId="583AF9CD" w14:textId="77777777" w:rsidR="006E4A96" w:rsidRPr="001E7C72" w:rsidRDefault="006E4A96"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Bentuk</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penilaian</w:t>
            </w:r>
            <w:proofErr w:type="spellEnd"/>
            <w:r w:rsidRPr="001E7C72">
              <w:rPr>
                <w:rFonts w:ascii="Calibri" w:hAnsi="Calibri"/>
                <w:sz w:val="20"/>
                <w:szCs w:val="20"/>
                <w:lang w:eastAsia="en-US"/>
              </w:rPr>
              <w:t>:</w:t>
            </w:r>
          </w:p>
          <w:p w14:paraId="698E2249" w14:textId="77777777" w:rsidR="006E4A96" w:rsidRPr="001E7C72" w:rsidRDefault="006E4A96"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Pengetahuan</w:t>
            </w:r>
            <w:proofErr w:type="spellEnd"/>
            <w:r w:rsidRPr="001E7C72">
              <w:rPr>
                <w:rFonts w:ascii="Calibri" w:hAnsi="Calibri"/>
                <w:sz w:val="20"/>
                <w:szCs w:val="20"/>
                <w:lang w:eastAsia="en-US"/>
              </w:rPr>
              <w:t xml:space="preserve"> : </w:t>
            </w:r>
            <w:proofErr w:type="spellStart"/>
            <w:r w:rsidRPr="001E7C72">
              <w:rPr>
                <w:rFonts w:ascii="Calibri" w:hAnsi="Calibri"/>
                <w:sz w:val="20"/>
                <w:szCs w:val="20"/>
                <w:lang w:eastAsia="en-US"/>
              </w:rPr>
              <w:t>kuis</w:t>
            </w:r>
            <w:proofErr w:type="spellEnd"/>
          </w:p>
          <w:p w14:paraId="0CC62B2E" w14:textId="77777777" w:rsidR="006E4A96" w:rsidRPr="001E7C72" w:rsidRDefault="006E4A96"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Sikap</w:t>
            </w:r>
            <w:proofErr w:type="spellEnd"/>
            <w:r w:rsidRPr="001E7C72">
              <w:rPr>
                <w:rFonts w:ascii="Calibri" w:hAnsi="Calibri"/>
                <w:sz w:val="20"/>
                <w:szCs w:val="20"/>
                <w:lang w:eastAsia="en-US"/>
              </w:rPr>
              <w:t xml:space="preserve"> : </w:t>
            </w:r>
            <w:proofErr w:type="spellStart"/>
            <w:r w:rsidRPr="001E7C72">
              <w:rPr>
                <w:rFonts w:ascii="Calibri" w:hAnsi="Calibri"/>
                <w:sz w:val="20"/>
                <w:szCs w:val="20"/>
                <w:lang w:eastAsia="en-US"/>
              </w:rPr>
              <w:t>observasi</w:t>
            </w:r>
            <w:proofErr w:type="spellEnd"/>
          </w:p>
          <w:p w14:paraId="29734354" w14:textId="77777777" w:rsidR="006E4A96" w:rsidRPr="001E7C72" w:rsidRDefault="006E4A96"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Keterampilan</w:t>
            </w:r>
            <w:proofErr w:type="spellEnd"/>
            <w:r w:rsidRPr="001E7C72">
              <w:rPr>
                <w:rFonts w:ascii="Calibri" w:hAnsi="Calibri"/>
                <w:sz w:val="20"/>
                <w:szCs w:val="20"/>
                <w:lang w:eastAsia="en-US"/>
              </w:rPr>
              <w:t xml:space="preserve"> : </w:t>
            </w:r>
            <w:proofErr w:type="spellStart"/>
            <w:r w:rsidRPr="001E7C72">
              <w:rPr>
                <w:rFonts w:ascii="Calibri" w:hAnsi="Calibri"/>
                <w:sz w:val="20"/>
                <w:szCs w:val="20"/>
                <w:lang w:eastAsia="en-US"/>
              </w:rPr>
              <w:t>observasi</w:t>
            </w:r>
            <w:proofErr w:type="spellEnd"/>
          </w:p>
          <w:p w14:paraId="45EAA929" w14:textId="77777777" w:rsidR="006E4A96" w:rsidRPr="001E7C72" w:rsidRDefault="006E4A96" w:rsidP="00102A40">
            <w:pPr>
              <w:pStyle w:val="ListParagraph"/>
              <w:numPr>
                <w:ilvl w:val="0"/>
                <w:numId w:val="18"/>
              </w:numPr>
              <w:suppressAutoHyphens w:val="0"/>
              <w:rPr>
                <w:rFonts w:ascii="Calibri" w:hAnsi="Calibri"/>
                <w:sz w:val="20"/>
                <w:szCs w:val="20"/>
                <w:lang w:eastAsia="en-US"/>
              </w:rPr>
            </w:pPr>
            <w:r w:rsidRPr="001E7C72">
              <w:rPr>
                <w:rFonts w:ascii="Calibri" w:hAnsi="Calibri"/>
                <w:sz w:val="20"/>
                <w:szCs w:val="20"/>
                <w:lang w:eastAsia="en-US"/>
              </w:rPr>
              <w:t xml:space="preserve">Instrument </w:t>
            </w:r>
            <w:proofErr w:type="spellStart"/>
            <w:proofErr w:type="gramStart"/>
            <w:r w:rsidRPr="001E7C72">
              <w:rPr>
                <w:rFonts w:ascii="Calibri" w:hAnsi="Calibri"/>
                <w:sz w:val="20"/>
                <w:szCs w:val="20"/>
                <w:lang w:eastAsia="en-US"/>
              </w:rPr>
              <w:t>penilaian</w:t>
            </w:r>
            <w:proofErr w:type="spellEnd"/>
            <w:r w:rsidRPr="001E7C72">
              <w:rPr>
                <w:rFonts w:ascii="Calibri" w:hAnsi="Calibri"/>
                <w:sz w:val="20"/>
                <w:szCs w:val="20"/>
                <w:lang w:eastAsia="en-US"/>
              </w:rPr>
              <w:t xml:space="preserve"> :</w:t>
            </w:r>
            <w:proofErr w:type="gramEnd"/>
            <w:r w:rsidRPr="001E7C72">
              <w:rPr>
                <w:rFonts w:ascii="Calibri" w:hAnsi="Calibri"/>
                <w:sz w:val="20"/>
                <w:szCs w:val="20"/>
                <w:lang w:eastAsia="en-US"/>
              </w:rPr>
              <w:t xml:space="preserve"> </w:t>
            </w:r>
            <w:proofErr w:type="spellStart"/>
            <w:r w:rsidRPr="001E7C72">
              <w:rPr>
                <w:rFonts w:ascii="Calibri" w:hAnsi="Calibri"/>
                <w:sz w:val="20"/>
                <w:szCs w:val="20"/>
                <w:lang w:eastAsia="en-US"/>
              </w:rPr>
              <w:t>rubrik</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penilaian</w:t>
            </w:r>
            <w:proofErr w:type="spellEnd"/>
            <w:r w:rsidRPr="001E7C72">
              <w:rPr>
                <w:rFonts w:ascii="Calibri" w:hAnsi="Calibri"/>
                <w:sz w:val="20"/>
                <w:szCs w:val="20"/>
                <w:lang w:eastAsia="en-US"/>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66853D9" w14:textId="77777777" w:rsidR="006E4A96" w:rsidRPr="001E7C72" w:rsidRDefault="006E4A96" w:rsidP="003E69A7">
            <w:pPr>
              <w:suppressAutoHyphens w:val="0"/>
              <w:rPr>
                <w:lang w:val="id-ID"/>
              </w:rPr>
            </w:pPr>
            <w:r w:rsidRPr="001E7C72">
              <w:rPr>
                <w:rFonts w:ascii="Calibri" w:hAnsi="Calibri"/>
                <w:sz w:val="20"/>
                <w:szCs w:val="20"/>
                <w:lang w:val="id-ID" w:eastAsia="en-US"/>
              </w:rPr>
              <w:t>5%</w:t>
            </w:r>
          </w:p>
        </w:tc>
        <w:tc>
          <w:tcPr>
            <w:tcW w:w="48" w:type="dxa"/>
            <w:tcBorders>
              <w:left w:val="single" w:sz="4" w:space="0" w:color="auto"/>
            </w:tcBorders>
            <w:shd w:val="clear" w:color="auto" w:fill="auto"/>
          </w:tcPr>
          <w:p w14:paraId="7B659062" w14:textId="77777777" w:rsidR="006E4A96" w:rsidRPr="001E7C72" w:rsidRDefault="006E4A96" w:rsidP="00ED0CE0">
            <w:pPr>
              <w:snapToGrid w:val="0"/>
              <w:spacing w:line="100" w:lineRule="atLeast"/>
              <w:rPr>
                <w:b/>
                <w:bCs/>
                <w:lang w:val="id-ID"/>
              </w:rPr>
            </w:pPr>
          </w:p>
          <w:p w14:paraId="0260F6AB" w14:textId="77777777" w:rsidR="006E4A96" w:rsidRPr="001E7C72" w:rsidRDefault="006E4A96" w:rsidP="00ED0CE0">
            <w:pPr>
              <w:snapToGrid w:val="0"/>
              <w:spacing w:line="100" w:lineRule="atLeast"/>
              <w:rPr>
                <w:b/>
                <w:bCs/>
                <w:lang w:val="id-ID"/>
              </w:rPr>
            </w:pPr>
          </w:p>
        </w:tc>
      </w:tr>
      <w:tr w:rsidR="006E4A96" w:rsidRPr="001E7C72" w14:paraId="12A7EB57" w14:textId="77777777" w:rsidTr="00E776AD">
        <w:trPr>
          <w:trHeight w:val="626"/>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3FEE4D5" w14:textId="77777777" w:rsidR="006E4A96" w:rsidRPr="001E7C72" w:rsidRDefault="006E4A96" w:rsidP="00102A40">
            <w:pPr>
              <w:suppressAutoHyphens w:val="0"/>
              <w:jc w:val="center"/>
              <w:rPr>
                <w:rFonts w:ascii="Calibri" w:hAnsi="Calibri"/>
                <w:sz w:val="20"/>
                <w:szCs w:val="20"/>
                <w:lang w:val="id-ID" w:eastAsia="en-US"/>
              </w:rPr>
            </w:pPr>
            <w:r>
              <w:rPr>
                <w:rFonts w:ascii="Calibri" w:hAnsi="Calibri"/>
                <w:sz w:val="20"/>
                <w:szCs w:val="20"/>
                <w:lang w:val="id-ID" w:eastAsia="en-US"/>
              </w:rPr>
              <w:lastRenderedPageBreak/>
              <w:t>13</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49D72C9" w14:textId="77777777" w:rsidR="006E4A96" w:rsidRPr="001E7C72" w:rsidRDefault="006E4A96" w:rsidP="00102A40">
            <w:pPr>
              <w:suppressAutoHyphens w:val="0"/>
              <w:rPr>
                <w:rFonts w:ascii="Calibri" w:hAnsi="Calibri"/>
                <w:sz w:val="20"/>
                <w:szCs w:val="20"/>
                <w:lang w:val="id-ID" w:eastAsia="en-US"/>
              </w:rPr>
            </w:pPr>
            <w:r w:rsidRPr="001E7C72">
              <w:rPr>
                <w:rFonts w:ascii="Calibri" w:hAnsi="Calibri"/>
                <w:sz w:val="20"/>
                <w:szCs w:val="20"/>
                <w:lang w:val="id-ID" w:eastAsia="en-US"/>
              </w:rPr>
              <w:t xml:space="preserve">Mahasiswa memahami </w:t>
            </w:r>
            <w:r w:rsidR="00FE0E2C" w:rsidRPr="00FE0E2C">
              <w:rPr>
                <w:rFonts w:ascii="Calibri" w:hAnsi="Calibri"/>
                <w:sz w:val="20"/>
                <w:szCs w:val="20"/>
                <w:lang w:val="id-ID" w:eastAsia="en-US"/>
              </w:rPr>
              <w:t>Mengembangkan Argumen Kebijakan</w:t>
            </w:r>
            <w:r w:rsidR="00FE0E2C">
              <w:rPr>
                <w:rFonts w:ascii="Calibri" w:hAnsi="Calibri"/>
                <w:sz w:val="20"/>
                <w:szCs w:val="20"/>
                <w:lang w:val="id-ID" w:eastAsia="en-US"/>
              </w:rPr>
              <w:t xml:space="preserve"> dalam konteks Analisis Kebijakan Publik</w:t>
            </w:r>
          </w:p>
        </w:tc>
        <w:tc>
          <w:tcPr>
            <w:tcW w:w="2621" w:type="dxa"/>
            <w:tcBorders>
              <w:top w:val="single" w:sz="4" w:space="0" w:color="auto"/>
              <w:left w:val="single" w:sz="4" w:space="0" w:color="auto"/>
              <w:bottom w:val="single" w:sz="4" w:space="0" w:color="auto"/>
              <w:right w:val="single" w:sz="4" w:space="0" w:color="auto"/>
            </w:tcBorders>
            <w:shd w:val="clear" w:color="auto" w:fill="auto"/>
          </w:tcPr>
          <w:p w14:paraId="27492D5D" w14:textId="77777777" w:rsidR="006E4A96" w:rsidRPr="001E7C72" w:rsidRDefault="00FE0E2C" w:rsidP="00102A40">
            <w:pPr>
              <w:suppressAutoHyphens w:val="0"/>
              <w:rPr>
                <w:rFonts w:ascii="Calibri" w:hAnsi="Calibri"/>
                <w:sz w:val="20"/>
                <w:szCs w:val="20"/>
                <w:lang w:val="id-ID" w:eastAsia="en-US"/>
              </w:rPr>
            </w:pPr>
            <w:r w:rsidRPr="00FE0E2C">
              <w:rPr>
                <w:rFonts w:ascii="Calibri" w:hAnsi="Calibri"/>
                <w:sz w:val="20"/>
                <w:szCs w:val="20"/>
                <w:lang w:val="id-ID" w:eastAsia="en-US"/>
              </w:rPr>
              <w:t>Mengembangkan Argumen Kebijakan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D5DFFEF" w14:textId="77777777" w:rsidR="006E4A96" w:rsidRPr="001E7C72" w:rsidRDefault="006E4A96" w:rsidP="00102A40">
            <w:pPr>
              <w:suppressAutoHyphens w:val="0"/>
              <w:rPr>
                <w:rFonts w:ascii="Calibri" w:hAnsi="Calibri"/>
                <w:sz w:val="20"/>
                <w:szCs w:val="20"/>
                <w:lang w:eastAsia="en-US"/>
              </w:rPr>
            </w:pPr>
            <w:r w:rsidRPr="001E7C72">
              <w:rPr>
                <w:rFonts w:ascii="Calibri" w:hAnsi="Calibri"/>
                <w:sz w:val="20"/>
                <w:szCs w:val="20"/>
                <w:lang w:eastAsia="en-US"/>
              </w:rPr>
              <w:t>(TM:1x(3x50))</w:t>
            </w:r>
          </w:p>
          <w:p w14:paraId="5A3041AC" w14:textId="77777777" w:rsidR="006E4A96" w:rsidRPr="001E7C72" w:rsidRDefault="006E4A96" w:rsidP="00102A40">
            <w:pPr>
              <w:suppressAutoHyphens w:val="0"/>
              <w:rPr>
                <w:rFonts w:ascii="Calibri" w:hAnsi="Calibri"/>
                <w:sz w:val="20"/>
                <w:szCs w:val="20"/>
                <w:lang w:eastAsia="en-US"/>
              </w:rPr>
            </w:pPr>
            <w:r w:rsidRPr="001E7C72">
              <w:rPr>
                <w:rFonts w:ascii="Calibri" w:hAnsi="Calibri"/>
                <w:sz w:val="20"/>
                <w:szCs w:val="20"/>
                <w:lang w:eastAsia="en-US"/>
              </w:rPr>
              <w:t>{BT+BM;1+1)x(3x60”)} =</w:t>
            </w:r>
          </w:p>
          <w:p w14:paraId="08545920" w14:textId="77777777" w:rsidR="006E4A96" w:rsidRPr="001E7C72" w:rsidRDefault="006E4A96" w:rsidP="00102A40">
            <w:pPr>
              <w:suppressAutoHyphens w:val="0"/>
              <w:rPr>
                <w:rFonts w:ascii="Calibri" w:hAnsi="Calibri"/>
                <w:sz w:val="20"/>
                <w:szCs w:val="20"/>
                <w:lang w:eastAsia="en-US"/>
              </w:rPr>
            </w:pPr>
            <w:r w:rsidRPr="001E7C72">
              <w:rPr>
                <w:rFonts w:ascii="Calibri" w:hAnsi="Calibri"/>
                <w:sz w:val="20"/>
                <w:szCs w:val="20"/>
                <w:lang w:eastAsia="en-US"/>
              </w:rPr>
              <w:t xml:space="preserve">510 </w:t>
            </w:r>
            <w:proofErr w:type="spellStart"/>
            <w:r w:rsidRPr="001E7C72">
              <w:rPr>
                <w:rFonts w:ascii="Calibri" w:hAnsi="Calibri"/>
                <w:sz w:val="20"/>
                <w:szCs w:val="20"/>
                <w:lang w:eastAsia="en-US"/>
              </w:rPr>
              <w:t>menit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EBDAD9" w14:textId="77777777" w:rsidR="006E4A96" w:rsidRPr="001E7C72" w:rsidRDefault="006E4A96"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Menganalisis</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kasus</w:t>
            </w:r>
            <w:proofErr w:type="spellEnd"/>
          </w:p>
          <w:p w14:paraId="41376F7A" w14:textId="77777777" w:rsidR="006E4A96" w:rsidRPr="001E7C72" w:rsidRDefault="006E4A96"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Mempresentasikan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hasil</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diskusi</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kasus</w:t>
            </w:r>
            <w:proofErr w:type="spellEnd"/>
          </w:p>
          <w:p w14:paraId="06BC8174" w14:textId="77777777" w:rsidR="006E4A96" w:rsidRPr="001E7C72" w:rsidRDefault="006E4A96" w:rsidP="00102A40">
            <w:pPr>
              <w:suppressAutoHyphens w:val="0"/>
              <w:rPr>
                <w:rFonts w:ascii="Calibri" w:hAnsi="Calibri"/>
                <w:sz w:val="20"/>
                <w:szCs w:val="20"/>
                <w:lang w:eastAsia="en-US"/>
              </w:rPr>
            </w:pPr>
          </w:p>
        </w:tc>
        <w:tc>
          <w:tcPr>
            <w:tcW w:w="2089" w:type="dxa"/>
            <w:tcBorders>
              <w:top w:val="single" w:sz="4" w:space="0" w:color="auto"/>
              <w:left w:val="single" w:sz="4" w:space="0" w:color="auto"/>
              <w:bottom w:val="single" w:sz="4" w:space="0" w:color="auto"/>
              <w:right w:val="single" w:sz="4" w:space="0" w:color="auto"/>
            </w:tcBorders>
            <w:shd w:val="clear" w:color="auto" w:fill="auto"/>
          </w:tcPr>
          <w:p w14:paraId="08BEE25C" w14:textId="77777777" w:rsidR="006E4A96" w:rsidRPr="001E7C72" w:rsidRDefault="006E4A96"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Kemampuan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menunjukkan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kinerja</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Menjunjung</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tinggi</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nilai</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kemanusiaan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dalam</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menjalankan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tugas</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berdasarkan</w:t>
            </w:r>
            <w:proofErr w:type="spellEnd"/>
            <w:r w:rsidRPr="001E7C72">
              <w:rPr>
                <w:rFonts w:ascii="Calibri" w:hAnsi="Calibri"/>
                <w:sz w:val="20"/>
                <w:szCs w:val="20"/>
                <w:lang w:eastAsia="en-US"/>
              </w:rPr>
              <w:t xml:space="preserve"> agama, moral dan </w:t>
            </w:r>
            <w:proofErr w:type="spellStart"/>
            <w:r w:rsidRPr="001E7C72">
              <w:rPr>
                <w:rFonts w:ascii="Calibri" w:hAnsi="Calibri"/>
                <w:sz w:val="20"/>
                <w:szCs w:val="20"/>
                <w:lang w:eastAsia="en-US"/>
              </w:rPr>
              <w:t>etika</w:t>
            </w:r>
            <w:proofErr w:type="spellEnd"/>
          </w:p>
          <w:p w14:paraId="1DFEA523" w14:textId="77777777" w:rsidR="006E4A96" w:rsidRPr="001E7C72" w:rsidRDefault="006E4A96" w:rsidP="00FE0E2C">
            <w:pPr>
              <w:pStyle w:val="ListParagraph"/>
              <w:numPr>
                <w:ilvl w:val="0"/>
                <w:numId w:val="18"/>
              </w:numPr>
              <w:suppressAutoHyphens w:val="0"/>
              <w:rPr>
                <w:iCs/>
                <w:sz w:val="22"/>
                <w:szCs w:val="22"/>
              </w:rPr>
            </w:pPr>
            <w:proofErr w:type="spellStart"/>
            <w:r w:rsidRPr="001E7C72">
              <w:rPr>
                <w:rFonts w:ascii="Calibri" w:hAnsi="Calibri"/>
                <w:sz w:val="20"/>
                <w:szCs w:val="20"/>
                <w:lang w:eastAsia="en-US"/>
              </w:rPr>
              <w:t>Kemampuan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menjelaskan</w:t>
            </w:r>
            <w:proofErr w:type="spellEnd"/>
            <w:r w:rsidRPr="001E7C72">
              <w:rPr>
                <w:rFonts w:ascii="Calibri" w:hAnsi="Calibri"/>
                <w:sz w:val="20"/>
                <w:szCs w:val="20"/>
                <w:lang w:eastAsia="en-US"/>
              </w:rPr>
              <w:t xml:space="preserve"> </w:t>
            </w:r>
            <w:proofErr w:type="spellStart"/>
            <w:r w:rsidR="00FE0E2C" w:rsidRPr="00FE0E2C">
              <w:rPr>
                <w:rFonts w:ascii="Calibri" w:hAnsi="Calibri"/>
                <w:sz w:val="20"/>
                <w:szCs w:val="20"/>
                <w:lang w:eastAsia="en-US"/>
              </w:rPr>
              <w:t>Mengembangkan</w:t>
            </w:r>
            <w:proofErr w:type="spellEnd"/>
            <w:r w:rsidR="00FE0E2C" w:rsidRPr="00FE0E2C">
              <w:rPr>
                <w:rFonts w:ascii="Calibri" w:hAnsi="Calibri"/>
                <w:sz w:val="20"/>
                <w:szCs w:val="20"/>
                <w:lang w:eastAsia="en-US"/>
              </w:rPr>
              <w:t xml:space="preserve"> </w:t>
            </w:r>
            <w:proofErr w:type="spellStart"/>
            <w:r w:rsidR="00FE0E2C" w:rsidRPr="00FE0E2C">
              <w:rPr>
                <w:rFonts w:ascii="Calibri" w:hAnsi="Calibri"/>
                <w:sz w:val="20"/>
                <w:szCs w:val="20"/>
                <w:lang w:eastAsia="en-US"/>
              </w:rPr>
              <w:t>Argumen</w:t>
            </w:r>
            <w:proofErr w:type="spellEnd"/>
            <w:r w:rsidR="00FE0E2C" w:rsidRPr="00FE0E2C">
              <w:rPr>
                <w:rFonts w:ascii="Calibri" w:hAnsi="Calibri"/>
                <w:sz w:val="20"/>
                <w:szCs w:val="20"/>
                <w:lang w:eastAsia="en-US"/>
              </w:rPr>
              <w:t xml:space="preserve"> </w:t>
            </w:r>
            <w:proofErr w:type="spellStart"/>
            <w:r w:rsidR="00FE0E2C" w:rsidRPr="00FE0E2C">
              <w:rPr>
                <w:rFonts w:ascii="Calibri" w:hAnsi="Calibri"/>
                <w:sz w:val="20"/>
                <w:szCs w:val="20"/>
                <w:lang w:eastAsia="en-US"/>
              </w:rPr>
              <w:t>Kebijakan</w:t>
            </w:r>
            <w:proofErr w:type="spellEnd"/>
            <w:r w:rsidR="00FE0E2C">
              <w:rPr>
                <w:rFonts w:ascii="Calibri" w:hAnsi="Calibri"/>
                <w:sz w:val="20"/>
                <w:szCs w:val="20"/>
                <w:lang w:val="id-ID" w:eastAsia="en-US"/>
              </w:rPr>
              <w:t xml:space="preserve"> dalam konteks Analisis Kebijakan Publik</w:t>
            </w:r>
          </w:p>
          <w:p w14:paraId="4D11EEA7" w14:textId="77777777" w:rsidR="006E4A96" w:rsidRPr="001E7C72" w:rsidRDefault="006E4A96" w:rsidP="00102A40">
            <w:pPr>
              <w:suppressAutoHyphens w:val="0"/>
              <w:rPr>
                <w:rFonts w:ascii="Calibri" w:hAnsi="Calibri"/>
                <w:sz w:val="20"/>
                <w:szCs w:val="20"/>
                <w:lang w:eastAsia="en-US"/>
              </w:rPr>
            </w:pP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43FD6CB0" w14:textId="77777777" w:rsidR="006E4A96" w:rsidRPr="001E7C72" w:rsidRDefault="006E4A96" w:rsidP="00102A40">
            <w:pPr>
              <w:suppressAutoHyphens w:val="0"/>
              <w:rPr>
                <w:rFonts w:ascii="Calibri" w:hAnsi="Calibri"/>
                <w:sz w:val="20"/>
                <w:szCs w:val="20"/>
                <w:lang w:eastAsia="en-US"/>
              </w:rPr>
            </w:pPr>
            <w:r w:rsidRPr="001E7C72">
              <w:rPr>
                <w:rFonts w:ascii="Calibri" w:hAnsi="Calibri"/>
                <w:sz w:val="20"/>
                <w:szCs w:val="20"/>
                <w:lang w:eastAsia="en-US"/>
              </w:rPr>
              <w:t xml:space="preserve">Contextual Teaching and Learning: </w:t>
            </w:r>
            <w:proofErr w:type="spellStart"/>
            <w:r w:rsidRPr="001E7C72">
              <w:rPr>
                <w:rFonts w:ascii="Calibri" w:hAnsi="Calibri"/>
                <w:sz w:val="20"/>
                <w:szCs w:val="20"/>
                <w:lang w:eastAsia="en-US"/>
              </w:rPr>
              <w:t>ceramah</w:t>
            </w:r>
            <w:proofErr w:type="spellEnd"/>
            <w:r w:rsidRPr="001E7C72">
              <w:rPr>
                <w:rFonts w:ascii="Calibri" w:hAnsi="Calibri"/>
                <w:sz w:val="20"/>
                <w:szCs w:val="20"/>
                <w:lang w:eastAsia="en-US"/>
              </w:rPr>
              <w:t xml:space="preserve"> dan </w:t>
            </w:r>
            <w:proofErr w:type="spellStart"/>
            <w:r w:rsidRPr="001E7C72">
              <w:rPr>
                <w:rFonts w:ascii="Calibri" w:hAnsi="Calibri"/>
                <w:sz w:val="20"/>
                <w:szCs w:val="20"/>
                <w:lang w:eastAsia="en-US"/>
              </w:rPr>
              <w:t>braistorming</w:t>
            </w:r>
            <w:proofErr w:type="spellEnd"/>
          </w:p>
          <w:p w14:paraId="6C3F649E" w14:textId="77777777" w:rsidR="006E4A96" w:rsidRPr="001E7C72" w:rsidRDefault="006E4A96" w:rsidP="00102A40">
            <w:pPr>
              <w:suppressAutoHyphens w:val="0"/>
              <w:jc w:val="center"/>
              <w:rPr>
                <w:rFonts w:ascii="Calibri" w:hAnsi="Calibri"/>
                <w:sz w:val="20"/>
                <w:szCs w:val="20"/>
                <w:lang w:eastAsia="en-US"/>
              </w:rPr>
            </w:pPr>
            <w:r w:rsidRPr="001E7C72">
              <w:rPr>
                <w:rFonts w:ascii="Calibri" w:hAnsi="Calibri"/>
                <w:sz w:val="20"/>
                <w:szCs w:val="20"/>
                <w:lang w:eastAsia="en-US"/>
              </w:rPr>
              <w:t> </w:t>
            </w:r>
          </w:p>
          <w:p w14:paraId="5703E294" w14:textId="77777777" w:rsidR="006E4A96" w:rsidRPr="001E7C72" w:rsidRDefault="006E4A96" w:rsidP="00102A40">
            <w:pPr>
              <w:suppressAutoHyphens w:val="0"/>
              <w:rPr>
                <w:rFonts w:ascii="Calibri" w:hAnsi="Calibri"/>
                <w:sz w:val="20"/>
                <w:szCs w:val="20"/>
                <w:lang w:eastAsia="en-US"/>
              </w:rPr>
            </w:pPr>
            <w:proofErr w:type="spellStart"/>
            <w:r w:rsidRPr="001E7C72">
              <w:rPr>
                <w:rFonts w:ascii="Calibri" w:hAnsi="Calibri"/>
                <w:sz w:val="20"/>
                <w:szCs w:val="20"/>
                <w:lang w:eastAsia="en-US"/>
              </w:rPr>
              <w:t>Kriteria</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Penilaian</w:t>
            </w:r>
            <w:proofErr w:type="spellEnd"/>
            <w:r w:rsidRPr="001E7C72">
              <w:rPr>
                <w:rFonts w:ascii="Calibri" w:hAnsi="Calibri"/>
                <w:sz w:val="20"/>
                <w:szCs w:val="20"/>
                <w:lang w:eastAsia="en-US"/>
              </w:rPr>
              <w:t xml:space="preserve"> : </w:t>
            </w:r>
          </w:p>
          <w:p w14:paraId="4B18383C" w14:textId="77777777" w:rsidR="006E4A96" w:rsidRPr="001E7C72" w:rsidRDefault="006E4A96"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Ketepatan</w:t>
            </w:r>
            <w:proofErr w:type="spellEnd"/>
            <w:r w:rsidRPr="001E7C72">
              <w:rPr>
                <w:rFonts w:ascii="Calibri" w:hAnsi="Calibri"/>
                <w:sz w:val="20"/>
                <w:szCs w:val="20"/>
                <w:lang w:eastAsia="en-US"/>
              </w:rPr>
              <w:t xml:space="preserve"> dan </w:t>
            </w:r>
            <w:proofErr w:type="spellStart"/>
            <w:r w:rsidRPr="001E7C72">
              <w:rPr>
                <w:rFonts w:ascii="Calibri" w:hAnsi="Calibri"/>
                <w:sz w:val="20"/>
                <w:szCs w:val="20"/>
                <w:lang w:eastAsia="en-US"/>
              </w:rPr>
              <w:t>penguasaan</w:t>
            </w:r>
            <w:proofErr w:type="spellEnd"/>
          </w:p>
          <w:p w14:paraId="7B3221EC" w14:textId="77777777" w:rsidR="006E4A96" w:rsidRPr="001E7C72" w:rsidRDefault="006E4A96" w:rsidP="00102A40">
            <w:pPr>
              <w:pStyle w:val="ListParagraph"/>
              <w:numPr>
                <w:ilvl w:val="0"/>
                <w:numId w:val="18"/>
              </w:numPr>
              <w:suppressAutoHyphens w:val="0"/>
              <w:rPr>
                <w:rFonts w:ascii="Calibri" w:hAnsi="Calibri"/>
                <w:sz w:val="20"/>
                <w:szCs w:val="20"/>
                <w:lang w:eastAsia="en-US"/>
              </w:rPr>
            </w:pPr>
            <w:r w:rsidRPr="001E7C72">
              <w:rPr>
                <w:rFonts w:ascii="Calibri" w:hAnsi="Calibri"/>
                <w:sz w:val="20"/>
                <w:szCs w:val="20"/>
                <w:lang w:eastAsia="en-US"/>
              </w:rPr>
              <w:t xml:space="preserve">Teknik </w:t>
            </w:r>
            <w:proofErr w:type="spellStart"/>
            <w:r w:rsidRPr="001E7C72">
              <w:rPr>
                <w:rFonts w:ascii="Calibri" w:hAnsi="Calibri"/>
                <w:sz w:val="20"/>
                <w:szCs w:val="20"/>
                <w:lang w:eastAsia="en-US"/>
              </w:rPr>
              <w:t>penilaian</w:t>
            </w:r>
            <w:proofErr w:type="spellEnd"/>
            <w:r w:rsidRPr="001E7C72">
              <w:rPr>
                <w:rFonts w:ascii="Calibri" w:hAnsi="Calibri"/>
                <w:sz w:val="20"/>
                <w:szCs w:val="20"/>
                <w:lang w:eastAsia="en-US"/>
              </w:rPr>
              <w:t xml:space="preserve">: non </w:t>
            </w:r>
            <w:proofErr w:type="spellStart"/>
            <w:r w:rsidRPr="001E7C72">
              <w:rPr>
                <w:rFonts w:ascii="Calibri" w:hAnsi="Calibri"/>
                <w:sz w:val="20"/>
                <w:szCs w:val="20"/>
                <w:lang w:eastAsia="en-US"/>
              </w:rPr>
              <w:t>tes</w:t>
            </w:r>
            <w:proofErr w:type="spellEnd"/>
            <w:r w:rsidRPr="001E7C72">
              <w:rPr>
                <w:rFonts w:ascii="Calibri" w:hAnsi="Calibri"/>
                <w:sz w:val="20"/>
                <w:szCs w:val="20"/>
                <w:lang w:eastAsia="en-US"/>
              </w:rPr>
              <w:t>.</w:t>
            </w:r>
          </w:p>
          <w:p w14:paraId="4D4C498E" w14:textId="77777777" w:rsidR="006E4A96" w:rsidRPr="001E7C72" w:rsidRDefault="006E4A96"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Bentuk</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penilaian</w:t>
            </w:r>
            <w:proofErr w:type="spellEnd"/>
            <w:r w:rsidRPr="001E7C72">
              <w:rPr>
                <w:rFonts w:ascii="Calibri" w:hAnsi="Calibri"/>
                <w:sz w:val="20"/>
                <w:szCs w:val="20"/>
                <w:lang w:eastAsia="en-US"/>
              </w:rPr>
              <w:t>:</w:t>
            </w:r>
          </w:p>
          <w:p w14:paraId="02AE98F1" w14:textId="77777777" w:rsidR="006E4A96" w:rsidRPr="001E7C72" w:rsidRDefault="006E4A96"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Pengetahuan</w:t>
            </w:r>
            <w:proofErr w:type="spellEnd"/>
            <w:r w:rsidRPr="001E7C72">
              <w:rPr>
                <w:rFonts w:ascii="Calibri" w:hAnsi="Calibri"/>
                <w:sz w:val="20"/>
                <w:szCs w:val="20"/>
                <w:lang w:eastAsia="en-US"/>
              </w:rPr>
              <w:t xml:space="preserve"> : </w:t>
            </w:r>
            <w:proofErr w:type="spellStart"/>
            <w:r w:rsidRPr="001E7C72">
              <w:rPr>
                <w:rFonts w:ascii="Calibri" w:hAnsi="Calibri"/>
                <w:sz w:val="20"/>
                <w:szCs w:val="20"/>
                <w:lang w:eastAsia="en-US"/>
              </w:rPr>
              <w:t>kuis</w:t>
            </w:r>
            <w:proofErr w:type="spellEnd"/>
          </w:p>
          <w:p w14:paraId="7F2E0C8B" w14:textId="77777777" w:rsidR="006E4A96" w:rsidRPr="001E7C72" w:rsidRDefault="006E4A96"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Sikap</w:t>
            </w:r>
            <w:proofErr w:type="spellEnd"/>
            <w:r w:rsidRPr="001E7C72">
              <w:rPr>
                <w:rFonts w:ascii="Calibri" w:hAnsi="Calibri"/>
                <w:sz w:val="20"/>
                <w:szCs w:val="20"/>
                <w:lang w:eastAsia="en-US"/>
              </w:rPr>
              <w:t xml:space="preserve"> : </w:t>
            </w:r>
            <w:proofErr w:type="spellStart"/>
            <w:r w:rsidRPr="001E7C72">
              <w:rPr>
                <w:rFonts w:ascii="Calibri" w:hAnsi="Calibri"/>
                <w:sz w:val="20"/>
                <w:szCs w:val="20"/>
                <w:lang w:eastAsia="en-US"/>
              </w:rPr>
              <w:t>observasi</w:t>
            </w:r>
            <w:proofErr w:type="spellEnd"/>
          </w:p>
          <w:p w14:paraId="24A43D24" w14:textId="77777777" w:rsidR="006E4A96" w:rsidRPr="001E7C72" w:rsidRDefault="006E4A96"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Keterampilan</w:t>
            </w:r>
            <w:proofErr w:type="spellEnd"/>
            <w:r w:rsidRPr="001E7C72">
              <w:rPr>
                <w:rFonts w:ascii="Calibri" w:hAnsi="Calibri"/>
                <w:sz w:val="20"/>
                <w:szCs w:val="20"/>
                <w:lang w:eastAsia="en-US"/>
              </w:rPr>
              <w:t xml:space="preserve"> : </w:t>
            </w:r>
            <w:proofErr w:type="spellStart"/>
            <w:r w:rsidRPr="001E7C72">
              <w:rPr>
                <w:rFonts w:ascii="Calibri" w:hAnsi="Calibri"/>
                <w:sz w:val="20"/>
                <w:szCs w:val="20"/>
                <w:lang w:eastAsia="en-US"/>
              </w:rPr>
              <w:t>observasi</w:t>
            </w:r>
            <w:proofErr w:type="spellEnd"/>
          </w:p>
          <w:p w14:paraId="4BCA563C" w14:textId="77777777" w:rsidR="006E4A96" w:rsidRPr="001E7C72" w:rsidRDefault="006E4A96" w:rsidP="00102A40">
            <w:pPr>
              <w:pStyle w:val="ListParagraph"/>
              <w:numPr>
                <w:ilvl w:val="0"/>
                <w:numId w:val="18"/>
              </w:numPr>
              <w:suppressAutoHyphens w:val="0"/>
              <w:rPr>
                <w:rFonts w:ascii="Calibri" w:hAnsi="Calibri"/>
                <w:sz w:val="20"/>
                <w:szCs w:val="20"/>
                <w:lang w:eastAsia="en-US"/>
              </w:rPr>
            </w:pPr>
            <w:r w:rsidRPr="001E7C72">
              <w:rPr>
                <w:rFonts w:ascii="Calibri" w:hAnsi="Calibri"/>
                <w:sz w:val="20"/>
                <w:szCs w:val="20"/>
                <w:lang w:eastAsia="en-US"/>
              </w:rPr>
              <w:t xml:space="preserve">Instrument </w:t>
            </w:r>
            <w:proofErr w:type="spellStart"/>
            <w:proofErr w:type="gramStart"/>
            <w:r w:rsidRPr="001E7C72">
              <w:rPr>
                <w:rFonts w:ascii="Calibri" w:hAnsi="Calibri"/>
                <w:sz w:val="20"/>
                <w:szCs w:val="20"/>
                <w:lang w:eastAsia="en-US"/>
              </w:rPr>
              <w:t>penilaian</w:t>
            </w:r>
            <w:proofErr w:type="spellEnd"/>
            <w:r w:rsidRPr="001E7C72">
              <w:rPr>
                <w:rFonts w:ascii="Calibri" w:hAnsi="Calibri"/>
                <w:sz w:val="20"/>
                <w:szCs w:val="20"/>
                <w:lang w:eastAsia="en-US"/>
              </w:rPr>
              <w:t xml:space="preserve"> :</w:t>
            </w:r>
            <w:proofErr w:type="gramEnd"/>
            <w:r w:rsidRPr="001E7C72">
              <w:rPr>
                <w:rFonts w:ascii="Calibri" w:hAnsi="Calibri"/>
                <w:sz w:val="20"/>
                <w:szCs w:val="20"/>
                <w:lang w:eastAsia="en-US"/>
              </w:rPr>
              <w:t xml:space="preserve"> </w:t>
            </w:r>
            <w:proofErr w:type="spellStart"/>
            <w:r w:rsidRPr="001E7C72">
              <w:rPr>
                <w:rFonts w:ascii="Calibri" w:hAnsi="Calibri"/>
                <w:sz w:val="20"/>
                <w:szCs w:val="20"/>
                <w:lang w:eastAsia="en-US"/>
              </w:rPr>
              <w:t>rubrik</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penilaian</w:t>
            </w:r>
            <w:proofErr w:type="spellEnd"/>
            <w:r w:rsidRPr="001E7C72">
              <w:rPr>
                <w:rFonts w:ascii="Calibri" w:hAnsi="Calibri"/>
                <w:sz w:val="20"/>
                <w:szCs w:val="20"/>
                <w:lang w:eastAsia="en-US"/>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C5B1291" w14:textId="77777777" w:rsidR="006E4A96" w:rsidRPr="001E7C72" w:rsidRDefault="006E4A96" w:rsidP="003E69A7">
            <w:pPr>
              <w:suppressAutoHyphens w:val="0"/>
              <w:rPr>
                <w:rFonts w:ascii="Calibri" w:hAnsi="Calibri"/>
                <w:sz w:val="20"/>
                <w:szCs w:val="20"/>
                <w:lang w:val="id-ID" w:eastAsia="en-US"/>
              </w:rPr>
            </w:pPr>
          </w:p>
        </w:tc>
        <w:tc>
          <w:tcPr>
            <w:tcW w:w="48" w:type="dxa"/>
            <w:tcBorders>
              <w:left w:val="single" w:sz="4" w:space="0" w:color="auto"/>
            </w:tcBorders>
            <w:shd w:val="clear" w:color="auto" w:fill="auto"/>
          </w:tcPr>
          <w:p w14:paraId="3CE40531" w14:textId="77777777" w:rsidR="006E4A96" w:rsidRPr="001E7C72" w:rsidRDefault="006E4A96" w:rsidP="00ED0CE0">
            <w:pPr>
              <w:snapToGrid w:val="0"/>
              <w:spacing w:line="100" w:lineRule="atLeast"/>
              <w:rPr>
                <w:b/>
                <w:bCs/>
                <w:lang w:val="id-ID"/>
              </w:rPr>
            </w:pPr>
          </w:p>
        </w:tc>
      </w:tr>
      <w:tr w:rsidR="006E4A96" w:rsidRPr="001E7C72" w14:paraId="4122C203" w14:textId="77777777" w:rsidTr="00E776AD">
        <w:trPr>
          <w:trHeight w:val="626"/>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EFC2778" w14:textId="77777777" w:rsidR="006E4A96" w:rsidRDefault="006E4A96" w:rsidP="00102A40">
            <w:pPr>
              <w:suppressAutoHyphens w:val="0"/>
              <w:jc w:val="center"/>
              <w:rPr>
                <w:rFonts w:ascii="Calibri" w:hAnsi="Calibri"/>
                <w:sz w:val="20"/>
                <w:szCs w:val="20"/>
                <w:lang w:val="id-ID" w:eastAsia="en-US"/>
              </w:rPr>
            </w:pPr>
            <w:r>
              <w:rPr>
                <w:rFonts w:ascii="Calibri" w:hAnsi="Calibri"/>
                <w:sz w:val="20"/>
                <w:szCs w:val="20"/>
                <w:lang w:val="id-ID" w:eastAsia="en-US"/>
              </w:rPr>
              <w:t>14</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A830FA5" w14:textId="77777777" w:rsidR="006E4A96" w:rsidRPr="001E7C72" w:rsidRDefault="006E4A96" w:rsidP="00102A40">
            <w:pPr>
              <w:suppressAutoHyphens w:val="0"/>
              <w:rPr>
                <w:rFonts w:ascii="Calibri" w:hAnsi="Calibri"/>
                <w:sz w:val="20"/>
                <w:szCs w:val="20"/>
                <w:lang w:val="id-ID" w:eastAsia="en-US"/>
              </w:rPr>
            </w:pPr>
            <w:r w:rsidRPr="001E7C72">
              <w:rPr>
                <w:rFonts w:ascii="Calibri" w:hAnsi="Calibri"/>
                <w:sz w:val="20"/>
                <w:szCs w:val="20"/>
                <w:lang w:val="id-ID" w:eastAsia="en-US"/>
              </w:rPr>
              <w:t xml:space="preserve">Mahasiswa memahami </w:t>
            </w:r>
            <w:r w:rsidR="006413A6" w:rsidRPr="006413A6">
              <w:rPr>
                <w:rFonts w:ascii="Calibri" w:hAnsi="Calibri"/>
                <w:sz w:val="20"/>
                <w:szCs w:val="20"/>
                <w:lang w:val="id-ID" w:eastAsia="en-US"/>
              </w:rPr>
              <w:t>Mengembangkan Argumen Kebijakan</w:t>
            </w:r>
            <w:r w:rsidR="006413A6">
              <w:rPr>
                <w:rFonts w:ascii="Calibri" w:hAnsi="Calibri"/>
                <w:sz w:val="20"/>
                <w:szCs w:val="20"/>
                <w:lang w:val="id-ID" w:eastAsia="en-US"/>
              </w:rPr>
              <w:t xml:space="preserve"> </w:t>
            </w:r>
          </w:p>
        </w:tc>
        <w:tc>
          <w:tcPr>
            <w:tcW w:w="2621" w:type="dxa"/>
            <w:tcBorders>
              <w:top w:val="single" w:sz="4" w:space="0" w:color="auto"/>
              <w:left w:val="single" w:sz="4" w:space="0" w:color="auto"/>
              <w:bottom w:val="single" w:sz="4" w:space="0" w:color="auto"/>
              <w:right w:val="single" w:sz="4" w:space="0" w:color="auto"/>
            </w:tcBorders>
            <w:shd w:val="clear" w:color="auto" w:fill="auto"/>
          </w:tcPr>
          <w:p w14:paraId="50FBF9BE" w14:textId="77777777" w:rsidR="006E4A96" w:rsidRPr="00A76096" w:rsidRDefault="006413A6" w:rsidP="00102A40">
            <w:pPr>
              <w:suppressAutoHyphens w:val="0"/>
              <w:rPr>
                <w:rFonts w:ascii="Calibri" w:hAnsi="Calibri"/>
                <w:sz w:val="20"/>
                <w:szCs w:val="20"/>
                <w:lang w:val="id-ID" w:eastAsia="en-US"/>
              </w:rPr>
            </w:pPr>
            <w:r w:rsidRPr="006413A6">
              <w:rPr>
                <w:rFonts w:ascii="Calibri" w:hAnsi="Calibri"/>
                <w:sz w:val="20"/>
                <w:szCs w:val="20"/>
                <w:lang w:val="id-ID" w:eastAsia="en-US"/>
              </w:rPr>
              <w:t>Mengembangkan Argumen Kebijakan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DA8CED4" w14:textId="77777777" w:rsidR="006E4A96" w:rsidRPr="001E7C72" w:rsidRDefault="006E4A96" w:rsidP="00102A40">
            <w:pPr>
              <w:suppressAutoHyphens w:val="0"/>
              <w:rPr>
                <w:rFonts w:ascii="Calibri" w:hAnsi="Calibri"/>
                <w:sz w:val="20"/>
                <w:szCs w:val="20"/>
                <w:lang w:eastAsia="en-US"/>
              </w:rPr>
            </w:pPr>
            <w:r w:rsidRPr="001E7C72">
              <w:rPr>
                <w:rFonts w:ascii="Calibri" w:hAnsi="Calibri"/>
                <w:sz w:val="20"/>
                <w:szCs w:val="20"/>
                <w:lang w:eastAsia="en-US"/>
              </w:rPr>
              <w:t>(TM:1x(3x50))</w:t>
            </w:r>
          </w:p>
          <w:p w14:paraId="00138EEF" w14:textId="77777777" w:rsidR="006E4A96" w:rsidRPr="001E7C72" w:rsidRDefault="006E4A96" w:rsidP="00102A40">
            <w:pPr>
              <w:suppressAutoHyphens w:val="0"/>
              <w:rPr>
                <w:rFonts w:ascii="Calibri" w:hAnsi="Calibri"/>
                <w:sz w:val="20"/>
                <w:szCs w:val="20"/>
                <w:lang w:eastAsia="en-US"/>
              </w:rPr>
            </w:pPr>
            <w:r w:rsidRPr="001E7C72">
              <w:rPr>
                <w:rFonts w:ascii="Calibri" w:hAnsi="Calibri"/>
                <w:sz w:val="20"/>
                <w:szCs w:val="20"/>
                <w:lang w:eastAsia="en-US"/>
              </w:rPr>
              <w:t>{BT+BM;1+1)x(3x60”)} =</w:t>
            </w:r>
          </w:p>
          <w:p w14:paraId="095F1A4E" w14:textId="77777777" w:rsidR="006E4A96" w:rsidRPr="001E7C72" w:rsidRDefault="006E4A96" w:rsidP="00102A40">
            <w:pPr>
              <w:suppressAutoHyphens w:val="0"/>
              <w:rPr>
                <w:rFonts w:ascii="Calibri" w:hAnsi="Calibri"/>
                <w:sz w:val="20"/>
                <w:szCs w:val="20"/>
                <w:lang w:eastAsia="en-US"/>
              </w:rPr>
            </w:pPr>
            <w:r w:rsidRPr="001E7C72">
              <w:rPr>
                <w:rFonts w:ascii="Calibri" w:hAnsi="Calibri"/>
                <w:sz w:val="20"/>
                <w:szCs w:val="20"/>
                <w:lang w:eastAsia="en-US"/>
              </w:rPr>
              <w:t xml:space="preserve">510 </w:t>
            </w:r>
            <w:proofErr w:type="spellStart"/>
            <w:r w:rsidRPr="001E7C72">
              <w:rPr>
                <w:rFonts w:ascii="Calibri" w:hAnsi="Calibri"/>
                <w:sz w:val="20"/>
                <w:szCs w:val="20"/>
                <w:lang w:eastAsia="en-US"/>
              </w:rPr>
              <w:t>menit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80CDA6" w14:textId="77777777" w:rsidR="006E4A96" w:rsidRPr="001E7C72" w:rsidRDefault="006E4A96"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Menganalisis</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kasus</w:t>
            </w:r>
            <w:proofErr w:type="spellEnd"/>
          </w:p>
          <w:p w14:paraId="085E19FE" w14:textId="77777777" w:rsidR="006E4A96" w:rsidRPr="001E7C72" w:rsidRDefault="006E4A96"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Mempresentasikan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hasil</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diskusi</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kasus</w:t>
            </w:r>
            <w:proofErr w:type="spellEnd"/>
          </w:p>
          <w:p w14:paraId="1D17C785" w14:textId="77777777" w:rsidR="006E4A96" w:rsidRPr="001E7C72" w:rsidRDefault="006E4A96" w:rsidP="00102A40">
            <w:pPr>
              <w:suppressAutoHyphens w:val="0"/>
              <w:rPr>
                <w:rFonts w:ascii="Calibri" w:hAnsi="Calibri"/>
                <w:sz w:val="20"/>
                <w:szCs w:val="20"/>
                <w:lang w:eastAsia="en-US"/>
              </w:rPr>
            </w:pPr>
          </w:p>
        </w:tc>
        <w:tc>
          <w:tcPr>
            <w:tcW w:w="2089" w:type="dxa"/>
            <w:tcBorders>
              <w:top w:val="single" w:sz="4" w:space="0" w:color="auto"/>
              <w:left w:val="single" w:sz="4" w:space="0" w:color="auto"/>
              <w:bottom w:val="single" w:sz="4" w:space="0" w:color="auto"/>
              <w:right w:val="single" w:sz="4" w:space="0" w:color="auto"/>
            </w:tcBorders>
            <w:shd w:val="clear" w:color="auto" w:fill="auto"/>
          </w:tcPr>
          <w:p w14:paraId="344DED2B" w14:textId="77777777" w:rsidR="006E4A96" w:rsidRPr="001E7C72" w:rsidRDefault="006E4A96"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Kemampuan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menunjukkan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kinerja</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Menjunjung</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tinggi</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nilai</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kemanusiaan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dalam</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menjalankan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tugas</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berdasarkan</w:t>
            </w:r>
            <w:proofErr w:type="spellEnd"/>
            <w:r w:rsidRPr="001E7C72">
              <w:rPr>
                <w:rFonts w:ascii="Calibri" w:hAnsi="Calibri"/>
                <w:sz w:val="20"/>
                <w:szCs w:val="20"/>
                <w:lang w:eastAsia="en-US"/>
              </w:rPr>
              <w:t xml:space="preserve"> agama, moral dan </w:t>
            </w:r>
            <w:proofErr w:type="spellStart"/>
            <w:r w:rsidRPr="001E7C72">
              <w:rPr>
                <w:rFonts w:ascii="Calibri" w:hAnsi="Calibri"/>
                <w:sz w:val="20"/>
                <w:szCs w:val="20"/>
                <w:lang w:eastAsia="en-US"/>
              </w:rPr>
              <w:t>etika</w:t>
            </w:r>
            <w:proofErr w:type="spellEnd"/>
          </w:p>
          <w:p w14:paraId="2C9058C6" w14:textId="77777777" w:rsidR="006413A6" w:rsidRPr="001E7C72" w:rsidRDefault="006E4A96" w:rsidP="006413A6">
            <w:pPr>
              <w:pStyle w:val="ListParagraph"/>
              <w:numPr>
                <w:ilvl w:val="0"/>
                <w:numId w:val="18"/>
              </w:numPr>
              <w:suppressAutoHyphens w:val="0"/>
              <w:rPr>
                <w:iCs/>
                <w:sz w:val="22"/>
                <w:szCs w:val="22"/>
              </w:rPr>
            </w:pPr>
            <w:proofErr w:type="spellStart"/>
            <w:r w:rsidRPr="001E7C72">
              <w:rPr>
                <w:rFonts w:ascii="Calibri" w:hAnsi="Calibri"/>
                <w:sz w:val="20"/>
                <w:szCs w:val="20"/>
                <w:lang w:eastAsia="en-US"/>
              </w:rPr>
              <w:lastRenderedPageBreak/>
              <w:t>Kemampuan</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menjelaskan</w:t>
            </w:r>
            <w:proofErr w:type="spellEnd"/>
            <w:r w:rsidRPr="001E7C72">
              <w:rPr>
                <w:rFonts w:ascii="Calibri" w:hAnsi="Calibri"/>
                <w:sz w:val="20"/>
                <w:szCs w:val="20"/>
                <w:lang w:eastAsia="en-US"/>
              </w:rPr>
              <w:t xml:space="preserve"> </w:t>
            </w:r>
            <w:proofErr w:type="spellStart"/>
            <w:r w:rsidR="006413A6" w:rsidRPr="006413A6">
              <w:rPr>
                <w:rFonts w:ascii="Calibri" w:hAnsi="Calibri"/>
                <w:sz w:val="20"/>
                <w:szCs w:val="20"/>
                <w:lang w:eastAsia="en-US"/>
              </w:rPr>
              <w:t>Mengembangkan</w:t>
            </w:r>
            <w:proofErr w:type="spellEnd"/>
            <w:r w:rsidR="006413A6" w:rsidRPr="006413A6">
              <w:rPr>
                <w:rFonts w:ascii="Calibri" w:hAnsi="Calibri"/>
                <w:sz w:val="20"/>
                <w:szCs w:val="20"/>
                <w:lang w:eastAsia="en-US"/>
              </w:rPr>
              <w:t xml:space="preserve"> </w:t>
            </w:r>
            <w:proofErr w:type="spellStart"/>
            <w:r w:rsidR="006413A6" w:rsidRPr="006413A6">
              <w:rPr>
                <w:rFonts w:ascii="Calibri" w:hAnsi="Calibri"/>
                <w:sz w:val="20"/>
                <w:szCs w:val="20"/>
                <w:lang w:eastAsia="en-US"/>
              </w:rPr>
              <w:t>Argumen</w:t>
            </w:r>
            <w:proofErr w:type="spellEnd"/>
            <w:r w:rsidR="006413A6" w:rsidRPr="006413A6">
              <w:rPr>
                <w:rFonts w:ascii="Calibri" w:hAnsi="Calibri"/>
                <w:sz w:val="20"/>
                <w:szCs w:val="20"/>
                <w:lang w:eastAsia="en-US"/>
              </w:rPr>
              <w:t xml:space="preserve"> </w:t>
            </w:r>
            <w:proofErr w:type="spellStart"/>
            <w:r w:rsidR="006413A6" w:rsidRPr="006413A6">
              <w:rPr>
                <w:rFonts w:ascii="Calibri" w:hAnsi="Calibri"/>
                <w:sz w:val="20"/>
                <w:szCs w:val="20"/>
                <w:lang w:eastAsia="en-US"/>
              </w:rPr>
              <w:t>Kebijakan</w:t>
            </w:r>
            <w:proofErr w:type="spellEnd"/>
            <w:r w:rsidR="006413A6">
              <w:rPr>
                <w:rFonts w:ascii="Calibri" w:hAnsi="Calibri"/>
                <w:sz w:val="20"/>
                <w:szCs w:val="20"/>
                <w:lang w:val="id-ID" w:eastAsia="en-US"/>
              </w:rPr>
              <w:t xml:space="preserve"> dalam konteks Analisis Kebijakan Publik</w:t>
            </w:r>
          </w:p>
          <w:p w14:paraId="38AA68B7" w14:textId="77777777" w:rsidR="006E4A96" w:rsidRPr="001E7C72" w:rsidRDefault="006E4A96" w:rsidP="006413A6">
            <w:pPr>
              <w:pStyle w:val="ListParagraph"/>
              <w:numPr>
                <w:ilvl w:val="0"/>
                <w:numId w:val="18"/>
              </w:numPr>
              <w:suppressAutoHyphens w:val="0"/>
              <w:rPr>
                <w:iCs/>
                <w:sz w:val="22"/>
                <w:szCs w:val="22"/>
              </w:rPr>
            </w:pPr>
          </w:p>
          <w:p w14:paraId="7C800493" w14:textId="77777777" w:rsidR="006E4A96" w:rsidRPr="001E7C72" w:rsidRDefault="006E4A96" w:rsidP="00102A40">
            <w:pPr>
              <w:suppressAutoHyphens w:val="0"/>
              <w:rPr>
                <w:rFonts w:ascii="Calibri" w:hAnsi="Calibri"/>
                <w:sz w:val="20"/>
                <w:szCs w:val="20"/>
                <w:lang w:eastAsia="en-US"/>
              </w:rPr>
            </w:pP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563C8246" w14:textId="77777777" w:rsidR="006E4A96" w:rsidRPr="001E7C72" w:rsidRDefault="006E4A96" w:rsidP="00102A40">
            <w:pPr>
              <w:suppressAutoHyphens w:val="0"/>
              <w:rPr>
                <w:rFonts w:ascii="Calibri" w:hAnsi="Calibri"/>
                <w:sz w:val="20"/>
                <w:szCs w:val="20"/>
                <w:lang w:eastAsia="en-US"/>
              </w:rPr>
            </w:pPr>
            <w:r w:rsidRPr="001E7C72">
              <w:rPr>
                <w:rFonts w:ascii="Calibri" w:hAnsi="Calibri"/>
                <w:sz w:val="20"/>
                <w:szCs w:val="20"/>
                <w:lang w:eastAsia="en-US"/>
              </w:rPr>
              <w:lastRenderedPageBreak/>
              <w:t xml:space="preserve">Contextual Teaching and Learning: </w:t>
            </w:r>
            <w:proofErr w:type="spellStart"/>
            <w:r w:rsidRPr="001E7C72">
              <w:rPr>
                <w:rFonts w:ascii="Calibri" w:hAnsi="Calibri"/>
                <w:sz w:val="20"/>
                <w:szCs w:val="20"/>
                <w:lang w:eastAsia="en-US"/>
              </w:rPr>
              <w:t>ceramah</w:t>
            </w:r>
            <w:proofErr w:type="spellEnd"/>
            <w:r w:rsidRPr="001E7C72">
              <w:rPr>
                <w:rFonts w:ascii="Calibri" w:hAnsi="Calibri"/>
                <w:sz w:val="20"/>
                <w:szCs w:val="20"/>
                <w:lang w:eastAsia="en-US"/>
              </w:rPr>
              <w:t xml:space="preserve"> dan </w:t>
            </w:r>
            <w:proofErr w:type="spellStart"/>
            <w:r w:rsidRPr="001E7C72">
              <w:rPr>
                <w:rFonts w:ascii="Calibri" w:hAnsi="Calibri"/>
                <w:sz w:val="20"/>
                <w:szCs w:val="20"/>
                <w:lang w:eastAsia="en-US"/>
              </w:rPr>
              <w:t>braistorming</w:t>
            </w:r>
            <w:proofErr w:type="spellEnd"/>
          </w:p>
          <w:p w14:paraId="6A5E8F78" w14:textId="77777777" w:rsidR="006E4A96" w:rsidRPr="001E7C72" w:rsidRDefault="006E4A96" w:rsidP="00102A40">
            <w:pPr>
              <w:suppressAutoHyphens w:val="0"/>
              <w:jc w:val="center"/>
              <w:rPr>
                <w:rFonts w:ascii="Calibri" w:hAnsi="Calibri"/>
                <w:sz w:val="20"/>
                <w:szCs w:val="20"/>
                <w:lang w:eastAsia="en-US"/>
              </w:rPr>
            </w:pPr>
            <w:r w:rsidRPr="001E7C72">
              <w:rPr>
                <w:rFonts w:ascii="Calibri" w:hAnsi="Calibri"/>
                <w:sz w:val="20"/>
                <w:szCs w:val="20"/>
                <w:lang w:eastAsia="en-US"/>
              </w:rPr>
              <w:t> </w:t>
            </w:r>
          </w:p>
          <w:p w14:paraId="48B2D8D8" w14:textId="77777777" w:rsidR="006E4A96" w:rsidRPr="001E7C72" w:rsidRDefault="006E4A96" w:rsidP="00102A40">
            <w:pPr>
              <w:suppressAutoHyphens w:val="0"/>
              <w:rPr>
                <w:rFonts w:ascii="Calibri" w:hAnsi="Calibri"/>
                <w:sz w:val="20"/>
                <w:szCs w:val="20"/>
                <w:lang w:eastAsia="en-US"/>
              </w:rPr>
            </w:pPr>
            <w:proofErr w:type="spellStart"/>
            <w:r w:rsidRPr="001E7C72">
              <w:rPr>
                <w:rFonts w:ascii="Calibri" w:hAnsi="Calibri"/>
                <w:sz w:val="20"/>
                <w:szCs w:val="20"/>
                <w:lang w:eastAsia="en-US"/>
              </w:rPr>
              <w:t>Kriteria</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Penilaian</w:t>
            </w:r>
            <w:proofErr w:type="spellEnd"/>
            <w:r w:rsidRPr="001E7C72">
              <w:rPr>
                <w:rFonts w:ascii="Calibri" w:hAnsi="Calibri"/>
                <w:sz w:val="20"/>
                <w:szCs w:val="20"/>
                <w:lang w:eastAsia="en-US"/>
              </w:rPr>
              <w:t xml:space="preserve"> : </w:t>
            </w:r>
          </w:p>
          <w:p w14:paraId="10359FAD" w14:textId="77777777" w:rsidR="006E4A96" w:rsidRPr="001E7C72" w:rsidRDefault="006E4A96"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Ketepatan</w:t>
            </w:r>
            <w:proofErr w:type="spellEnd"/>
            <w:r w:rsidRPr="001E7C72">
              <w:rPr>
                <w:rFonts w:ascii="Calibri" w:hAnsi="Calibri"/>
                <w:sz w:val="20"/>
                <w:szCs w:val="20"/>
                <w:lang w:eastAsia="en-US"/>
              </w:rPr>
              <w:t xml:space="preserve"> dan </w:t>
            </w:r>
            <w:proofErr w:type="spellStart"/>
            <w:r w:rsidRPr="001E7C72">
              <w:rPr>
                <w:rFonts w:ascii="Calibri" w:hAnsi="Calibri"/>
                <w:sz w:val="20"/>
                <w:szCs w:val="20"/>
                <w:lang w:eastAsia="en-US"/>
              </w:rPr>
              <w:t>penguasaan</w:t>
            </w:r>
            <w:proofErr w:type="spellEnd"/>
          </w:p>
          <w:p w14:paraId="743B7514" w14:textId="77777777" w:rsidR="006E4A96" w:rsidRPr="001E7C72" w:rsidRDefault="006E4A96" w:rsidP="00102A40">
            <w:pPr>
              <w:pStyle w:val="ListParagraph"/>
              <w:numPr>
                <w:ilvl w:val="0"/>
                <w:numId w:val="18"/>
              </w:numPr>
              <w:suppressAutoHyphens w:val="0"/>
              <w:rPr>
                <w:rFonts w:ascii="Calibri" w:hAnsi="Calibri"/>
                <w:sz w:val="20"/>
                <w:szCs w:val="20"/>
                <w:lang w:eastAsia="en-US"/>
              </w:rPr>
            </w:pPr>
            <w:r w:rsidRPr="001E7C72">
              <w:rPr>
                <w:rFonts w:ascii="Calibri" w:hAnsi="Calibri"/>
                <w:sz w:val="20"/>
                <w:szCs w:val="20"/>
                <w:lang w:eastAsia="en-US"/>
              </w:rPr>
              <w:t xml:space="preserve">Teknik </w:t>
            </w:r>
            <w:proofErr w:type="spellStart"/>
            <w:r w:rsidRPr="001E7C72">
              <w:rPr>
                <w:rFonts w:ascii="Calibri" w:hAnsi="Calibri"/>
                <w:sz w:val="20"/>
                <w:szCs w:val="20"/>
                <w:lang w:eastAsia="en-US"/>
              </w:rPr>
              <w:t>penilaian</w:t>
            </w:r>
            <w:proofErr w:type="spellEnd"/>
            <w:r w:rsidRPr="001E7C72">
              <w:rPr>
                <w:rFonts w:ascii="Calibri" w:hAnsi="Calibri"/>
                <w:sz w:val="20"/>
                <w:szCs w:val="20"/>
                <w:lang w:eastAsia="en-US"/>
              </w:rPr>
              <w:t xml:space="preserve">: non </w:t>
            </w:r>
            <w:proofErr w:type="spellStart"/>
            <w:r w:rsidRPr="001E7C72">
              <w:rPr>
                <w:rFonts w:ascii="Calibri" w:hAnsi="Calibri"/>
                <w:sz w:val="20"/>
                <w:szCs w:val="20"/>
                <w:lang w:eastAsia="en-US"/>
              </w:rPr>
              <w:lastRenderedPageBreak/>
              <w:t>tes</w:t>
            </w:r>
            <w:proofErr w:type="spellEnd"/>
            <w:r w:rsidRPr="001E7C72">
              <w:rPr>
                <w:rFonts w:ascii="Calibri" w:hAnsi="Calibri"/>
                <w:sz w:val="20"/>
                <w:szCs w:val="20"/>
                <w:lang w:eastAsia="en-US"/>
              </w:rPr>
              <w:t>.</w:t>
            </w:r>
          </w:p>
          <w:p w14:paraId="28077A2D" w14:textId="77777777" w:rsidR="006E4A96" w:rsidRPr="001E7C72" w:rsidRDefault="006E4A96"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Bentuk</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penilaian</w:t>
            </w:r>
            <w:proofErr w:type="spellEnd"/>
            <w:r w:rsidRPr="001E7C72">
              <w:rPr>
                <w:rFonts w:ascii="Calibri" w:hAnsi="Calibri"/>
                <w:sz w:val="20"/>
                <w:szCs w:val="20"/>
                <w:lang w:eastAsia="en-US"/>
              </w:rPr>
              <w:t>:</w:t>
            </w:r>
          </w:p>
          <w:p w14:paraId="41E6D834" w14:textId="77777777" w:rsidR="006E4A96" w:rsidRPr="001E7C72" w:rsidRDefault="006E4A96"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Pengetahuan</w:t>
            </w:r>
            <w:proofErr w:type="spellEnd"/>
            <w:r w:rsidRPr="001E7C72">
              <w:rPr>
                <w:rFonts w:ascii="Calibri" w:hAnsi="Calibri"/>
                <w:sz w:val="20"/>
                <w:szCs w:val="20"/>
                <w:lang w:eastAsia="en-US"/>
              </w:rPr>
              <w:t xml:space="preserve"> : </w:t>
            </w:r>
            <w:proofErr w:type="spellStart"/>
            <w:r w:rsidRPr="001E7C72">
              <w:rPr>
                <w:rFonts w:ascii="Calibri" w:hAnsi="Calibri"/>
                <w:sz w:val="20"/>
                <w:szCs w:val="20"/>
                <w:lang w:eastAsia="en-US"/>
              </w:rPr>
              <w:t>kuis</w:t>
            </w:r>
            <w:proofErr w:type="spellEnd"/>
          </w:p>
          <w:p w14:paraId="50012426" w14:textId="77777777" w:rsidR="006E4A96" w:rsidRPr="001E7C72" w:rsidRDefault="006E4A96"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Sikap</w:t>
            </w:r>
            <w:proofErr w:type="spellEnd"/>
            <w:r w:rsidRPr="001E7C72">
              <w:rPr>
                <w:rFonts w:ascii="Calibri" w:hAnsi="Calibri"/>
                <w:sz w:val="20"/>
                <w:szCs w:val="20"/>
                <w:lang w:eastAsia="en-US"/>
              </w:rPr>
              <w:t xml:space="preserve"> : </w:t>
            </w:r>
            <w:proofErr w:type="spellStart"/>
            <w:r w:rsidRPr="001E7C72">
              <w:rPr>
                <w:rFonts w:ascii="Calibri" w:hAnsi="Calibri"/>
                <w:sz w:val="20"/>
                <w:szCs w:val="20"/>
                <w:lang w:eastAsia="en-US"/>
              </w:rPr>
              <w:t>observasi</w:t>
            </w:r>
            <w:proofErr w:type="spellEnd"/>
          </w:p>
          <w:p w14:paraId="56D496CD" w14:textId="77777777" w:rsidR="006E4A96" w:rsidRPr="001E7C72" w:rsidRDefault="006E4A96" w:rsidP="00102A40">
            <w:pPr>
              <w:pStyle w:val="ListParagraph"/>
              <w:numPr>
                <w:ilvl w:val="0"/>
                <w:numId w:val="18"/>
              </w:numPr>
              <w:suppressAutoHyphens w:val="0"/>
              <w:rPr>
                <w:rFonts w:ascii="Calibri" w:hAnsi="Calibri"/>
                <w:sz w:val="20"/>
                <w:szCs w:val="20"/>
                <w:lang w:eastAsia="en-US"/>
              </w:rPr>
            </w:pPr>
            <w:proofErr w:type="spellStart"/>
            <w:r w:rsidRPr="001E7C72">
              <w:rPr>
                <w:rFonts w:ascii="Calibri" w:hAnsi="Calibri"/>
                <w:sz w:val="20"/>
                <w:szCs w:val="20"/>
                <w:lang w:eastAsia="en-US"/>
              </w:rPr>
              <w:t>Keterampilan</w:t>
            </w:r>
            <w:proofErr w:type="spellEnd"/>
            <w:r w:rsidRPr="001E7C72">
              <w:rPr>
                <w:rFonts w:ascii="Calibri" w:hAnsi="Calibri"/>
                <w:sz w:val="20"/>
                <w:szCs w:val="20"/>
                <w:lang w:eastAsia="en-US"/>
              </w:rPr>
              <w:t xml:space="preserve"> : </w:t>
            </w:r>
            <w:proofErr w:type="spellStart"/>
            <w:r w:rsidRPr="001E7C72">
              <w:rPr>
                <w:rFonts w:ascii="Calibri" w:hAnsi="Calibri"/>
                <w:sz w:val="20"/>
                <w:szCs w:val="20"/>
                <w:lang w:eastAsia="en-US"/>
              </w:rPr>
              <w:t>observasi</w:t>
            </w:r>
            <w:proofErr w:type="spellEnd"/>
          </w:p>
          <w:p w14:paraId="34AA1DE0" w14:textId="77777777" w:rsidR="006E4A96" w:rsidRPr="001E7C72" w:rsidRDefault="006E4A96" w:rsidP="00102A40">
            <w:pPr>
              <w:pStyle w:val="ListParagraph"/>
              <w:numPr>
                <w:ilvl w:val="0"/>
                <w:numId w:val="18"/>
              </w:numPr>
              <w:suppressAutoHyphens w:val="0"/>
              <w:rPr>
                <w:rFonts w:ascii="Calibri" w:hAnsi="Calibri"/>
                <w:sz w:val="20"/>
                <w:szCs w:val="20"/>
                <w:lang w:eastAsia="en-US"/>
              </w:rPr>
            </w:pPr>
            <w:r w:rsidRPr="001E7C72">
              <w:rPr>
                <w:rFonts w:ascii="Calibri" w:hAnsi="Calibri"/>
                <w:sz w:val="20"/>
                <w:szCs w:val="20"/>
                <w:lang w:eastAsia="en-US"/>
              </w:rPr>
              <w:t xml:space="preserve">Instrument </w:t>
            </w:r>
            <w:proofErr w:type="spellStart"/>
            <w:proofErr w:type="gramStart"/>
            <w:r w:rsidRPr="001E7C72">
              <w:rPr>
                <w:rFonts w:ascii="Calibri" w:hAnsi="Calibri"/>
                <w:sz w:val="20"/>
                <w:szCs w:val="20"/>
                <w:lang w:eastAsia="en-US"/>
              </w:rPr>
              <w:t>penilaian</w:t>
            </w:r>
            <w:proofErr w:type="spellEnd"/>
            <w:r w:rsidRPr="001E7C72">
              <w:rPr>
                <w:rFonts w:ascii="Calibri" w:hAnsi="Calibri"/>
                <w:sz w:val="20"/>
                <w:szCs w:val="20"/>
                <w:lang w:eastAsia="en-US"/>
              </w:rPr>
              <w:t xml:space="preserve"> :</w:t>
            </w:r>
            <w:proofErr w:type="gramEnd"/>
            <w:r w:rsidRPr="001E7C72">
              <w:rPr>
                <w:rFonts w:ascii="Calibri" w:hAnsi="Calibri"/>
                <w:sz w:val="20"/>
                <w:szCs w:val="20"/>
                <w:lang w:eastAsia="en-US"/>
              </w:rPr>
              <w:t xml:space="preserve"> </w:t>
            </w:r>
            <w:proofErr w:type="spellStart"/>
            <w:r w:rsidRPr="001E7C72">
              <w:rPr>
                <w:rFonts w:ascii="Calibri" w:hAnsi="Calibri"/>
                <w:sz w:val="20"/>
                <w:szCs w:val="20"/>
                <w:lang w:eastAsia="en-US"/>
              </w:rPr>
              <w:t>rubrik</w:t>
            </w:r>
            <w:proofErr w:type="spellEnd"/>
            <w:r w:rsidRPr="001E7C72">
              <w:rPr>
                <w:rFonts w:ascii="Calibri" w:hAnsi="Calibri"/>
                <w:sz w:val="20"/>
                <w:szCs w:val="20"/>
                <w:lang w:eastAsia="en-US"/>
              </w:rPr>
              <w:t xml:space="preserve"> </w:t>
            </w:r>
            <w:proofErr w:type="spellStart"/>
            <w:r w:rsidRPr="001E7C72">
              <w:rPr>
                <w:rFonts w:ascii="Calibri" w:hAnsi="Calibri"/>
                <w:sz w:val="20"/>
                <w:szCs w:val="20"/>
                <w:lang w:eastAsia="en-US"/>
              </w:rPr>
              <w:t>penilaian</w:t>
            </w:r>
            <w:proofErr w:type="spellEnd"/>
            <w:r w:rsidRPr="001E7C72">
              <w:rPr>
                <w:rFonts w:ascii="Calibri" w:hAnsi="Calibri"/>
                <w:sz w:val="20"/>
                <w:szCs w:val="20"/>
                <w:lang w:eastAsia="en-US"/>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D48E753" w14:textId="77777777" w:rsidR="006E4A96" w:rsidRPr="001E7C72" w:rsidRDefault="006E4A96" w:rsidP="003E69A7">
            <w:pPr>
              <w:suppressAutoHyphens w:val="0"/>
              <w:rPr>
                <w:rFonts w:ascii="Calibri" w:hAnsi="Calibri"/>
                <w:sz w:val="20"/>
                <w:szCs w:val="20"/>
                <w:lang w:val="id-ID" w:eastAsia="en-US"/>
              </w:rPr>
            </w:pPr>
          </w:p>
        </w:tc>
        <w:tc>
          <w:tcPr>
            <w:tcW w:w="48" w:type="dxa"/>
            <w:tcBorders>
              <w:left w:val="single" w:sz="4" w:space="0" w:color="auto"/>
            </w:tcBorders>
            <w:shd w:val="clear" w:color="auto" w:fill="auto"/>
          </w:tcPr>
          <w:p w14:paraId="70DF49E5" w14:textId="77777777" w:rsidR="006E4A96" w:rsidRPr="001E7C72" w:rsidRDefault="006E4A96" w:rsidP="00ED0CE0">
            <w:pPr>
              <w:snapToGrid w:val="0"/>
              <w:spacing w:line="100" w:lineRule="atLeast"/>
              <w:rPr>
                <w:b/>
                <w:bCs/>
                <w:lang w:val="id-ID"/>
              </w:rPr>
            </w:pPr>
          </w:p>
        </w:tc>
      </w:tr>
    </w:tbl>
    <w:p w14:paraId="6D79D59D" w14:textId="77777777" w:rsidR="00A75F16" w:rsidRPr="001E7C72" w:rsidRDefault="00A75F16" w:rsidP="00353D79">
      <w:pPr>
        <w:snapToGrid w:val="0"/>
        <w:spacing w:line="100" w:lineRule="atLeast"/>
        <w:jc w:val="both"/>
        <w:rPr>
          <w:b/>
          <w:bCs/>
        </w:rPr>
      </w:pPr>
    </w:p>
    <w:p w14:paraId="7604D0C8" w14:textId="77777777" w:rsidR="00DE0004" w:rsidRPr="001E7C72" w:rsidRDefault="00DE0004" w:rsidP="00DE0004">
      <w:pPr>
        <w:snapToGrid w:val="0"/>
        <w:spacing w:line="100" w:lineRule="atLeast"/>
        <w:jc w:val="center"/>
        <w:rPr>
          <w:b/>
          <w:bCs/>
        </w:rPr>
      </w:pPr>
    </w:p>
    <w:p w14:paraId="31CA8676" w14:textId="77777777" w:rsidR="00DE0004" w:rsidRPr="001E7C72" w:rsidRDefault="00DE0004" w:rsidP="00E722BF">
      <w:pPr>
        <w:numPr>
          <w:ilvl w:val="0"/>
          <w:numId w:val="3"/>
        </w:numPr>
        <w:sectPr w:rsidR="00DE0004" w:rsidRPr="001E7C72">
          <w:footerReference w:type="default" r:id="rId8"/>
          <w:pgSz w:w="16838" w:h="11906" w:orient="landscape"/>
          <w:pgMar w:top="1440" w:right="720" w:bottom="1341" w:left="1440" w:header="720" w:footer="720" w:gutter="0"/>
          <w:cols w:space="720"/>
          <w:docGrid w:linePitch="360"/>
        </w:sectPr>
      </w:pPr>
    </w:p>
    <w:p w14:paraId="419535CF" w14:textId="77777777" w:rsidR="00105429" w:rsidRPr="001E7C72" w:rsidRDefault="00105429" w:rsidP="00105429">
      <w:pPr>
        <w:pStyle w:val="Heading1"/>
        <w:spacing w:line="100" w:lineRule="atLeast"/>
        <w:jc w:val="both"/>
        <w:rPr>
          <w:sz w:val="24"/>
        </w:rPr>
      </w:pPr>
      <w:r w:rsidRPr="001E7C72">
        <w:rPr>
          <w:sz w:val="24"/>
        </w:rPr>
        <w:lastRenderedPageBreak/>
        <w:t xml:space="preserve">RANCANGAN TUGAS </w:t>
      </w:r>
    </w:p>
    <w:p w14:paraId="143E10FB" w14:textId="77777777" w:rsidR="00105429" w:rsidRPr="001E7C72" w:rsidRDefault="00105429" w:rsidP="00105429"/>
    <w:p w14:paraId="2C1E2B4D" w14:textId="77777777" w:rsidR="00105429" w:rsidRPr="001E7C72" w:rsidRDefault="00BC13FC" w:rsidP="00105429">
      <w:pPr>
        <w:spacing w:line="100" w:lineRule="atLeast"/>
        <w:jc w:val="both"/>
        <w:rPr>
          <w:b/>
          <w:bCs/>
          <w:lang w:val="id-ID"/>
        </w:rPr>
      </w:pPr>
      <w:proofErr w:type="spellStart"/>
      <w:r w:rsidRPr="001E7C72">
        <w:rPr>
          <w:b/>
          <w:bCs/>
        </w:rPr>
        <w:t>Pertemuan</w:t>
      </w:r>
      <w:proofErr w:type="spellEnd"/>
      <w:r w:rsidRPr="001E7C72">
        <w:rPr>
          <w:b/>
          <w:bCs/>
        </w:rPr>
        <w:t xml:space="preserve"> </w:t>
      </w:r>
      <w:proofErr w:type="spellStart"/>
      <w:r w:rsidRPr="001E7C72">
        <w:rPr>
          <w:b/>
          <w:bCs/>
        </w:rPr>
        <w:t>ke</w:t>
      </w:r>
      <w:proofErr w:type="spellEnd"/>
      <w:r w:rsidRPr="001E7C72">
        <w:rPr>
          <w:b/>
          <w:bCs/>
        </w:rPr>
        <w:tab/>
        <w:t>:</w:t>
      </w:r>
      <w:r w:rsidR="00D14582">
        <w:rPr>
          <w:b/>
          <w:bCs/>
          <w:lang w:val="id-ID"/>
        </w:rPr>
        <w:t xml:space="preserve"> </w:t>
      </w:r>
      <w:r w:rsidR="00DD55AC">
        <w:rPr>
          <w:b/>
          <w:bCs/>
          <w:lang w:val="id-ID"/>
        </w:rPr>
        <w:t>12</w:t>
      </w:r>
      <w:r w:rsidR="00105429" w:rsidRPr="001E7C72">
        <w:rPr>
          <w:b/>
          <w:bCs/>
        </w:rPr>
        <w:tab/>
      </w:r>
      <w:r w:rsidR="00105429" w:rsidRPr="001E7C72">
        <w:rPr>
          <w:b/>
          <w:bCs/>
        </w:rPr>
        <w:tab/>
      </w:r>
      <w:r w:rsidR="00105429" w:rsidRPr="001E7C72">
        <w:rPr>
          <w:b/>
          <w:bCs/>
        </w:rPr>
        <w:tab/>
      </w:r>
      <w:r w:rsidR="00105429" w:rsidRPr="001E7C72">
        <w:rPr>
          <w:b/>
          <w:bCs/>
        </w:rPr>
        <w:tab/>
      </w:r>
      <w:r w:rsidR="00105429" w:rsidRPr="001E7C72">
        <w:rPr>
          <w:b/>
          <w:bCs/>
        </w:rPr>
        <w:tab/>
      </w:r>
      <w:r w:rsidR="00D9325A" w:rsidRPr="001E7C72">
        <w:rPr>
          <w:b/>
          <w:bCs/>
        </w:rPr>
        <w:t xml:space="preserve">                           </w:t>
      </w:r>
      <w:proofErr w:type="spellStart"/>
      <w:r w:rsidR="00105429" w:rsidRPr="001E7C72">
        <w:rPr>
          <w:b/>
          <w:bCs/>
        </w:rPr>
        <w:t>Tugas</w:t>
      </w:r>
      <w:proofErr w:type="spellEnd"/>
      <w:r w:rsidR="00105429" w:rsidRPr="001E7C72">
        <w:rPr>
          <w:b/>
          <w:bCs/>
        </w:rPr>
        <w:t xml:space="preserve"> </w:t>
      </w:r>
      <w:proofErr w:type="spellStart"/>
      <w:r w:rsidR="00105429" w:rsidRPr="001E7C72">
        <w:rPr>
          <w:b/>
          <w:bCs/>
        </w:rPr>
        <w:t>ke</w:t>
      </w:r>
      <w:proofErr w:type="spellEnd"/>
      <w:r w:rsidR="00105429" w:rsidRPr="001E7C72">
        <w:rPr>
          <w:b/>
          <w:bCs/>
        </w:rPr>
        <w:t xml:space="preserve">: </w:t>
      </w:r>
    </w:p>
    <w:p w14:paraId="1C6FF2B4" w14:textId="77777777" w:rsidR="00105429" w:rsidRPr="001E7C72" w:rsidRDefault="00105429" w:rsidP="00105429">
      <w:pPr>
        <w:spacing w:line="100" w:lineRule="atLeast"/>
        <w:jc w:val="both"/>
        <w:rPr>
          <w:b/>
          <w:bCs/>
          <w:i/>
        </w:rPr>
      </w:pPr>
      <w:proofErr w:type="spellStart"/>
      <w:r w:rsidRPr="001E7C72">
        <w:rPr>
          <w:b/>
          <w:bCs/>
        </w:rPr>
        <w:t>Materi</w:t>
      </w:r>
      <w:proofErr w:type="spellEnd"/>
      <w:r w:rsidRPr="001E7C72">
        <w:rPr>
          <w:b/>
          <w:bCs/>
        </w:rPr>
        <w:t xml:space="preserve"> Ajar</w:t>
      </w:r>
      <w:r w:rsidRPr="001E7C72">
        <w:rPr>
          <w:b/>
          <w:bCs/>
        </w:rPr>
        <w:tab/>
        <w:t xml:space="preserve">: </w:t>
      </w:r>
      <w:r w:rsidR="00DD55AC">
        <w:rPr>
          <w:b/>
          <w:bCs/>
          <w:lang w:val="id-ID"/>
        </w:rPr>
        <w:t xml:space="preserve">Evaluasi Kinerja Kebijakan                 </w:t>
      </w:r>
      <w:r w:rsidR="00D14582">
        <w:rPr>
          <w:b/>
          <w:bCs/>
        </w:rPr>
        <w:t xml:space="preserve">             </w:t>
      </w:r>
      <w:r w:rsidR="00BC13FC" w:rsidRPr="001E7C72">
        <w:rPr>
          <w:b/>
          <w:bCs/>
        </w:rPr>
        <w:t xml:space="preserve">      </w:t>
      </w:r>
      <w:proofErr w:type="spellStart"/>
      <w:r w:rsidRPr="001E7C72">
        <w:rPr>
          <w:b/>
          <w:bCs/>
        </w:rPr>
        <w:t>Bobot</w:t>
      </w:r>
      <w:proofErr w:type="spellEnd"/>
      <w:r w:rsidRPr="001E7C72">
        <w:rPr>
          <w:b/>
          <w:bCs/>
        </w:rPr>
        <w:t xml:space="preserve"> Nilai: </w:t>
      </w:r>
      <w:r w:rsidR="00BC13FC" w:rsidRPr="001E7C72">
        <w:rPr>
          <w:b/>
          <w:bCs/>
          <w:lang w:val="id-ID"/>
        </w:rPr>
        <w:t>5</w:t>
      </w:r>
      <w:r w:rsidRPr="001E7C72">
        <w:rPr>
          <w:b/>
          <w:bCs/>
        </w:rPr>
        <w:t xml:space="preserve"> %</w:t>
      </w:r>
    </w:p>
    <w:p w14:paraId="0DBEB30B" w14:textId="77777777" w:rsidR="00105429" w:rsidRPr="001E7C72" w:rsidRDefault="00105429" w:rsidP="00105429">
      <w:pPr>
        <w:spacing w:line="100" w:lineRule="atLeast"/>
        <w:jc w:val="both"/>
        <w:rPr>
          <w:b/>
          <w:bCs/>
        </w:rPr>
      </w:pPr>
    </w:p>
    <w:p w14:paraId="67E763B1" w14:textId="77777777" w:rsidR="00105429" w:rsidRPr="001E7C72" w:rsidRDefault="00105429" w:rsidP="00E722BF">
      <w:pPr>
        <w:numPr>
          <w:ilvl w:val="0"/>
          <w:numId w:val="6"/>
        </w:numPr>
        <w:tabs>
          <w:tab w:val="left" w:pos="428"/>
        </w:tabs>
        <w:spacing w:line="100" w:lineRule="atLeast"/>
        <w:ind w:hanging="578"/>
        <w:jc w:val="both"/>
        <w:rPr>
          <w:b/>
        </w:rPr>
      </w:pPr>
      <w:proofErr w:type="spellStart"/>
      <w:r w:rsidRPr="001E7C72">
        <w:rPr>
          <w:b/>
        </w:rPr>
        <w:t>Tujuan</w:t>
      </w:r>
      <w:proofErr w:type="spellEnd"/>
      <w:r w:rsidRPr="001E7C72">
        <w:rPr>
          <w:b/>
        </w:rPr>
        <w:t xml:space="preserve"> </w:t>
      </w:r>
      <w:proofErr w:type="spellStart"/>
      <w:r w:rsidRPr="001E7C72">
        <w:rPr>
          <w:b/>
        </w:rPr>
        <w:t>Tugas</w:t>
      </w:r>
      <w:proofErr w:type="spellEnd"/>
    </w:p>
    <w:p w14:paraId="32E86E12" w14:textId="77777777" w:rsidR="00D9325A" w:rsidRPr="001E7C72" w:rsidRDefault="00BC13FC" w:rsidP="00E722BF">
      <w:pPr>
        <w:pStyle w:val="Default"/>
        <w:numPr>
          <w:ilvl w:val="0"/>
          <w:numId w:val="8"/>
        </w:numPr>
        <w:tabs>
          <w:tab w:val="num" w:pos="851"/>
        </w:tabs>
        <w:spacing w:line="276" w:lineRule="auto"/>
        <w:ind w:left="851" w:hanging="284"/>
        <w:jc w:val="both"/>
        <w:rPr>
          <w:rFonts w:ascii="Times New Roman" w:hAnsi="Times New Roman" w:cs="Times New Roman"/>
          <w:color w:val="auto"/>
        </w:rPr>
      </w:pPr>
      <w:r w:rsidRPr="001E7C72">
        <w:rPr>
          <w:rFonts w:ascii="Times New Roman" w:hAnsi="Times New Roman" w:cs="Times New Roman"/>
          <w:color w:val="auto"/>
        </w:rPr>
        <w:t xml:space="preserve">Mahasiswa </w:t>
      </w:r>
      <w:r w:rsidR="00DD55AC">
        <w:rPr>
          <w:rFonts w:ascii="Times New Roman" w:hAnsi="Times New Roman" w:cs="Times New Roman"/>
          <w:color w:val="auto"/>
        </w:rPr>
        <w:t>diminta melakukan evaluasi kinerja kebijakan berdasarkan kasus yang diberikan</w:t>
      </w:r>
    </w:p>
    <w:p w14:paraId="19D36A2E" w14:textId="77777777" w:rsidR="00105429" w:rsidRPr="001E7C72" w:rsidRDefault="00105429" w:rsidP="00105429">
      <w:pPr>
        <w:tabs>
          <w:tab w:val="left" w:pos="428"/>
        </w:tabs>
        <w:spacing w:line="100" w:lineRule="atLeast"/>
        <w:ind w:left="428"/>
        <w:jc w:val="both"/>
      </w:pPr>
    </w:p>
    <w:p w14:paraId="5E9D1EAE" w14:textId="77777777" w:rsidR="00105429" w:rsidRPr="001E7C72" w:rsidRDefault="00105429" w:rsidP="00E722BF">
      <w:pPr>
        <w:numPr>
          <w:ilvl w:val="0"/>
          <w:numId w:val="6"/>
        </w:numPr>
        <w:tabs>
          <w:tab w:val="left" w:pos="428"/>
        </w:tabs>
        <w:spacing w:line="100" w:lineRule="atLeast"/>
        <w:ind w:hanging="578"/>
        <w:jc w:val="both"/>
        <w:rPr>
          <w:b/>
        </w:rPr>
      </w:pPr>
      <w:proofErr w:type="spellStart"/>
      <w:r w:rsidRPr="001E7C72">
        <w:rPr>
          <w:b/>
        </w:rPr>
        <w:t>Uraian</w:t>
      </w:r>
      <w:proofErr w:type="spellEnd"/>
      <w:r w:rsidRPr="001E7C72">
        <w:rPr>
          <w:b/>
        </w:rPr>
        <w:t xml:space="preserve"> </w:t>
      </w:r>
      <w:proofErr w:type="spellStart"/>
      <w:r w:rsidRPr="001E7C72">
        <w:rPr>
          <w:b/>
        </w:rPr>
        <w:t>Tugas</w:t>
      </w:r>
      <w:proofErr w:type="spellEnd"/>
    </w:p>
    <w:p w14:paraId="4CAEED59" w14:textId="77777777" w:rsidR="00105429" w:rsidRPr="001E7C72" w:rsidRDefault="00105429" w:rsidP="001E7C72">
      <w:pPr>
        <w:pStyle w:val="ListParagraph"/>
        <w:numPr>
          <w:ilvl w:val="0"/>
          <w:numId w:val="25"/>
        </w:numPr>
        <w:tabs>
          <w:tab w:val="left" w:pos="804"/>
        </w:tabs>
        <w:spacing w:line="100" w:lineRule="atLeast"/>
        <w:jc w:val="both"/>
      </w:pPr>
      <w:proofErr w:type="spellStart"/>
      <w:r w:rsidRPr="001E7C72">
        <w:t>Obyek</w:t>
      </w:r>
      <w:proofErr w:type="spellEnd"/>
      <w:r w:rsidRPr="001E7C72">
        <w:t xml:space="preserve"> </w:t>
      </w:r>
      <w:proofErr w:type="spellStart"/>
      <w:r w:rsidRPr="001E7C72">
        <w:t>garapan</w:t>
      </w:r>
      <w:proofErr w:type="spellEnd"/>
    </w:p>
    <w:p w14:paraId="6DD45E00" w14:textId="77777777" w:rsidR="00DD55AC" w:rsidRPr="001E7C72" w:rsidRDefault="00BC13FC" w:rsidP="00DD55AC">
      <w:pPr>
        <w:pStyle w:val="Default"/>
        <w:tabs>
          <w:tab w:val="num" w:pos="851"/>
        </w:tabs>
        <w:spacing w:line="276" w:lineRule="auto"/>
        <w:ind w:left="851"/>
        <w:jc w:val="both"/>
        <w:rPr>
          <w:rFonts w:ascii="Times New Roman" w:hAnsi="Times New Roman" w:cs="Times New Roman"/>
          <w:color w:val="auto"/>
        </w:rPr>
      </w:pPr>
      <w:r w:rsidRPr="001E7C72">
        <w:rPr>
          <w:rFonts w:ascii="Times New Roman" w:hAnsi="Times New Roman" w:cs="Times New Roman"/>
          <w:color w:val="auto"/>
        </w:rPr>
        <w:t xml:space="preserve">Mahasiswa </w:t>
      </w:r>
      <w:r w:rsidR="00DD55AC">
        <w:rPr>
          <w:rFonts w:ascii="Times New Roman" w:hAnsi="Times New Roman" w:cs="Times New Roman"/>
          <w:color w:val="auto"/>
        </w:rPr>
        <w:t>melakukan evaluasi kinerja kebijakan berdasarkan kasus yang diberikan</w:t>
      </w:r>
    </w:p>
    <w:p w14:paraId="07270AB5" w14:textId="77777777" w:rsidR="00105429" w:rsidRPr="001E7C72" w:rsidRDefault="00105429" w:rsidP="00DD55AC">
      <w:pPr>
        <w:pStyle w:val="Default"/>
        <w:spacing w:line="276" w:lineRule="auto"/>
        <w:jc w:val="both"/>
        <w:rPr>
          <w:color w:val="auto"/>
        </w:rPr>
      </w:pPr>
    </w:p>
    <w:p w14:paraId="7FD27A06" w14:textId="77777777" w:rsidR="00105429" w:rsidRPr="001E7C72" w:rsidRDefault="00105429" w:rsidP="001E7C72">
      <w:pPr>
        <w:pStyle w:val="ListParagraph"/>
        <w:numPr>
          <w:ilvl w:val="0"/>
          <w:numId w:val="8"/>
        </w:numPr>
        <w:tabs>
          <w:tab w:val="clear" w:pos="786"/>
          <w:tab w:val="left" w:pos="804"/>
        </w:tabs>
        <w:spacing w:line="100" w:lineRule="atLeast"/>
        <w:jc w:val="both"/>
      </w:pPr>
      <w:r w:rsidRPr="001E7C72">
        <w:t xml:space="preserve">Yang </w:t>
      </w:r>
      <w:proofErr w:type="spellStart"/>
      <w:r w:rsidRPr="001E7C72">
        <w:t>harus</w:t>
      </w:r>
      <w:proofErr w:type="spellEnd"/>
      <w:r w:rsidRPr="001E7C72">
        <w:t xml:space="preserve"> </w:t>
      </w:r>
      <w:proofErr w:type="spellStart"/>
      <w:r w:rsidRPr="001E7C72">
        <w:t>dikerjakan</w:t>
      </w:r>
      <w:proofErr w:type="spellEnd"/>
      <w:r w:rsidRPr="001E7C72">
        <w:t xml:space="preserve"> dan </w:t>
      </w:r>
      <w:proofErr w:type="spellStart"/>
      <w:r w:rsidRPr="001E7C72">
        <w:t>batasan-batasan</w:t>
      </w:r>
      <w:proofErr w:type="spellEnd"/>
    </w:p>
    <w:p w14:paraId="48A021D4" w14:textId="77777777" w:rsidR="00DD55AC" w:rsidRPr="001E7C72" w:rsidRDefault="001E7C72" w:rsidP="00DD55AC">
      <w:pPr>
        <w:pStyle w:val="Default"/>
        <w:tabs>
          <w:tab w:val="num" w:pos="851"/>
        </w:tabs>
        <w:spacing w:line="276" w:lineRule="auto"/>
        <w:ind w:left="786"/>
        <w:jc w:val="both"/>
        <w:rPr>
          <w:rFonts w:ascii="Times New Roman" w:hAnsi="Times New Roman" w:cs="Times New Roman"/>
          <w:color w:val="auto"/>
        </w:rPr>
      </w:pPr>
      <w:r w:rsidRPr="001E7C72">
        <w:rPr>
          <w:rFonts w:ascii="Times New Roman" w:hAnsi="Times New Roman" w:cs="Times New Roman"/>
          <w:color w:val="auto"/>
        </w:rPr>
        <w:t xml:space="preserve"> </w:t>
      </w:r>
      <w:r w:rsidR="00BC13FC" w:rsidRPr="001E7C72">
        <w:rPr>
          <w:rFonts w:ascii="Times New Roman" w:hAnsi="Times New Roman" w:cs="Times New Roman"/>
          <w:color w:val="auto"/>
        </w:rPr>
        <w:t xml:space="preserve">Setiap kelompok diminta </w:t>
      </w:r>
      <w:r w:rsidR="00DD55AC">
        <w:rPr>
          <w:rFonts w:ascii="Times New Roman" w:hAnsi="Times New Roman" w:cs="Times New Roman"/>
          <w:color w:val="auto"/>
        </w:rPr>
        <w:t>melakukan evaluasi kinerja kebijakan berdasarkan kasus yang diberikan</w:t>
      </w:r>
    </w:p>
    <w:p w14:paraId="423EA05A" w14:textId="77777777" w:rsidR="00E423FD" w:rsidRPr="001E7C72" w:rsidRDefault="00E423FD" w:rsidP="00DD55AC">
      <w:pPr>
        <w:pStyle w:val="Default"/>
        <w:spacing w:line="276" w:lineRule="auto"/>
        <w:jc w:val="both"/>
        <w:rPr>
          <w:color w:val="auto"/>
        </w:rPr>
      </w:pPr>
    </w:p>
    <w:p w14:paraId="779A6A78" w14:textId="77777777" w:rsidR="00105429" w:rsidRPr="001E7C72" w:rsidRDefault="00105429" w:rsidP="00105429">
      <w:pPr>
        <w:tabs>
          <w:tab w:val="left" w:pos="804"/>
        </w:tabs>
        <w:spacing w:line="100" w:lineRule="atLeast"/>
        <w:ind w:left="830" w:hanging="360"/>
        <w:jc w:val="both"/>
      </w:pPr>
      <w:r w:rsidRPr="001E7C72">
        <w:t xml:space="preserve">c. </w:t>
      </w:r>
      <w:proofErr w:type="spellStart"/>
      <w:r w:rsidRPr="001E7C72">
        <w:t>Metode</w:t>
      </w:r>
      <w:proofErr w:type="spellEnd"/>
      <w:r w:rsidRPr="001E7C72">
        <w:t xml:space="preserve">/Cara </w:t>
      </w:r>
      <w:proofErr w:type="spellStart"/>
      <w:r w:rsidRPr="001E7C72">
        <w:t>Pengerjaan</w:t>
      </w:r>
      <w:proofErr w:type="spellEnd"/>
      <w:r w:rsidRPr="001E7C72">
        <w:t xml:space="preserve"> </w:t>
      </w:r>
      <w:proofErr w:type="spellStart"/>
      <w:r w:rsidRPr="001E7C72">
        <w:t>Tugas</w:t>
      </w:r>
      <w:proofErr w:type="spellEnd"/>
      <w:r w:rsidRPr="001E7C72">
        <w:t xml:space="preserve">, </w:t>
      </w:r>
      <w:proofErr w:type="spellStart"/>
      <w:r w:rsidRPr="001E7C72">
        <w:t>acuan</w:t>
      </w:r>
      <w:proofErr w:type="spellEnd"/>
      <w:r w:rsidRPr="001E7C72">
        <w:t xml:space="preserve"> yang </w:t>
      </w:r>
      <w:proofErr w:type="spellStart"/>
      <w:r w:rsidRPr="001E7C72">
        <w:t>digunakan</w:t>
      </w:r>
      <w:proofErr w:type="spellEnd"/>
    </w:p>
    <w:p w14:paraId="79F36C42" w14:textId="77777777" w:rsidR="001E7C72" w:rsidRPr="001E7C72" w:rsidRDefault="001E7C72" w:rsidP="001E7C72">
      <w:pPr>
        <w:pStyle w:val="BodyTextIndent"/>
        <w:numPr>
          <w:ilvl w:val="0"/>
          <w:numId w:val="22"/>
        </w:numPr>
        <w:spacing w:after="0" w:line="360" w:lineRule="auto"/>
        <w:jc w:val="both"/>
        <w:rPr>
          <w:bCs/>
          <w:sz w:val="22"/>
          <w:szCs w:val="22"/>
          <w:lang w:val="id-ID"/>
        </w:rPr>
      </w:pPr>
      <w:r w:rsidRPr="001E7C72">
        <w:rPr>
          <w:bCs/>
          <w:sz w:val="22"/>
          <w:szCs w:val="22"/>
          <w:lang w:val="id-ID"/>
        </w:rPr>
        <w:t>Penugasan ini diberikan pada saat proses pembelajaran berlangsung</w:t>
      </w:r>
    </w:p>
    <w:p w14:paraId="0A8D2B1F" w14:textId="77777777" w:rsidR="00DD55AC" w:rsidRDefault="001E7C72" w:rsidP="00DD55AC">
      <w:pPr>
        <w:pStyle w:val="BodyTextIndent"/>
        <w:numPr>
          <w:ilvl w:val="0"/>
          <w:numId w:val="22"/>
        </w:numPr>
        <w:spacing w:after="0" w:line="360" w:lineRule="auto"/>
        <w:jc w:val="both"/>
        <w:rPr>
          <w:bCs/>
          <w:sz w:val="22"/>
          <w:szCs w:val="22"/>
          <w:lang w:val="id-ID"/>
        </w:rPr>
      </w:pPr>
      <w:r w:rsidRPr="001E7C72">
        <w:rPr>
          <w:bCs/>
          <w:sz w:val="22"/>
          <w:szCs w:val="22"/>
          <w:lang w:val="id-ID"/>
        </w:rPr>
        <w:t xml:space="preserve">Kelas dibagi menjadi beberapa kelompok </w:t>
      </w:r>
    </w:p>
    <w:p w14:paraId="64BC0393" w14:textId="77777777" w:rsidR="00DD55AC" w:rsidRPr="00DD55AC" w:rsidRDefault="001E7C72" w:rsidP="00DD55AC">
      <w:pPr>
        <w:pStyle w:val="BodyTextIndent"/>
        <w:numPr>
          <w:ilvl w:val="0"/>
          <w:numId w:val="22"/>
        </w:numPr>
        <w:spacing w:after="0" w:line="360" w:lineRule="auto"/>
        <w:jc w:val="both"/>
        <w:rPr>
          <w:bCs/>
          <w:sz w:val="22"/>
          <w:szCs w:val="22"/>
          <w:lang w:val="id-ID"/>
        </w:rPr>
      </w:pPr>
      <w:r w:rsidRPr="00DD55AC">
        <w:rPr>
          <w:bCs/>
          <w:sz w:val="22"/>
          <w:szCs w:val="22"/>
          <w:lang w:val="id-ID"/>
        </w:rPr>
        <w:t xml:space="preserve">Setiap kelompok </w:t>
      </w:r>
      <w:proofErr w:type="spellStart"/>
      <w:r w:rsidR="00DD55AC" w:rsidRPr="00DD55AC">
        <w:t>melakukan</w:t>
      </w:r>
      <w:proofErr w:type="spellEnd"/>
      <w:r w:rsidR="00DD55AC" w:rsidRPr="00DD55AC">
        <w:t xml:space="preserve"> </w:t>
      </w:r>
      <w:proofErr w:type="spellStart"/>
      <w:r w:rsidR="00DD55AC" w:rsidRPr="00DD55AC">
        <w:t>evaluasi</w:t>
      </w:r>
      <w:proofErr w:type="spellEnd"/>
      <w:r w:rsidR="00DD55AC" w:rsidRPr="00DD55AC">
        <w:t xml:space="preserve"> </w:t>
      </w:r>
      <w:proofErr w:type="spellStart"/>
      <w:r w:rsidR="00DD55AC" w:rsidRPr="00DD55AC">
        <w:t>kinerja</w:t>
      </w:r>
      <w:proofErr w:type="spellEnd"/>
      <w:r w:rsidR="00DD55AC" w:rsidRPr="00DD55AC">
        <w:t xml:space="preserve"> </w:t>
      </w:r>
      <w:proofErr w:type="spellStart"/>
      <w:r w:rsidR="00DD55AC" w:rsidRPr="00DD55AC">
        <w:t>kebijakan</w:t>
      </w:r>
      <w:proofErr w:type="spellEnd"/>
      <w:r w:rsidR="00DD55AC" w:rsidRPr="00DD55AC">
        <w:t xml:space="preserve"> </w:t>
      </w:r>
      <w:proofErr w:type="spellStart"/>
      <w:r w:rsidR="00DD55AC" w:rsidRPr="00DD55AC">
        <w:t>berdasarkan</w:t>
      </w:r>
      <w:proofErr w:type="spellEnd"/>
      <w:r w:rsidR="00DD55AC" w:rsidRPr="00DD55AC">
        <w:t xml:space="preserve"> </w:t>
      </w:r>
      <w:proofErr w:type="spellStart"/>
      <w:r w:rsidR="00DD55AC" w:rsidRPr="00DD55AC">
        <w:t>kasus</w:t>
      </w:r>
      <w:proofErr w:type="spellEnd"/>
      <w:r w:rsidR="00DD55AC" w:rsidRPr="00DD55AC">
        <w:t xml:space="preserve"> yang </w:t>
      </w:r>
      <w:proofErr w:type="spellStart"/>
      <w:r w:rsidR="00DD55AC" w:rsidRPr="00DD55AC">
        <w:t>diberikan</w:t>
      </w:r>
      <w:proofErr w:type="spellEnd"/>
    </w:p>
    <w:p w14:paraId="1BE20AE7" w14:textId="77777777" w:rsidR="001E7C72" w:rsidRPr="001E7C72" w:rsidRDefault="001E7C72" w:rsidP="001E7C72">
      <w:pPr>
        <w:pStyle w:val="BodyTextIndent"/>
        <w:numPr>
          <w:ilvl w:val="0"/>
          <w:numId w:val="22"/>
        </w:numPr>
        <w:spacing w:after="0" w:line="360" w:lineRule="auto"/>
        <w:jc w:val="both"/>
        <w:rPr>
          <w:bCs/>
          <w:sz w:val="22"/>
          <w:szCs w:val="22"/>
          <w:lang w:val="id-ID"/>
        </w:rPr>
      </w:pPr>
      <w:r w:rsidRPr="001E7C72">
        <w:rPr>
          <w:bCs/>
          <w:sz w:val="22"/>
          <w:szCs w:val="22"/>
          <w:lang w:val="id-ID"/>
        </w:rPr>
        <w:t>Setiap kelompok menyusun data dalam worksheet yang telah disediakan (lembar kerja)</w:t>
      </w:r>
    </w:p>
    <w:p w14:paraId="49C8F3FE" w14:textId="77777777" w:rsidR="001E7C72" w:rsidRPr="001E7C72" w:rsidRDefault="001E7C72" w:rsidP="001E7C72">
      <w:pPr>
        <w:pStyle w:val="BodyTextIndent"/>
        <w:numPr>
          <w:ilvl w:val="0"/>
          <w:numId w:val="22"/>
        </w:numPr>
        <w:spacing w:after="0" w:line="360" w:lineRule="auto"/>
        <w:jc w:val="both"/>
        <w:rPr>
          <w:bCs/>
          <w:sz w:val="22"/>
          <w:szCs w:val="22"/>
          <w:lang w:val="id-ID"/>
        </w:rPr>
      </w:pPr>
      <w:r w:rsidRPr="001E7C72">
        <w:rPr>
          <w:bCs/>
          <w:sz w:val="22"/>
          <w:szCs w:val="22"/>
          <w:lang w:val="id-ID"/>
        </w:rPr>
        <w:t>Setiap kelompok menunjuk satu wakil untuk menyampaikan ke forum kelas tentang hasil diskusi kelompok</w:t>
      </w:r>
    </w:p>
    <w:p w14:paraId="3D453A54" w14:textId="77777777" w:rsidR="001E7C72" w:rsidRPr="001E7C72" w:rsidRDefault="001E7C72" w:rsidP="001E7C72">
      <w:pPr>
        <w:pStyle w:val="BodyTextIndent"/>
        <w:numPr>
          <w:ilvl w:val="0"/>
          <w:numId w:val="22"/>
        </w:numPr>
        <w:spacing w:after="0" w:line="360" w:lineRule="auto"/>
        <w:jc w:val="both"/>
        <w:rPr>
          <w:bCs/>
          <w:sz w:val="22"/>
          <w:szCs w:val="22"/>
          <w:lang w:val="id-ID"/>
        </w:rPr>
      </w:pPr>
      <w:r w:rsidRPr="001E7C72">
        <w:rPr>
          <w:bCs/>
          <w:sz w:val="22"/>
          <w:szCs w:val="22"/>
          <w:lang w:val="id-ID"/>
        </w:rPr>
        <w:t xml:space="preserve">Membuat laporan hasil di </w:t>
      </w:r>
      <w:r w:rsidRPr="001E7C72">
        <w:rPr>
          <w:bCs/>
          <w:i/>
          <w:sz w:val="22"/>
          <w:szCs w:val="22"/>
          <w:lang w:val="id-ID"/>
        </w:rPr>
        <w:t>worksheet</w:t>
      </w:r>
      <w:r w:rsidRPr="001E7C72">
        <w:rPr>
          <w:bCs/>
          <w:sz w:val="22"/>
          <w:szCs w:val="22"/>
          <w:lang w:val="id-ID"/>
        </w:rPr>
        <w:t xml:space="preserve"> atau lembar kerja</w:t>
      </w:r>
    </w:p>
    <w:p w14:paraId="23DB874D" w14:textId="77777777" w:rsidR="00974109" w:rsidRPr="001E7C72" w:rsidRDefault="00974109" w:rsidP="00974109">
      <w:pPr>
        <w:pStyle w:val="Default"/>
        <w:spacing w:line="276" w:lineRule="auto"/>
        <w:ind w:left="1211"/>
        <w:jc w:val="both"/>
        <w:rPr>
          <w:rFonts w:ascii="Times New Roman" w:hAnsi="Times New Roman" w:cs="Times New Roman"/>
          <w:color w:val="auto"/>
        </w:rPr>
      </w:pPr>
    </w:p>
    <w:p w14:paraId="37E26632" w14:textId="77777777" w:rsidR="00105429" w:rsidRPr="001E7C72" w:rsidRDefault="00105429" w:rsidP="00105429">
      <w:pPr>
        <w:tabs>
          <w:tab w:val="left" w:pos="804"/>
        </w:tabs>
        <w:spacing w:line="100" w:lineRule="atLeast"/>
        <w:ind w:left="830" w:hanging="360"/>
        <w:jc w:val="both"/>
      </w:pPr>
      <w:r w:rsidRPr="001E7C72">
        <w:t xml:space="preserve">d. </w:t>
      </w:r>
      <w:proofErr w:type="spellStart"/>
      <w:r w:rsidRPr="001E7C72">
        <w:t>Deskripsi</w:t>
      </w:r>
      <w:proofErr w:type="spellEnd"/>
      <w:r w:rsidRPr="001E7C72">
        <w:t xml:space="preserve"> </w:t>
      </w:r>
      <w:proofErr w:type="spellStart"/>
      <w:r w:rsidRPr="001E7C72">
        <w:t>luaran</w:t>
      </w:r>
      <w:proofErr w:type="spellEnd"/>
      <w:r w:rsidRPr="001E7C72">
        <w:t xml:space="preserve"> </w:t>
      </w:r>
      <w:proofErr w:type="spellStart"/>
      <w:r w:rsidRPr="001E7C72">
        <w:t>tugas</w:t>
      </w:r>
      <w:proofErr w:type="spellEnd"/>
      <w:r w:rsidRPr="001E7C72">
        <w:t xml:space="preserve"> yang </w:t>
      </w:r>
      <w:proofErr w:type="spellStart"/>
      <w:r w:rsidRPr="001E7C72">
        <w:t>dihasilkan</w:t>
      </w:r>
      <w:proofErr w:type="spellEnd"/>
    </w:p>
    <w:p w14:paraId="0377621C" w14:textId="77777777" w:rsidR="00105429" w:rsidRPr="001E7C72" w:rsidRDefault="00105429" w:rsidP="00974109">
      <w:pPr>
        <w:pStyle w:val="Default"/>
        <w:spacing w:line="276" w:lineRule="auto"/>
        <w:jc w:val="both"/>
        <w:rPr>
          <w:rFonts w:ascii="Times New Roman" w:hAnsi="Times New Roman" w:cs="Times New Roman"/>
          <w:color w:val="auto"/>
        </w:rPr>
      </w:pPr>
      <w:r w:rsidRPr="001E7C72">
        <w:rPr>
          <w:rFonts w:ascii="Times New Roman" w:hAnsi="Times New Roman" w:cs="Times New Roman"/>
          <w:color w:val="auto"/>
        </w:rPr>
        <w:tab/>
      </w:r>
      <w:r w:rsidR="00DD55AC">
        <w:rPr>
          <w:rFonts w:ascii="Times New Roman" w:hAnsi="Times New Roman" w:cs="Times New Roman"/>
          <w:color w:val="auto"/>
        </w:rPr>
        <w:t>Analisis Evaluasi Kinerja Kebijakan</w:t>
      </w:r>
    </w:p>
    <w:p w14:paraId="15FB8CC3" w14:textId="77777777" w:rsidR="00105429" w:rsidRPr="001E7C72" w:rsidRDefault="00105429" w:rsidP="00105429">
      <w:pPr>
        <w:tabs>
          <w:tab w:val="left" w:pos="428"/>
        </w:tabs>
        <w:spacing w:line="100" w:lineRule="atLeast"/>
        <w:ind w:left="428" w:hanging="360"/>
        <w:jc w:val="both"/>
        <w:rPr>
          <w:lang w:val="nb-NO"/>
        </w:rPr>
      </w:pPr>
    </w:p>
    <w:p w14:paraId="6E53DE58" w14:textId="77777777" w:rsidR="00105429" w:rsidRPr="001E7C72" w:rsidRDefault="00105429" w:rsidP="00E722BF">
      <w:pPr>
        <w:numPr>
          <w:ilvl w:val="0"/>
          <w:numId w:val="6"/>
        </w:numPr>
        <w:tabs>
          <w:tab w:val="left" w:pos="428"/>
        </w:tabs>
        <w:spacing w:line="100" w:lineRule="atLeast"/>
        <w:ind w:hanging="578"/>
        <w:jc w:val="both"/>
        <w:rPr>
          <w:b/>
        </w:rPr>
      </w:pPr>
      <w:proofErr w:type="spellStart"/>
      <w:r w:rsidRPr="001E7C72">
        <w:rPr>
          <w:b/>
        </w:rPr>
        <w:t>Kriteria</w:t>
      </w:r>
      <w:proofErr w:type="spellEnd"/>
      <w:r w:rsidRPr="001E7C72">
        <w:rPr>
          <w:b/>
        </w:rPr>
        <w:t xml:space="preserve"> </w:t>
      </w:r>
      <w:proofErr w:type="spellStart"/>
      <w:r w:rsidRPr="001E7C72">
        <w:rPr>
          <w:b/>
        </w:rPr>
        <w:t>Penilaian</w:t>
      </w:r>
      <w:proofErr w:type="spellEnd"/>
    </w:p>
    <w:p w14:paraId="2285B714" w14:textId="77777777" w:rsidR="00A75F16" w:rsidRPr="001E7C72" w:rsidRDefault="00A75F16" w:rsidP="00A75F16">
      <w:pPr>
        <w:tabs>
          <w:tab w:val="left" w:pos="428"/>
        </w:tabs>
        <w:spacing w:line="100" w:lineRule="atLeast"/>
        <w:jc w:val="both"/>
        <w:rPr>
          <w:b/>
        </w:rPr>
      </w:pPr>
    </w:p>
    <w:p w14:paraId="7ECD3D53" w14:textId="77777777" w:rsidR="00C70DCB" w:rsidRPr="001E7C72" w:rsidRDefault="00C70DCB" w:rsidP="00C70DCB">
      <w:pPr>
        <w:tabs>
          <w:tab w:val="left" w:pos="428"/>
        </w:tabs>
        <w:spacing w:line="100" w:lineRule="atLeast"/>
        <w:ind w:left="720"/>
        <w:jc w:val="both"/>
      </w:pPr>
    </w:p>
    <w:tbl>
      <w:tblPr>
        <w:tblW w:w="8416" w:type="dxa"/>
        <w:tblInd w:w="817" w:type="dxa"/>
        <w:tblLayout w:type="fixed"/>
        <w:tblLook w:val="0000" w:firstRow="0" w:lastRow="0" w:firstColumn="0" w:lastColumn="0" w:noHBand="0" w:noVBand="0"/>
      </w:tblPr>
      <w:tblGrid>
        <w:gridCol w:w="1058"/>
        <w:gridCol w:w="7358"/>
      </w:tblGrid>
      <w:tr w:rsidR="001E7C72" w:rsidRPr="001E7C72" w14:paraId="658C7A3A" w14:textId="77777777" w:rsidTr="00482982">
        <w:trPr>
          <w:trHeight w:val="483"/>
          <w:tblHeader/>
        </w:trPr>
        <w:tc>
          <w:tcPr>
            <w:tcW w:w="1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2B688CC" w14:textId="77777777" w:rsidR="00105429" w:rsidRPr="001E7C72" w:rsidRDefault="00105429" w:rsidP="00EF6352">
            <w:pPr>
              <w:pStyle w:val="BodyTextIndent"/>
              <w:spacing w:after="0" w:line="100" w:lineRule="atLeast"/>
              <w:ind w:left="0"/>
              <w:jc w:val="center"/>
              <w:rPr>
                <w:b/>
                <w:bCs/>
                <w:lang w:val="sv-SE"/>
              </w:rPr>
            </w:pPr>
            <w:r w:rsidRPr="001E7C72">
              <w:rPr>
                <w:b/>
                <w:bCs/>
                <w:lang w:val="sv-SE"/>
              </w:rPr>
              <w:t>SKOR</w:t>
            </w:r>
          </w:p>
        </w:tc>
        <w:tc>
          <w:tcPr>
            <w:tcW w:w="73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FAAC676" w14:textId="77777777" w:rsidR="00105429" w:rsidRPr="001E7C72" w:rsidRDefault="00105429" w:rsidP="00EF6352">
            <w:pPr>
              <w:pStyle w:val="BodyTextIndent"/>
              <w:spacing w:after="0" w:line="100" w:lineRule="atLeast"/>
              <w:ind w:left="0"/>
              <w:jc w:val="center"/>
              <w:rPr>
                <w:b/>
                <w:bCs/>
                <w:lang w:val="sv-SE"/>
              </w:rPr>
            </w:pPr>
            <w:r w:rsidRPr="001E7C72">
              <w:rPr>
                <w:b/>
                <w:bCs/>
                <w:lang w:val="sv-SE"/>
              </w:rPr>
              <w:t>DESKRIPSI</w:t>
            </w:r>
            <w:r w:rsidR="00C70DCB" w:rsidRPr="001E7C72">
              <w:rPr>
                <w:b/>
                <w:bCs/>
                <w:lang w:val="sv-SE"/>
              </w:rPr>
              <w:t xml:space="preserve"> RUBRIK PENILAIAN</w:t>
            </w:r>
          </w:p>
        </w:tc>
      </w:tr>
      <w:tr w:rsidR="001E7C72" w:rsidRPr="001E7C72" w14:paraId="7CDAAEA9" w14:textId="77777777" w:rsidTr="00C70DCB">
        <w:trPr>
          <w:trHeight w:val="483"/>
        </w:trPr>
        <w:tc>
          <w:tcPr>
            <w:tcW w:w="10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39E959" w14:textId="77777777" w:rsidR="001E7C72" w:rsidRPr="001E7C72" w:rsidRDefault="001E7C72" w:rsidP="00102A40">
            <w:pPr>
              <w:pStyle w:val="BodyTextIndent"/>
              <w:snapToGrid w:val="0"/>
              <w:spacing w:after="0" w:line="100" w:lineRule="atLeast"/>
              <w:ind w:left="0"/>
              <w:rPr>
                <w:sz w:val="22"/>
                <w:szCs w:val="22"/>
                <w:lang w:val="sv-SE"/>
              </w:rPr>
            </w:pPr>
            <w:r w:rsidRPr="001E7C72">
              <w:rPr>
                <w:sz w:val="22"/>
                <w:szCs w:val="22"/>
                <w:lang w:val="sv-SE"/>
              </w:rPr>
              <w:t>80 - 100</w:t>
            </w:r>
          </w:p>
        </w:tc>
        <w:tc>
          <w:tcPr>
            <w:tcW w:w="7358" w:type="dxa"/>
            <w:tcBorders>
              <w:top w:val="single" w:sz="4" w:space="0" w:color="000000"/>
              <w:left w:val="single" w:sz="4" w:space="0" w:color="000000"/>
              <w:bottom w:val="single" w:sz="4" w:space="0" w:color="000000"/>
              <w:right w:val="single" w:sz="4" w:space="0" w:color="000000"/>
            </w:tcBorders>
            <w:shd w:val="clear" w:color="auto" w:fill="FFFFFF"/>
          </w:tcPr>
          <w:p w14:paraId="1DB9D2DA" w14:textId="77777777" w:rsidR="001E7C72" w:rsidRPr="001E7C72" w:rsidRDefault="001E7C72" w:rsidP="00102A40">
            <w:pPr>
              <w:pStyle w:val="BodyTextIndent"/>
              <w:snapToGrid w:val="0"/>
              <w:spacing w:after="0" w:line="100" w:lineRule="atLeast"/>
              <w:ind w:left="0"/>
              <w:jc w:val="both"/>
              <w:rPr>
                <w:sz w:val="22"/>
                <w:szCs w:val="22"/>
                <w:lang w:val="sv-SE"/>
              </w:rPr>
            </w:pPr>
            <w:r w:rsidRPr="001E7C72">
              <w:rPr>
                <w:sz w:val="22"/>
                <w:szCs w:val="22"/>
                <w:lang w:val="id-ID"/>
              </w:rPr>
              <w:t>Hasil jawaban menggunakan metode yang tepat, analisis</w:t>
            </w:r>
            <w:r w:rsidRPr="001E7C72">
              <w:rPr>
                <w:sz w:val="22"/>
                <w:szCs w:val="22"/>
                <w:lang w:val="sv-SE"/>
              </w:rPr>
              <w:t xml:space="preserve"> </w:t>
            </w:r>
            <w:r w:rsidRPr="001E7C72">
              <w:rPr>
                <w:sz w:val="22"/>
                <w:szCs w:val="22"/>
                <w:lang w:val="id-ID"/>
              </w:rPr>
              <w:t xml:space="preserve">yang sistematis, benar dan </w:t>
            </w:r>
            <w:r w:rsidRPr="001E7C72">
              <w:rPr>
                <w:sz w:val="22"/>
                <w:szCs w:val="22"/>
                <w:lang w:val="sv-SE"/>
              </w:rPr>
              <w:t xml:space="preserve">bahasa baik </w:t>
            </w:r>
          </w:p>
        </w:tc>
      </w:tr>
      <w:tr w:rsidR="001E7C72" w:rsidRPr="001E7C72" w14:paraId="37DBB6FF" w14:textId="77777777" w:rsidTr="00C70DCB">
        <w:trPr>
          <w:trHeight w:val="483"/>
        </w:trPr>
        <w:tc>
          <w:tcPr>
            <w:tcW w:w="10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6B95CF" w14:textId="77777777" w:rsidR="001E7C72" w:rsidRPr="001E7C72" w:rsidRDefault="001E7C72" w:rsidP="00102A40">
            <w:pPr>
              <w:pStyle w:val="BodyText"/>
              <w:snapToGrid w:val="0"/>
              <w:spacing w:line="100" w:lineRule="atLeast"/>
              <w:rPr>
                <w:sz w:val="22"/>
                <w:szCs w:val="22"/>
                <w:lang w:val="sv-SE"/>
              </w:rPr>
            </w:pPr>
            <w:r w:rsidRPr="001E7C72">
              <w:rPr>
                <w:sz w:val="22"/>
                <w:szCs w:val="22"/>
                <w:lang w:val="sv-SE"/>
              </w:rPr>
              <w:t>70 - &lt;80</w:t>
            </w:r>
          </w:p>
        </w:tc>
        <w:tc>
          <w:tcPr>
            <w:tcW w:w="7358" w:type="dxa"/>
            <w:tcBorders>
              <w:top w:val="single" w:sz="4" w:space="0" w:color="000000"/>
              <w:left w:val="single" w:sz="4" w:space="0" w:color="000000"/>
              <w:bottom w:val="single" w:sz="4" w:space="0" w:color="000000"/>
              <w:right w:val="single" w:sz="4" w:space="0" w:color="000000"/>
            </w:tcBorders>
            <w:shd w:val="clear" w:color="auto" w:fill="FFFFFF"/>
          </w:tcPr>
          <w:p w14:paraId="765F0F52" w14:textId="77777777" w:rsidR="001E7C72" w:rsidRPr="001E7C72" w:rsidRDefault="001E7C72" w:rsidP="00102A40">
            <w:pPr>
              <w:snapToGrid w:val="0"/>
              <w:spacing w:line="100" w:lineRule="atLeast"/>
              <w:jc w:val="both"/>
              <w:rPr>
                <w:sz w:val="22"/>
                <w:szCs w:val="22"/>
              </w:rPr>
            </w:pPr>
            <w:r w:rsidRPr="001E7C72">
              <w:rPr>
                <w:sz w:val="22"/>
                <w:szCs w:val="22"/>
              </w:rPr>
              <w:t xml:space="preserve">Hasil </w:t>
            </w:r>
            <w:proofErr w:type="spellStart"/>
            <w:r w:rsidRPr="001E7C72">
              <w:rPr>
                <w:sz w:val="22"/>
                <w:szCs w:val="22"/>
              </w:rPr>
              <w:t>jawaban</w:t>
            </w:r>
            <w:proofErr w:type="spellEnd"/>
            <w:r w:rsidRPr="001E7C72">
              <w:rPr>
                <w:sz w:val="22"/>
                <w:szCs w:val="22"/>
              </w:rPr>
              <w:t xml:space="preserve"> </w:t>
            </w:r>
            <w:proofErr w:type="spellStart"/>
            <w:r w:rsidRPr="001E7C72">
              <w:rPr>
                <w:sz w:val="22"/>
                <w:szCs w:val="22"/>
              </w:rPr>
              <w:t>menggunakan</w:t>
            </w:r>
            <w:proofErr w:type="spellEnd"/>
            <w:r w:rsidRPr="001E7C72">
              <w:rPr>
                <w:sz w:val="22"/>
                <w:szCs w:val="22"/>
              </w:rPr>
              <w:t xml:space="preserve"> </w:t>
            </w:r>
            <w:proofErr w:type="spellStart"/>
            <w:r w:rsidRPr="001E7C72">
              <w:rPr>
                <w:sz w:val="22"/>
                <w:szCs w:val="22"/>
              </w:rPr>
              <w:t>metode</w:t>
            </w:r>
            <w:proofErr w:type="spellEnd"/>
            <w:r w:rsidRPr="001E7C72">
              <w:rPr>
                <w:sz w:val="22"/>
                <w:szCs w:val="22"/>
              </w:rPr>
              <w:t xml:space="preserve"> yang </w:t>
            </w:r>
            <w:proofErr w:type="spellStart"/>
            <w:r w:rsidRPr="001E7C72">
              <w:rPr>
                <w:sz w:val="22"/>
                <w:szCs w:val="22"/>
              </w:rPr>
              <w:t>tepat</w:t>
            </w:r>
            <w:proofErr w:type="spellEnd"/>
            <w:r w:rsidRPr="001E7C72">
              <w:rPr>
                <w:sz w:val="22"/>
                <w:szCs w:val="22"/>
              </w:rPr>
              <w:t xml:space="preserve">, </w:t>
            </w:r>
            <w:proofErr w:type="spellStart"/>
            <w:r w:rsidRPr="001E7C72">
              <w:rPr>
                <w:sz w:val="22"/>
                <w:szCs w:val="22"/>
              </w:rPr>
              <w:t>analisis</w:t>
            </w:r>
            <w:proofErr w:type="spellEnd"/>
            <w:r w:rsidRPr="001E7C72">
              <w:rPr>
                <w:sz w:val="22"/>
                <w:szCs w:val="22"/>
                <w:lang w:val="sv-SE"/>
              </w:rPr>
              <w:t xml:space="preserve"> </w:t>
            </w:r>
            <w:r w:rsidRPr="001E7C72">
              <w:rPr>
                <w:sz w:val="22"/>
                <w:szCs w:val="22"/>
              </w:rPr>
              <w:t xml:space="preserve">yang </w:t>
            </w:r>
            <w:proofErr w:type="spellStart"/>
            <w:r w:rsidRPr="001E7C72">
              <w:rPr>
                <w:sz w:val="22"/>
                <w:szCs w:val="22"/>
              </w:rPr>
              <w:t>sistematis</w:t>
            </w:r>
            <w:proofErr w:type="spellEnd"/>
            <w:r w:rsidRPr="001E7C72">
              <w:rPr>
                <w:sz w:val="22"/>
                <w:szCs w:val="22"/>
              </w:rPr>
              <w:t xml:space="preserve"> dan  </w:t>
            </w:r>
            <w:proofErr w:type="spellStart"/>
            <w:r w:rsidRPr="001E7C72">
              <w:rPr>
                <w:sz w:val="22"/>
                <w:szCs w:val="22"/>
              </w:rPr>
              <w:t>benar</w:t>
            </w:r>
            <w:proofErr w:type="spellEnd"/>
            <w:r w:rsidRPr="001E7C72">
              <w:rPr>
                <w:sz w:val="22"/>
                <w:szCs w:val="22"/>
              </w:rPr>
              <w:t xml:space="preserve"> </w:t>
            </w:r>
          </w:p>
        </w:tc>
      </w:tr>
      <w:tr w:rsidR="001E7C72" w:rsidRPr="001E7C72" w14:paraId="2CE5B63C" w14:textId="77777777" w:rsidTr="00C70DCB">
        <w:trPr>
          <w:trHeight w:val="483"/>
        </w:trPr>
        <w:tc>
          <w:tcPr>
            <w:tcW w:w="10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08385F" w14:textId="77777777" w:rsidR="001E7C72" w:rsidRPr="001E7C72" w:rsidRDefault="001E7C72" w:rsidP="00102A40">
            <w:pPr>
              <w:pStyle w:val="BodyText"/>
              <w:snapToGrid w:val="0"/>
              <w:spacing w:line="100" w:lineRule="atLeast"/>
              <w:rPr>
                <w:sz w:val="22"/>
                <w:szCs w:val="22"/>
                <w:lang w:val="sv-SE"/>
              </w:rPr>
            </w:pPr>
            <w:r w:rsidRPr="001E7C72">
              <w:rPr>
                <w:sz w:val="22"/>
                <w:szCs w:val="22"/>
                <w:lang w:val="sv-SE"/>
              </w:rPr>
              <w:t>55 - &lt;70</w:t>
            </w:r>
          </w:p>
        </w:tc>
        <w:tc>
          <w:tcPr>
            <w:tcW w:w="7358" w:type="dxa"/>
            <w:tcBorders>
              <w:top w:val="single" w:sz="4" w:space="0" w:color="000000"/>
              <w:left w:val="single" w:sz="4" w:space="0" w:color="000000"/>
              <w:bottom w:val="single" w:sz="4" w:space="0" w:color="000000"/>
              <w:right w:val="single" w:sz="4" w:space="0" w:color="000000"/>
            </w:tcBorders>
            <w:shd w:val="clear" w:color="auto" w:fill="FFFFFF"/>
          </w:tcPr>
          <w:p w14:paraId="6D673EEB" w14:textId="77777777" w:rsidR="001E7C72" w:rsidRPr="001E7C72" w:rsidRDefault="001E7C72" w:rsidP="00102A40">
            <w:pPr>
              <w:snapToGrid w:val="0"/>
              <w:spacing w:line="100" w:lineRule="atLeast"/>
              <w:jc w:val="both"/>
              <w:rPr>
                <w:sz w:val="22"/>
                <w:szCs w:val="22"/>
              </w:rPr>
            </w:pPr>
            <w:r w:rsidRPr="001E7C72">
              <w:rPr>
                <w:sz w:val="22"/>
                <w:szCs w:val="22"/>
              </w:rPr>
              <w:t xml:space="preserve">Hasil </w:t>
            </w:r>
            <w:proofErr w:type="spellStart"/>
            <w:r w:rsidRPr="001E7C72">
              <w:rPr>
                <w:sz w:val="22"/>
                <w:szCs w:val="22"/>
              </w:rPr>
              <w:t>jawaban</w:t>
            </w:r>
            <w:proofErr w:type="spellEnd"/>
            <w:r w:rsidRPr="001E7C72">
              <w:rPr>
                <w:sz w:val="22"/>
                <w:szCs w:val="22"/>
              </w:rPr>
              <w:t xml:space="preserve"> </w:t>
            </w:r>
            <w:proofErr w:type="spellStart"/>
            <w:r w:rsidRPr="001E7C72">
              <w:rPr>
                <w:sz w:val="22"/>
                <w:szCs w:val="22"/>
              </w:rPr>
              <w:t>menggunakan</w:t>
            </w:r>
            <w:proofErr w:type="spellEnd"/>
            <w:r w:rsidRPr="001E7C72">
              <w:rPr>
                <w:sz w:val="22"/>
                <w:szCs w:val="22"/>
              </w:rPr>
              <w:t xml:space="preserve"> </w:t>
            </w:r>
            <w:proofErr w:type="spellStart"/>
            <w:r w:rsidRPr="001E7C72">
              <w:rPr>
                <w:sz w:val="22"/>
                <w:szCs w:val="22"/>
              </w:rPr>
              <w:t>metode</w:t>
            </w:r>
            <w:proofErr w:type="spellEnd"/>
            <w:r w:rsidRPr="001E7C72">
              <w:rPr>
                <w:sz w:val="22"/>
                <w:szCs w:val="22"/>
              </w:rPr>
              <w:t xml:space="preserve"> yang </w:t>
            </w:r>
            <w:proofErr w:type="spellStart"/>
            <w:r w:rsidRPr="001E7C72">
              <w:rPr>
                <w:sz w:val="22"/>
                <w:szCs w:val="22"/>
              </w:rPr>
              <w:t>tepat</w:t>
            </w:r>
            <w:proofErr w:type="spellEnd"/>
            <w:r w:rsidRPr="001E7C72">
              <w:rPr>
                <w:sz w:val="22"/>
                <w:szCs w:val="22"/>
              </w:rPr>
              <w:t xml:space="preserve"> dan  </w:t>
            </w:r>
            <w:proofErr w:type="spellStart"/>
            <w:r w:rsidRPr="001E7C72">
              <w:rPr>
                <w:sz w:val="22"/>
                <w:szCs w:val="22"/>
              </w:rPr>
              <w:t>analisis</w:t>
            </w:r>
            <w:proofErr w:type="spellEnd"/>
            <w:r w:rsidRPr="001E7C72">
              <w:rPr>
                <w:sz w:val="22"/>
                <w:szCs w:val="22"/>
                <w:lang w:val="sv-SE"/>
              </w:rPr>
              <w:t xml:space="preserve"> </w:t>
            </w:r>
            <w:r w:rsidRPr="001E7C72">
              <w:rPr>
                <w:sz w:val="22"/>
                <w:szCs w:val="22"/>
              </w:rPr>
              <w:t xml:space="preserve">yang </w:t>
            </w:r>
            <w:proofErr w:type="spellStart"/>
            <w:r w:rsidRPr="001E7C72">
              <w:rPr>
                <w:sz w:val="22"/>
                <w:szCs w:val="22"/>
              </w:rPr>
              <w:t>tidak</w:t>
            </w:r>
            <w:proofErr w:type="spellEnd"/>
            <w:r w:rsidRPr="001E7C72">
              <w:rPr>
                <w:sz w:val="22"/>
                <w:szCs w:val="22"/>
              </w:rPr>
              <w:t xml:space="preserve"> </w:t>
            </w:r>
            <w:proofErr w:type="spellStart"/>
            <w:r w:rsidRPr="001E7C72">
              <w:rPr>
                <w:sz w:val="22"/>
                <w:szCs w:val="22"/>
              </w:rPr>
              <w:t>sistematis</w:t>
            </w:r>
            <w:proofErr w:type="spellEnd"/>
          </w:p>
        </w:tc>
      </w:tr>
      <w:tr w:rsidR="001E7C72" w:rsidRPr="001E7C72" w14:paraId="52281008" w14:textId="77777777" w:rsidTr="00C70DCB">
        <w:trPr>
          <w:trHeight w:val="483"/>
        </w:trPr>
        <w:tc>
          <w:tcPr>
            <w:tcW w:w="1058" w:type="dxa"/>
            <w:tcBorders>
              <w:top w:val="single" w:sz="4" w:space="0" w:color="000000"/>
              <w:left w:val="single" w:sz="4" w:space="0" w:color="000000"/>
              <w:bottom w:val="single" w:sz="4" w:space="0" w:color="000000"/>
              <w:right w:val="single" w:sz="4" w:space="0" w:color="000000"/>
            </w:tcBorders>
            <w:shd w:val="clear" w:color="auto" w:fill="FFFFFF"/>
          </w:tcPr>
          <w:p w14:paraId="038CE5C1" w14:textId="77777777" w:rsidR="001E7C72" w:rsidRPr="001E7C72" w:rsidRDefault="001E7C72" w:rsidP="00102A40">
            <w:pPr>
              <w:pStyle w:val="BodyText"/>
              <w:snapToGrid w:val="0"/>
              <w:spacing w:line="100" w:lineRule="atLeast"/>
              <w:rPr>
                <w:sz w:val="22"/>
                <w:szCs w:val="22"/>
                <w:lang w:val="sv-SE"/>
              </w:rPr>
            </w:pPr>
            <w:r w:rsidRPr="001E7C72">
              <w:rPr>
                <w:sz w:val="22"/>
                <w:szCs w:val="22"/>
                <w:lang w:val="sv-SE"/>
              </w:rPr>
              <w:t>40 - &lt;55</w:t>
            </w:r>
          </w:p>
        </w:tc>
        <w:tc>
          <w:tcPr>
            <w:tcW w:w="7358" w:type="dxa"/>
            <w:tcBorders>
              <w:top w:val="single" w:sz="4" w:space="0" w:color="000000"/>
              <w:left w:val="single" w:sz="4" w:space="0" w:color="000000"/>
              <w:bottom w:val="single" w:sz="4" w:space="0" w:color="000000"/>
              <w:right w:val="single" w:sz="4" w:space="0" w:color="000000"/>
            </w:tcBorders>
            <w:shd w:val="clear" w:color="auto" w:fill="FFFFFF"/>
          </w:tcPr>
          <w:p w14:paraId="4F56DB4E" w14:textId="77777777" w:rsidR="001E7C72" w:rsidRPr="001E7C72" w:rsidRDefault="001E7C72" w:rsidP="00102A40">
            <w:pPr>
              <w:snapToGrid w:val="0"/>
              <w:spacing w:line="100" w:lineRule="atLeast"/>
              <w:jc w:val="both"/>
              <w:rPr>
                <w:sz w:val="22"/>
                <w:szCs w:val="22"/>
                <w:lang w:val="sv-SE"/>
              </w:rPr>
            </w:pPr>
            <w:r w:rsidRPr="001E7C72">
              <w:rPr>
                <w:sz w:val="22"/>
                <w:szCs w:val="22"/>
              </w:rPr>
              <w:t xml:space="preserve">Hasil </w:t>
            </w:r>
            <w:proofErr w:type="spellStart"/>
            <w:r w:rsidRPr="001E7C72">
              <w:rPr>
                <w:sz w:val="22"/>
                <w:szCs w:val="22"/>
              </w:rPr>
              <w:t>jawaban</w:t>
            </w:r>
            <w:proofErr w:type="spellEnd"/>
            <w:r w:rsidRPr="001E7C72">
              <w:rPr>
                <w:sz w:val="22"/>
                <w:szCs w:val="22"/>
              </w:rPr>
              <w:t xml:space="preserve"> </w:t>
            </w:r>
            <w:proofErr w:type="spellStart"/>
            <w:r w:rsidRPr="001E7C72">
              <w:rPr>
                <w:sz w:val="22"/>
                <w:szCs w:val="22"/>
              </w:rPr>
              <w:t>menggunakan</w:t>
            </w:r>
            <w:proofErr w:type="spellEnd"/>
            <w:r w:rsidRPr="001E7C72">
              <w:rPr>
                <w:sz w:val="22"/>
                <w:szCs w:val="22"/>
              </w:rPr>
              <w:t xml:space="preserve"> </w:t>
            </w:r>
            <w:proofErr w:type="spellStart"/>
            <w:r w:rsidRPr="001E7C72">
              <w:rPr>
                <w:sz w:val="22"/>
                <w:szCs w:val="22"/>
              </w:rPr>
              <w:t>metode</w:t>
            </w:r>
            <w:proofErr w:type="spellEnd"/>
            <w:r w:rsidRPr="001E7C72">
              <w:rPr>
                <w:sz w:val="22"/>
                <w:szCs w:val="22"/>
              </w:rPr>
              <w:t xml:space="preserve"> yang </w:t>
            </w:r>
            <w:proofErr w:type="spellStart"/>
            <w:r w:rsidRPr="001E7C72">
              <w:rPr>
                <w:sz w:val="22"/>
                <w:szCs w:val="22"/>
              </w:rPr>
              <w:t>kurang</w:t>
            </w:r>
            <w:proofErr w:type="spellEnd"/>
            <w:r w:rsidRPr="001E7C72">
              <w:rPr>
                <w:sz w:val="22"/>
                <w:szCs w:val="22"/>
              </w:rPr>
              <w:t xml:space="preserve"> </w:t>
            </w:r>
            <w:proofErr w:type="spellStart"/>
            <w:r w:rsidRPr="001E7C72">
              <w:rPr>
                <w:sz w:val="22"/>
                <w:szCs w:val="22"/>
              </w:rPr>
              <w:t>tepat</w:t>
            </w:r>
            <w:proofErr w:type="spellEnd"/>
            <w:r w:rsidRPr="001E7C72">
              <w:rPr>
                <w:sz w:val="22"/>
                <w:szCs w:val="22"/>
              </w:rPr>
              <w:t xml:space="preserve">, </w:t>
            </w:r>
            <w:proofErr w:type="spellStart"/>
            <w:r w:rsidRPr="001E7C72">
              <w:rPr>
                <w:sz w:val="22"/>
                <w:szCs w:val="22"/>
              </w:rPr>
              <w:t>analisis</w:t>
            </w:r>
            <w:proofErr w:type="spellEnd"/>
            <w:r w:rsidRPr="001E7C72">
              <w:rPr>
                <w:sz w:val="22"/>
                <w:szCs w:val="22"/>
                <w:lang w:val="sv-SE"/>
              </w:rPr>
              <w:t xml:space="preserve"> </w:t>
            </w:r>
            <w:r w:rsidRPr="001E7C72">
              <w:rPr>
                <w:sz w:val="22"/>
                <w:szCs w:val="22"/>
              </w:rPr>
              <w:t xml:space="preserve">yang </w:t>
            </w:r>
            <w:proofErr w:type="spellStart"/>
            <w:r w:rsidRPr="001E7C72">
              <w:rPr>
                <w:sz w:val="22"/>
                <w:szCs w:val="22"/>
              </w:rPr>
              <w:t>tidak</w:t>
            </w:r>
            <w:proofErr w:type="spellEnd"/>
            <w:r w:rsidRPr="001E7C72">
              <w:rPr>
                <w:sz w:val="22"/>
                <w:szCs w:val="22"/>
              </w:rPr>
              <w:t xml:space="preserve">  </w:t>
            </w:r>
            <w:proofErr w:type="spellStart"/>
            <w:r w:rsidRPr="001E7C72">
              <w:rPr>
                <w:sz w:val="22"/>
                <w:szCs w:val="22"/>
              </w:rPr>
              <w:t>sistematis</w:t>
            </w:r>
            <w:proofErr w:type="spellEnd"/>
            <w:r w:rsidRPr="001E7C72">
              <w:rPr>
                <w:sz w:val="22"/>
                <w:szCs w:val="22"/>
                <w:lang w:val="sv-SE"/>
              </w:rPr>
              <w:t xml:space="preserve"> </w:t>
            </w:r>
          </w:p>
        </w:tc>
      </w:tr>
      <w:tr w:rsidR="001E7C72" w:rsidRPr="001E7C72" w14:paraId="0E59A8BF" w14:textId="77777777" w:rsidTr="00C70DCB">
        <w:trPr>
          <w:trHeight w:val="483"/>
        </w:trPr>
        <w:tc>
          <w:tcPr>
            <w:tcW w:w="1058" w:type="dxa"/>
            <w:tcBorders>
              <w:top w:val="single" w:sz="4" w:space="0" w:color="000000"/>
              <w:left w:val="single" w:sz="4" w:space="0" w:color="000000"/>
              <w:bottom w:val="single" w:sz="4" w:space="0" w:color="000000"/>
              <w:right w:val="single" w:sz="4" w:space="0" w:color="000000"/>
            </w:tcBorders>
            <w:shd w:val="clear" w:color="auto" w:fill="FFFFFF"/>
          </w:tcPr>
          <w:p w14:paraId="65FBF4CC" w14:textId="77777777" w:rsidR="001E7C72" w:rsidRPr="001E7C72" w:rsidRDefault="001E7C72" w:rsidP="00102A40">
            <w:pPr>
              <w:pStyle w:val="BodyText"/>
              <w:snapToGrid w:val="0"/>
              <w:spacing w:line="100" w:lineRule="atLeast"/>
              <w:rPr>
                <w:sz w:val="22"/>
                <w:szCs w:val="22"/>
                <w:lang w:val="sv-SE"/>
              </w:rPr>
            </w:pPr>
            <w:r w:rsidRPr="001E7C72">
              <w:rPr>
                <w:sz w:val="22"/>
                <w:szCs w:val="22"/>
                <w:lang w:val="sv-SE"/>
              </w:rPr>
              <w:t>… &lt; 40</w:t>
            </w:r>
          </w:p>
        </w:tc>
        <w:tc>
          <w:tcPr>
            <w:tcW w:w="7358" w:type="dxa"/>
            <w:tcBorders>
              <w:top w:val="single" w:sz="4" w:space="0" w:color="000000"/>
              <w:left w:val="single" w:sz="4" w:space="0" w:color="000000"/>
              <w:bottom w:val="single" w:sz="4" w:space="0" w:color="000000"/>
              <w:right w:val="single" w:sz="4" w:space="0" w:color="000000"/>
            </w:tcBorders>
            <w:shd w:val="clear" w:color="auto" w:fill="FFFFFF"/>
          </w:tcPr>
          <w:p w14:paraId="0DEB138C" w14:textId="77777777" w:rsidR="001E7C72" w:rsidRPr="001E7C72" w:rsidRDefault="001E7C72" w:rsidP="00102A40">
            <w:pPr>
              <w:pStyle w:val="BodyTextIndent"/>
              <w:snapToGrid w:val="0"/>
              <w:spacing w:after="0" w:line="100" w:lineRule="atLeast"/>
              <w:ind w:left="0"/>
              <w:jc w:val="both"/>
              <w:rPr>
                <w:sz w:val="22"/>
                <w:szCs w:val="22"/>
                <w:lang w:val="id-ID"/>
              </w:rPr>
            </w:pPr>
            <w:r w:rsidRPr="001E7C72">
              <w:rPr>
                <w:sz w:val="22"/>
                <w:szCs w:val="22"/>
                <w:lang w:val="sv-SE"/>
              </w:rPr>
              <w:t xml:space="preserve">Tidak </w:t>
            </w:r>
            <w:r w:rsidRPr="001E7C72">
              <w:rPr>
                <w:sz w:val="22"/>
                <w:szCs w:val="22"/>
                <w:lang w:val="id-ID"/>
              </w:rPr>
              <w:t>menjawab</w:t>
            </w:r>
          </w:p>
        </w:tc>
      </w:tr>
    </w:tbl>
    <w:p w14:paraId="20AB546C" w14:textId="77777777" w:rsidR="00105429" w:rsidRPr="001E7C72" w:rsidRDefault="00105429" w:rsidP="00105429">
      <w:pPr>
        <w:pStyle w:val="BodyTextIndent"/>
        <w:spacing w:after="0" w:line="100" w:lineRule="atLeast"/>
        <w:ind w:left="0"/>
        <w:jc w:val="both"/>
        <w:rPr>
          <w:b/>
          <w:bCs/>
          <w:lang w:val="sv-SE"/>
        </w:rPr>
      </w:pPr>
    </w:p>
    <w:p w14:paraId="67D26D14" w14:textId="77777777" w:rsidR="00B62BC3" w:rsidRPr="001E7C72" w:rsidRDefault="00B62BC3" w:rsidP="00105429">
      <w:pPr>
        <w:pStyle w:val="BodyTextIndent"/>
        <w:spacing w:after="0" w:line="100" w:lineRule="atLeast"/>
        <w:ind w:left="993" w:hanging="723"/>
        <w:jc w:val="both"/>
        <w:rPr>
          <w:bCs/>
          <w:lang w:val="id-ID"/>
        </w:rPr>
      </w:pPr>
    </w:p>
    <w:p w14:paraId="0EAF7ACD" w14:textId="77777777" w:rsidR="001E7C72" w:rsidRPr="001E7C72" w:rsidRDefault="001E7C72" w:rsidP="00105429">
      <w:pPr>
        <w:pStyle w:val="BodyTextIndent"/>
        <w:spacing w:after="0" w:line="100" w:lineRule="atLeast"/>
        <w:ind w:left="993" w:hanging="723"/>
        <w:jc w:val="both"/>
        <w:rPr>
          <w:bCs/>
          <w:lang w:val="id-ID"/>
        </w:rPr>
      </w:pPr>
    </w:p>
    <w:p w14:paraId="7D06B87A" w14:textId="77777777" w:rsidR="001E7C72" w:rsidRPr="001E7C72" w:rsidRDefault="001E7C72" w:rsidP="00105429">
      <w:pPr>
        <w:pStyle w:val="BodyTextIndent"/>
        <w:spacing w:after="0" w:line="100" w:lineRule="atLeast"/>
        <w:ind w:left="993" w:hanging="723"/>
        <w:jc w:val="both"/>
        <w:rPr>
          <w:bCs/>
          <w:lang w:val="id-ID"/>
        </w:rPr>
      </w:pPr>
    </w:p>
    <w:p w14:paraId="05E00E65" w14:textId="77777777" w:rsidR="00105429" w:rsidRPr="001E7C72" w:rsidRDefault="002C6538" w:rsidP="00E722BF">
      <w:pPr>
        <w:numPr>
          <w:ilvl w:val="0"/>
          <w:numId w:val="6"/>
        </w:numPr>
        <w:tabs>
          <w:tab w:val="left" w:pos="428"/>
        </w:tabs>
        <w:spacing w:line="100" w:lineRule="atLeast"/>
        <w:ind w:hanging="578"/>
        <w:jc w:val="both"/>
        <w:rPr>
          <w:b/>
          <w:bCs/>
          <w:lang w:val="id-ID"/>
        </w:rPr>
      </w:pPr>
      <w:proofErr w:type="spellStart"/>
      <w:r w:rsidRPr="001E7C72">
        <w:rPr>
          <w:b/>
        </w:rPr>
        <w:t>Bahan</w:t>
      </w:r>
      <w:proofErr w:type="spellEnd"/>
      <w:r w:rsidRPr="001E7C72">
        <w:rPr>
          <w:b/>
          <w:bCs/>
          <w:lang w:val="id-ID"/>
        </w:rPr>
        <w:t xml:space="preserve"> Pembelajaran </w:t>
      </w:r>
    </w:p>
    <w:p w14:paraId="7F94E5B8" w14:textId="77777777" w:rsidR="002C6538" w:rsidRPr="001E7C72" w:rsidRDefault="002C6538" w:rsidP="00105429">
      <w:pPr>
        <w:pStyle w:val="BodyTextIndent"/>
        <w:spacing w:after="0" w:line="100" w:lineRule="atLeast"/>
        <w:ind w:left="643"/>
        <w:jc w:val="center"/>
        <w:rPr>
          <w:b/>
          <w:bCs/>
        </w:rPr>
      </w:pPr>
    </w:p>
    <w:p w14:paraId="0E3DCA6B" w14:textId="77777777" w:rsidR="001E7C72" w:rsidRPr="001E7C72" w:rsidRDefault="001E7C72" w:rsidP="001E7C72">
      <w:pPr>
        <w:pStyle w:val="BodyTextIndent"/>
        <w:numPr>
          <w:ilvl w:val="0"/>
          <w:numId w:val="24"/>
        </w:numPr>
        <w:spacing w:after="0" w:line="360" w:lineRule="auto"/>
        <w:ind w:left="851" w:hanging="425"/>
        <w:jc w:val="both"/>
        <w:rPr>
          <w:rFonts w:ascii="Arial Narrow" w:hAnsi="Arial Narrow"/>
          <w:bCs/>
          <w:sz w:val="20"/>
          <w:szCs w:val="20"/>
          <w:lang w:val="id-ID"/>
        </w:rPr>
      </w:pPr>
      <w:r w:rsidRPr="001E7C72">
        <w:rPr>
          <w:rFonts w:ascii="Arial Narrow" w:hAnsi="Arial Narrow"/>
          <w:bCs/>
          <w:sz w:val="20"/>
          <w:szCs w:val="20"/>
          <w:lang w:val="id-ID"/>
        </w:rPr>
        <w:t>Buku Kebijakan Publik</w:t>
      </w:r>
      <w:r w:rsidRPr="001E7C72">
        <w:rPr>
          <w:rFonts w:ascii="Arial Narrow" w:hAnsi="Arial Narrow"/>
          <w:bCs/>
          <w:sz w:val="20"/>
          <w:szCs w:val="20"/>
        </w:rPr>
        <w:t xml:space="preserve"> </w:t>
      </w:r>
    </w:p>
    <w:p w14:paraId="738B2709" w14:textId="77777777" w:rsidR="001E7C72" w:rsidRPr="001E7C72" w:rsidRDefault="001E7C72" w:rsidP="001E7C72">
      <w:pPr>
        <w:pStyle w:val="BodyTextIndent"/>
        <w:numPr>
          <w:ilvl w:val="0"/>
          <w:numId w:val="24"/>
        </w:numPr>
        <w:spacing w:after="0" w:line="360" w:lineRule="auto"/>
        <w:ind w:left="851" w:hanging="425"/>
        <w:jc w:val="both"/>
        <w:rPr>
          <w:rFonts w:ascii="Arial Narrow" w:hAnsi="Arial Narrow"/>
          <w:bCs/>
          <w:i/>
          <w:sz w:val="20"/>
          <w:szCs w:val="20"/>
          <w:lang w:val="id-ID"/>
        </w:rPr>
      </w:pPr>
      <w:r w:rsidRPr="001E7C72">
        <w:rPr>
          <w:rFonts w:ascii="Arial Narrow" w:hAnsi="Arial Narrow"/>
          <w:bCs/>
          <w:sz w:val="20"/>
          <w:szCs w:val="20"/>
          <w:lang w:val="id-ID"/>
        </w:rPr>
        <w:t xml:space="preserve">Handout dalam bentuk </w:t>
      </w:r>
      <w:r w:rsidRPr="001E7C72">
        <w:rPr>
          <w:rFonts w:ascii="Arial Narrow" w:hAnsi="Arial Narrow"/>
          <w:bCs/>
          <w:i/>
          <w:sz w:val="20"/>
          <w:szCs w:val="20"/>
          <w:lang w:val="id-ID"/>
        </w:rPr>
        <w:t>power point</w:t>
      </w:r>
    </w:p>
    <w:p w14:paraId="3C657F01" w14:textId="77777777" w:rsidR="001E7C72" w:rsidRPr="001E7C72" w:rsidRDefault="001E7C72" w:rsidP="001E7C72">
      <w:pPr>
        <w:pStyle w:val="BodyTextIndent"/>
        <w:numPr>
          <w:ilvl w:val="0"/>
          <w:numId w:val="24"/>
        </w:numPr>
        <w:spacing w:after="0" w:line="360" w:lineRule="auto"/>
        <w:ind w:left="851" w:hanging="425"/>
        <w:jc w:val="both"/>
        <w:rPr>
          <w:rFonts w:ascii="Arial Narrow" w:hAnsi="Arial Narrow"/>
          <w:bCs/>
          <w:sz w:val="20"/>
          <w:szCs w:val="20"/>
          <w:lang w:val="id-ID"/>
        </w:rPr>
      </w:pPr>
      <w:r w:rsidRPr="001E7C72">
        <w:rPr>
          <w:rFonts w:ascii="Arial Narrow" w:hAnsi="Arial Narrow"/>
          <w:bCs/>
          <w:sz w:val="20"/>
          <w:szCs w:val="20"/>
          <w:lang w:val="id-ID"/>
        </w:rPr>
        <w:t>Kasus yang dibuat oleh dosen pengampu</w:t>
      </w:r>
    </w:p>
    <w:p w14:paraId="1CC61139" w14:textId="77777777" w:rsidR="001E7C72" w:rsidRPr="001E7C72" w:rsidRDefault="001E7C72" w:rsidP="001E7C72">
      <w:pPr>
        <w:pStyle w:val="BodyTextIndent"/>
        <w:numPr>
          <w:ilvl w:val="0"/>
          <w:numId w:val="24"/>
        </w:numPr>
        <w:spacing w:after="0" w:line="360" w:lineRule="auto"/>
        <w:ind w:left="851" w:hanging="425"/>
        <w:jc w:val="both"/>
        <w:rPr>
          <w:rFonts w:ascii="Arial Narrow" w:hAnsi="Arial Narrow"/>
          <w:bCs/>
          <w:sz w:val="20"/>
          <w:szCs w:val="20"/>
          <w:lang w:val="id-ID"/>
        </w:rPr>
      </w:pPr>
      <w:r w:rsidRPr="001E7C72">
        <w:rPr>
          <w:rFonts w:ascii="Arial Narrow" w:hAnsi="Arial Narrow"/>
          <w:bCs/>
          <w:i/>
          <w:sz w:val="20"/>
          <w:szCs w:val="20"/>
          <w:lang w:val="id-ID"/>
        </w:rPr>
        <w:t xml:space="preserve">Worksheets </w:t>
      </w:r>
      <w:r w:rsidRPr="001E7C72">
        <w:rPr>
          <w:rFonts w:ascii="Arial Narrow" w:hAnsi="Arial Narrow"/>
          <w:bCs/>
          <w:sz w:val="20"/>
          <w:szCs w:val="20"/>
          <w:lang w:val="id-ID"/>
        </w:rPr>
        <w:t>(lembar kerja)</w:t>
      </w:r>
    </w:p>
    <w:p w14:paraId="758F7299" w14:textId="77777777" w:rsidR="001E7C72" w:rsidRPr="001E7C72" w:rsidRDefault="001E7C72" w:rsidP="001E7C72">
      <w:pPr>
        <w:pStyle w:val="BodyTextIndent"/>
        <w:numPr>
          <w:ilvl w:val="0"/>
          <w:numId w:val="24"/>
        </w:numPr>
        <w:spacing w:after="0" w:line="360" w:lineRule="auto"/>
        <w:ind w:left="851" w:hanging="425"/>
        <w:jc w:val="both"/>
        <w:rPr>
          <w:rFonts w:ascii="Arial Narrow" w:hAnsi="Arial Narrow"/>
          <w:bCs/>
          <w:sz w:val="20"/>
          <w:szCs w:val="20"/>
          <w:lang w:val="id-ID"/>
        </w:rPr>
      </w:pPr>
      <w:proofErr w:type="spellStart"/>
      <w:r w:rsidRPr="001E7C72">
        <w:rPr>
          <w:rFonts w:ascii="Arial Narrow" w:hAnsi="Arial Narrow"/>
          <w:bCs/>
          <w:sz w:val="20"/>
          <w:szCs w:val="20"/>
        </w:rPr>
        <w:t>Jurnal</w:t>
      </w:r>
      <w:proofErr w:type="spellEnd"/>
      <w:r w:rsidRPr="001E7C72">
        <w:rPr>
          <w:rFonts w:ascii="Arial Narrow" w:hAnsi="Arial Narrow"/>
          <w:bCs/>
          <w:sz w:val="20"/>
          <w:szCs w:val="20"/>
        </w:rPr>
        <w:t xml:space="preserve"> </w:t>
      </w:r>
      <w:proofErr w:type="spellStart"/>
      <w:r w:rsidRPr="001E7C72">
        <w:rPr>
          <w:rFonts w:ascii="Arial Narrow" w:hAnsi="Arial Narrow"/>
          <w:bCs/>
          <w:sz w:val="20"/>
          <w:szCs w:val="20"/>
        </w:rPr>
        <w:t>ilmiah</w:t>
      </w:r>
      <w:proofErr w:type="spellEnd"/>
      <w:r w:rsidRPr="001E7C72">
        <w:rPr>
          <w:rFonts w:ascii="Arial Narrow" w:hAnsi="Arial Narrow"/>
          <w:bCs/>
          <w:sz w:val="20"/>
          <w:szCs w:val="20"/>
        </w:rPr>
        <w:t xml:space="preserve"> oleh </w:t>
      </w:r>
      <w:proofErr w:type="spellStart"/>
      <w:r w:rsidRPr="001E7C72">
        <w:rPr>
          <w:rFonts w:ascii="Arial Narrow" w:hAnsi="Arial Narrow"/>
          <w:bCs/>
          <w:sz w:val="20"/>
          <w:szCs w:val="20"/>
        </w:rPr>
        <w:t>dosen</w:t>
      </w:r>
      <w:proofErr w:type="spellEnd"/>
      <w:r w:rsidRPr="001E7C72">
        <w:rPr>
          <w:rFonts w:ascii="Arial Narrow" w:hAnsi="Arial Narrow"/>
          <w:bCs/>
          <w:sz w:val="20"/>
          <w:szCs w:val="20"/>
        </w:rPr>
        <w:t xml:space="preserve"> </w:t>
      </w:r>
      <w:proofErr w:type="spellStart"/>
      <w:r w:rsidRPr="001E7C72">
        <w:rPr>
          <w:rFonts w:ascii="Arial Narrow" w:hAnsi="Arial Narrow"/>
          <w:bCs/>
          <w:sz w:val="20"/>
          <w:szCs w:val="20"/>
        </w:rPr>
        <w:t>pengampu</w:t>
      </w:r>
      <w:proofErr w:type="spellEnd"/>
      <w:r w:rsidRPr="001E7C72">
        <w:rPr>
          <w:rFonts w:ascii="Arial Narrow" w:hAnsi="Arial Narrow"/>
          <w:bCs/>
          <w:sz w:val="20"/>
          <w:szCs w:val="20"/>
        </w:rPr>
        <w:t xml:space="preserve"> </w:t>
      </w:r>
    </w:p>
    <w:p w14:paraId="1B2C4EF2" w14:textId="77777777" w:rsidR="00A75F16" w:rsidRPr="001E7C72" w:rsidRDefault="00A75F16" w:rsidP="00105429">
      <w:pPr>
        <w:pStyle w:val="BodyTextIndent"/>
        <w:spacing w:after="0" w:line="100" w:lineRule="atLeast"/>
        <w:ind w:left="643"/>
        <w:jc w:val="center"/>
        <w:rPr>
          <w:b/>
          <w:bCs/>
          <w:lang w:val="id-ID"/>
        </w:rPr>
      </w:pPr>
    </w:p>
    <w:p w14:paraId="0DDD5B08" w14:textId="77777777" w:rsidR="00A75F16" w:rsidRPr="001E7C72" w:rsidRDefault="00A75F16" w:rsidP="00105429">
      <w:pPr>
        <w:pStyle w:val="BodyTextIndent"/>
        <w:spacing w:after="0" w:line="100" w:lineRule="atLeast"/>
        <w:ind w:left="643"/>
        <w:jc w:val="center"/>
        <w:rPr>
          <w:b/>
          <w:bCs/>
        </w:rPr>
      </w:pPr>
    </w:p>
    <w:p w14:paraId="7FF9EF76" w14:textId="77777777" w:rsidR="00A75F16" w:rsidRPr="001E7C72" w:rsidRDefault="00A75F16">
      <w:pPr>
        <w:suppressAutoHyphens w:val="0"/>
        <w:rPr>
          <w:b/>
          <w:bCs/>
          <w:lang w:val="id-ID"/>
        </w:rPr>
      </w:pPr>
      <w:r w:rsidRPr="001E7C72">
        <w:rPr>
          <w:b/>
          <w:bCs/>
          <w:lang w:val="id-ID"/>
        </w:rPr>
        <w:br w:type="page"/>
      </w:r>
    </w:p>
    <w:p w14:paraId="32646C7E" w14:textId="77777777" w:rsidR="00105429" w:rsidRPr="001E7C72" w:rsidRDefault="00105429" w:rsidP="00105429">
      <w:pPr>
        <w:pStyle w:val="BodyTextIndent"/>
        <w:spacing w:after="0" w:line="100" w:lineRule="atLeast"/>
        <w:ind w:left="643"/>
        <w:jc w:val="center"/>
        <w:rPr>
          <w:b/>
          <w:bCs/>
        </w:rPr>
      </w:pPr>
      <w:r w:rsidRPr="001E7C72">
        <w:rPr>
          <w:b/>
          <w:bCs/>
          <w:lang w:val="id-ID"/>
        </w:rPr>
        <w:lastRenderedPageBreak/>
        <w:t>WORKSHEETS (LEMBAR KERJA)</w:t>
      </w:r>
    </w:p>
    <w:p w14:paraId="51A2E388" w14:textId="77777777" w:rsidR="00105429" w:rsidRPr="001E7C72" w:rsidRDefault="00105429" w:rsidP="00105429">
      <w:pPr>
        <w:pStyle w:val="BodyTextIndent"/>
        <w:spacing w:after="0" w:line="100" w:lineRule="atLeast"/>
        <w:ind w:left="643"/>
        <w:jc w:val="center"/>
        <w:rPr>
          <w:b/>
          <w:bCs/>
        </w:rPr>
      </w:pPr>
    </w:p>
    <w:tbl>
      <w:tblPr>
        <w:tblW w:w="8617" w:type="dxa"/>
        <w:tblInd w:w="138" w:type="dxa"/>
        <w:tblLayout w:type="fixed"/>
        <w:tblLook w:val="0000" w:firstRow="0" w:lastRow="0" w:firstColumn="0" w:lastColumn="0" w:noHBand="0" w:noVBand="0"/>
      </w:tblPr>
      <w:tblGrid>
        <w:gridCol w:w="2565"/>
        <w:gridCol w:w="278"/>
        <w:gridCol w:w="5774"/>
      </w:tblGrid>
      <w:tr w:rsidR="00105429" w:rsidRPr="001E7C72" w14:paraId="61C209DA" w14:textId="77777777" w:rsidTr="00EF6352">
        <w:trPr>
          <w:trHeight w:val="645"/>
        </w:trPr>
        <w:tc>
          <w:tcPr>
            <w:tcW w:w="2565" w:type="dxa"/>
            <w:tcBorders>
              <w:top w:val="single" w:sz="4" w:space="0" w:color="000000"/>
              <w:left w:val="single" w:sz="4" w:space="0" w:color="000000"/>
              <w:bottom w:val="single" w:sz="4" w:space="0" w:color="000000"/>
            </w:tcBorders>
            <w:shd w:val="clear" w:color="auto" w:fill="FFFFFF"/>
          </w:tcPr>
          <w:p w14:paraId="70FFB65D" w14:textId="77777777" w:rsidR="00105429" w:rsidRPr="001E7C72" w:rsidRDefault="00105429" w:rsidP="00EF6352">
            <w:pPr>
              <w:pStyle w:val="BodyTextIndent"/>
              <w:spacing w:after="0" w:line="100" w:lineRule="atLeast"/>
              <w:ind w:left="0"/>
              <w:jc w:val="both"/>
              <w:rPr>
                <w:b/>
                <w:bCs/>
                <w:lang w:val="id-ID"/>
              </w:rPr>
            </w:pPr>
            <w:r w:rsidRPr="001E7C72">
              <w:rPr>
                <w:b/>
                <w:bCs/>
                <w:lang w:val="id-ID"/>
              </w:rPr>
              <w:t>Mata Kuliah</w:t>
            </w:r>
          </w:p>
        </w:tc>
        <w:tc>
          <w:tcPr>
            <w:tcW w:w="278" w:type="dxa"/>
            <w:tcBorders>
              <w:top w:val="single" w:sz="4" w:space="0" w:color="000000"/>
              <w:bottom w:val="single" w:sz="4" w:space="0" w:color="000000"/>
            </w:tcBorders>
            <w:shd w:val="clear" w:color="auto" w:fill="FFFFFF"/>
          </w:tcPr>
          <w:p w14:paraId="1D040573" w14:textId="77777777" w:rsidR="00105429" w:rsidRPr="001E7C72" w:rsidRDefault="00105429" w:rsidP="00EF6352">
            <w:pPr>
              <w:pStyle w:val="BodyTextIndent"/>
              <w:spacing w:after="0" w:line="100" w:lineRule="atLeast"/>
              <w:ind w:left="0"/>
              <w:jc w:val="both"/>
              <w:rPr>
                <w:b/>
                <w:bCs/>
                <w:lang w:val="id-ID"/>
              </w:rPr>
            </w:pPr>
            <w:r w:rsidRPr="001E7C72">
              <w:rPr>
                <w:b/>
                <w:bCs/>
                <w:lang w:val="id-ID"/>
              </w:rPr>
              <w:t>:</w:t>
            </w:r>
          </w:p>
        </w:tc>
        <w:tc>
          <w:tcPr>
            <w:tcW w:w="5774" w:type="dxa"/>
            <w:tcBorders>
              <w:top w:val="single" w:sz="4" w:space="0" w:color="000000"/>
              <w:bottom w:val="single" w:sz="4" w:space="0" w:color="000000"/>
              <w:right w:val="single" w:sz="4" w:space="0" w:color="000000"/>
            </w:tcBorders>
            <w:shd w:val="clear" w:color="auto" w:fill="FFFFFF"/>
          </w:tcPr>
          <w:p w14:paraId="3E51C367" w14:textId="77777777" w:rsidR="00105429" w:rsidRPr="001E7C72" w:rsidRDefault="00105429" w:rsidP="00EF6352">
            <w:pPr>
              <w:pStyle w:val="BodyTextIndent"/>
              <w:spacing w:after="0" w:line="100" w:lineRule="atLeast"/>
              <w:ind w:left="0"/>
              <w:jc w:val="both"/>
              <w:rPr>
                <w:b/>
                <w:bCs/>
              </w:rPr>
            </w:pPr>
          </w:p>
        </w:tc>
      </w:tr>
      <w:tr w:rsidR="00105429" w:rsidRPr="001E7C72" w14:paraId="26356712" w14:textId="77777777" w:rsidTr="00EF6352">
        <w:trPr>
          <w:trHeight w:val="645"/>
        </w:trPr>
        <w:tc>
          <w:tcPr>
            <w:tcW w:w="2565" w:type="dxa"/>
            <w:tcBorders>
              <w:top w:val="single" w:sz="4" w:space="0" w:color="000000"/>
              <w:left w:val="single" w:sz="4" w:space="0" w:color="000000"/>
              <w:bottom w:val="single" w:sz="4" w:space="0" w:color="000000"/>
            </w:tcBorders>
            <w:shd w:val="clear" w:color="auto" w:fill="FFFFFF"/>
          </w:tcPr>
          <w:p w14:paraId="6C00DC51" w14:textId="77777777" w:rsidR="00105429" w:rsidRPr="001E7C72" w:rsidRDefault="00105429" w:rsidP="00EF6352">
            <w:pPr>
              <w:pStyle w:val="BodyTextIndent"/>
              <w:spacing w:after="0" w:line="100" w:lineRule="atLeast"/>
              <w:ind w:left="0"/>
              <w:jc w:val="both"/>
              <w:rPr>
                <w:b/>
                <w:bCs/>
                <w:lang w:val="id-ID"/>
              </w:rPr>
            </w:pPr>
            <w:r w:rsidRPr="001E7C72">
              <w:rPr>
                <w:b/>
                <w:bCs/>
                <w:lang w:val="id-ID"/>
              </w:rPr>
              <w:t>Materi</w:t>
            </w:r>
          </w:p>
        </w:tc>
        <w:tc>
          <w:tcPr>
            <w:tcW w:w="278" w:type="dxa"/>
            <w:tcBorders>
              <w:top w:val="single" w:sz="4" w:space="0" w:color="000000"/>
              <w:bottom w:val="single" w:sz="4" w:space="0" w:color="000000"/>
            </w:tcBorders>
            <w:shd w:val="clear" w:color="auto" w:fill="FFFFFF"/>
          </w:tcPr>
          <w:p w14:paraId="7810ED62" w14:textId="77777777" w:rsidR="00105429" w:rsidRPr="001E7C72" w:rsidRDefault="00105429" w:rsidP="00EF6352">
            <w:pPr>
              <w:pStyle w:val="BodyTextIndent"/>
              <w:spacing w:after="0" w:line="100" w:lineRule="atLeast"/>
              <w:ind w:left="0"/>
              <w:jc w:val="both"/>
              <w:rPr>
                <w:b/>
                <w:bCs/>
                <w:lang w:val="id-ID"/>
              </w:rPr>
            </w:pPr>
            <w:r w:rsidRPr="001E7C72">
              <w:rPr>
                <w:b/>
                <w:bCs/>
                <w:lang w:val="id-ID"/>
              </w:rPr>
              <w:t>:</w:t>
            </w:r>
          </w:p>
        </w:tc>
        <w:tc>
          <w:tcPr>
            <w:tcW w:w="5774" w:type="dxa"/>
            <w:tcBorders>
              <w:top w:val="single" w:sz="4" w:space="0" w:color="000000"/>
              <w:bottom w:val="single" w:sz="4" w:space="0" w:color="000000"/>
              <w:right w:val="single" w:sz="4" w:space="0" w:color="000000"/>
            </w:tcBorders>
            <w:shd w:val="clear" w:color="auto" w:fill="FFFFFF"/>
          </w:tcPr>
          <w:p w14:paraId="3C6FC06A" w14:textId="77777777" w:rsidR="00105429" w:rsidRPr="001E7C72" w:rsidRDefault="00105429" w:rsidP="00EF6352">
            <w:pPr>
              <w:pStyle w:val="BodyTextIndent"/>
              <w:spacing w:after="0" w:line="100" w:lineRule="atLeast"/>
              <w:ind w:left="0"/>
              <w:jc w:val="both"/>
              <w:rPr>
                <w:b/>
                <w:bCs/>
              </w:rPr>
            </w:pPr>
          </w:p>
        </w:tc>
      </w:tr>
      <w:tr w:rsidR="00105429" w:rsidRPr="001E7C72" w14:paraId="0C37B591" w14:textId="77777777" w:rsidTr="00EF6352">
        <w:trPr>
          <w:trHeight w:val="645"/>
        </w:trPr>
        <w:tc>
          <w:tcPr>
            <w:tcW w:w="2565" w:type="dxa"/>
            <w:tcBorders>
              <w:top w:val="single" w:sz="4" w:space="0" w:color="000000"/>
              <w:left w:val="single" w:sz="4" w:space="0" w:color="000000"/>
              <w:bottom w:val="single" w:sz="4" w:space="0" w:color="000000"/>
            </w:tcBorders>
            <w:shd w:val="clear" w:color="auto" w:fill="FFFFFF"/>
          </w:tcPr>
          <w:p w14:paraId="69BFD8BB" w14:textId="77777777" w:rsidR="00105429" w:rsidRPr="001E7C72" w:rsidRDefault="00105429" w:rsidP="00EF6352">
            <w:pPr>
              <w:pStyle w:val="BodyTextIndent"/>
              <w:spacing w:after="0" w:line="100" w:lineRule="atLeast"/>
              <w:ind w:left="0"/>
              <w:jc w:val="both"/>
              <w:rPr>
                <w:b/>
                <w:bCs/>
                <w:lang w:val="id-ID"/>
              </w:rPr>
            </w:pPr>
            <w:r w:rsidRPr="001E7C72">
              <w:rPr>
                <w:b/>
                <w:bCs/>
                <w:lang w:val="id-ID"/>
              </w:rPr>
              <w:t>Kelompok</w:t>
            </w:r>
          </w:p>
        </w:tc>
        <w:tc>
          <w:tcPr>
            <w:tcW w:w="278" w:type="dxa"/>
            <w:tcBorders>
              <w:top w:val="single" w:sz="4" w:space="0" w:color="000000"/>
              <w:bottom w:val="single" w:sz="4" w:space="0" w:color="000000"/>
            </w:tcBorders>
            <w:shd w:val="clear" w:color="auto" w:fill="FFFFFF"/>
          </w:tcPr>
          <w:p w14:paraId="7FEA6ACD" w14:textId="77777777" w:rsidR="00105429" w:rsidRPr="001E7C72" w:rsidRDefault="00105429" w:rsidP="00EF6352">
            <w:pPr>
              <w:pStyle w:val="BodyTextIndent"/>
              <w:spacing w:after="0" w:line="100" w:lineRule="atLeast"/>
              <w:ind w:left="0"/>
              <w:jc w:val="both"/>
              <w:rPr>
                <w:b/>
                <w:bCs/>
                <w:lang w:val="id-ID"/>
              </w:rPr>
            </w:pPr>
            <w:r w:rsidRPr="001E7C72">
              <w:rPr>
                <w:b/>
                <w:bCs/>
                <w:lang w:val="id-ID"/>
              </w:rPr>
              <w:t>:</w:t>
            </w:r>
          </w:p>
        </w:tc>
        <w:tc>
          <w:tcPr>
            <w:tcW w:w="5774" w:type="dxa"/>
            <w:tcBorders>
              <w:top w:val="single" w:sz="4" w:space="0" w:color="000000"/>
              <w:bottom w:val="single" w:sz="4" w:space="0" w:color="000000"/>
              <w:right w:val="single" w:sz="4" w:space="0" w:color="000000"/>
            </w:tcBorders>
            <w:shd w:val="clear" w:color="auto" w:fill="FFFFFF"/>
          </w:tcPr>
          <w:p w14:paraId="5F1037C0" w14:textId="77777777" w:rsidR="00105429" w:rsidRPr="001E7C72" w:rsidRDefault="00105429" w:rsidP="00EF6352">
            <w:pPr>
              <w:pStyle w:val="BodyTextIndent"/>
              <w:spacing w:after="0" w:line="100" w:lineRule="atLeast"/>
              <w:ind w:left="0"/>
              <w:jc w:val="both"/>
              <w:rPr>
                <w:b/>
                <w:bCs/>
                <w:lang w:val="id-ID"/>
              </w:rPr>
            </w:pPr>
          </w:p>
        </w:tc>
      </w:tr>
    </w:tbl>
    <w:p w14:paraId="503D35F8" w14:textId="77777777" w:rsidR="00105429" w:rsidRPr="001E7C72" w:rsidRDefault="00105429" w:rsidP="00105429">
      <w:pPr>
        <w:pStyle w:val="BodyTextIndent"/>
        <w:spacing w:after="0" w:line="100" w:lineRule="atLeast"/>
        <w:ind w:left="0"/>
        <w:jc w:val="both"/>
        <w:rPr>
          <w:bCs/>
          <w:lang w:val="id-ID"/>
        </w:rPr>
      </w:pPr>
    </w:p>
    <w:tbl>
      <w:tblPr>
        <w:tblW w:w="8644" w:type="dxa"/>
        <w:tblInd w:w="111" w:type="dxa"/>
        <w:tblLayout w:type="fixed"/>
        <w:tblLook w:val="0000" w:firstRow="0" w:lastRow="0" w:firstColumn="0" w:lastColumn="0" w:noHBand="0" w:noVBand="0"/>
      </w:tblPr>
      <w:tblGrid>
        <w:gridCol w:w="608"/>
        <w:gridCol w:w="2116"/>
        <w:gridCol w:w="291"/>
        <w:gridCol w:w="5629"/>
      </w:tblGrid>
      <w:tr w:rsidR="00105429" w:rsidRPr="001E7C72" w14:paraId="447D0899" w14:textId="77777777" w:rsidTr="00EF6352">
        <w:trPr>
          <w:trHeight w:val="542"/>
          <w:tblHeader/>
        </w:trPr>
        <w:tc>
          <w:tcPr>
            <w:tcW w:w="608" w:type="dxa"/>
            <w:tcBorders>
              <w:top w:val="single" w:sz="4" w:space="0" w:color="000000"/>
              <w:left w:val="single" w:sz="4" w:space="0" w:color="000000"/>
              <w:bottom w:val="single" w:sz="4" w:space="0" w:color="000000"/>
              <w:right w:val="single" w:sz="4" w:space="0" w:color="000000"/>
            </w:tcBorders>
            <w:shd w:val="clear" w:color="auto" w:fill="CCFFCC"/>
          </w:tcPr>
          <w:p w14:paraId="574C5112" w14:textId="77777777" w:rsidR="00105429" w:rsidRPr="001E7C72" w:rsidRDefault="00105429" w:rsidP="00EF6352">
            <w:pPr>
              <w:pStyle w:val="BodyTextIndent"/>
              <w:spacing w:after="0" w:line="100" w:lineRule="atLeast"/>
              <w:ind w:left="0"/>
              <w:jc w:val="center"/>
              <w:rPr>
                <w:b/>
                <w:bCs/>
                <w:lang w:val="id-ID"/>
              </w:rPr>
            </w:pPr>
            <w:r w:rsidRPr="001E7C72">
              <w:rPr>
                <w:b/>
                <w:bCs/>
                <w:lang w:val="id-ID"/>
              </w:rPr>
              <w:t>No</w:t>
            </w:r>
          </w:p>
        </w:tc>
        <w:tc>
          <w:tcPr>
            <w:tcW w:w="2116" w:type="dxa"/>
            <w:tcBorders>
              <w:top w:val="single" w:sz="4" w:space="0" w:color="000000"/>
              <w:left w:val="single" w:sz="4" w:space="0" w:color="000000"/>
              <w:bottom w:val="single" w:sz="4" w:space="0" w:color="000000"/>
              <w:right w:val="single" w:sz="4" w:space="0" w:color="000000"/>
            </w:tcBorders>
            <w:shd w:val="clear" w:color="auto" w:fill="CCFFCC"/>
          </w:tcPr>
          <w:p w14:paraId="25CF018C" w14:textId="77777777" w:rsidR="00105429" w:rsidRPr="001E7C72" w:rsidRDefault="00A75F16" w:rsidP="00EF6352">
            <w:pPr>
              <w:pStyle w:val="BodyTextIndent"/>
              <w:spacing w:after="0" w:line="100" w:lineRule="atLeast"/>
              <w:ind w:left="0"/>
              <w:jc w:val="center"/>
              <w:rPr>
                <w:b/>
                <w:bCs/>
              </w:rPr>
            </w:pPr>
            <w:proofErr w:type="spellStart"/>
            <w:r w:rsidRPr="001E7C72">
              <w:rPr>
                <w:b/>
                <w:bCs/>
              </w:rPr>
              <w:t>Komponen</w:t>
            </w:r>
            <w:proofErr w:type="spellEnd"/>
          </w:p>
        </w:tc>
        <w:tc>
          <w:tcPr>
            <w:tcW w:w="291" w:type="dxa"/>
            <w:tcBorders>
              <w:top w:val="single" w:sz="4" w:space="0" w:color="000000"/>
              <w:left w:val="single" w:sz="4" w:space="0" w:color="000000"/>
              <w:bottom w:val="single" w:sz="4" w:space="0" w:color="000000"/>
              <w:right w:val="single" w:sz="4" w:space="0" w:color="000000"/>
            </w:tcBorders>
            <w:shd w:val="clear" w:color="auto" w:fill="CCFFCC"/>
          </w:tcPr>
          <w:p w14:paraId="117B21D1" w14:textId="77777777" w:rsidR="00105429" w:rsidRPr="001E7C72" w:rsidRDefault="00105429" w:rsidP="00EF6352">
            <w:pPr>
              <w:pStyle w:val="BodyTextIndent"/>
              <w:spacing w:after="0" w:line="100" w:lineRule="atLeast"/>
              <w:ind w:left="0"/>
              <w:jc w:val="center"/>
              <w:rPr>
                <w:b/>
                <w:bCs/>
                <w:lang w:val="id-ID"/>
              </w:rPr>
            </w:pPr>
          </w:p>
        </w:tc>
        <w:tc>
          <w:tcPr>
            <w:tcW w:w="5629" w:type="dxa"/>
            <w:tcBorders>
              <w:top w:val="single" w:sz="4" w:space="0" w:color="000000"/>
              <w:left w:val="single" w:sz="4" w:space="0" w:color="000000"/>
              <w:bottom w:val="single" w:sz="4" w:space="0" w:color="000000"/>
              <w:right w:val="single" w:sz="4" w:space="0" w:color="000000"/>
            </w:tcBorders>
            <w:shd w:val="clear" w:color="auto" w:fill="CCFFCC"/>
          </w:tcPr>
          <w:p w14:paraId="3BCD0D1E" w14:textId="77777777" w:rsidR="00105429" w:rsidRPr="001E7C72" w:rsidRDefault="00105429" w:rsidP="00EF6352">
            <w:pPr>
              <w:pStyle w:val="BodyTextIndent"/>
              <w:spacing w:after="0" w:line="100" w:lineRule="atLeast"/>
              <w:ind w:left="0"/>
              <w:jc w:val="center"/>
              <w:rPr>
                <w:b/>
                <w:bCs/>
                <w:lang w:val="id-ID"/>
              </w:rPr>
            </w:pPr>
            <w:r w:rsidRPr="001E7C72">
              <w:rPr>
                <w:b/>
                <w:bCs/>
                <w:lang w:val="id-ID"/>
              </w:rPr>
              <w:t>Pembahasan</w:t>
            </w:r>
          </w:p>
        </w:tc>
      </w:tr>
      <w:tr w:rsidR="00105429" w:rsidRPr="001E7C72" w14:paraId="28E64A65" w14:textId="77777777" w:rsidTr="00EF6352">
        <w:trPr>
          <w:trHeight w:val="1984"/>
        </w:trPr>
        <w:tc>
          <w:tcPr>
            <w:tcW w:w="608" w:type="dxa"/>
            <w:tcBorders>
              <w:top w:val="single" w:sz="4" w:space="0" w:color="000000"/>
              <w:left w:val="single" w:sz="4" w:space="0" w:color="000000"/>
              <w:bottom w:val="single" w:sz="4" w:space="0" w:color="000000"/>
              <w:right w:val="single" w:sz="4" w:space="0" w:color="000000"/>
            </w:tcBorders>
            <w:shd w:val="clear" w:color="auto" w:fill="FFFFFF"/>
          </w:tcPr>
          <w:p w14:paraId="0BBFA11D" w14:textId="77777777" w:rsidR="00105429" w:rsidRPr="001E7C72" w:rsidRDefault="00105429" w:rsidP="00EF6352">
            <w:pPr>
              <w:pStyle w:val="BodyTextIndent"/>
              <w:spacing w:after="0" w:line="100" w:lineRule="atLeast"/>
              <w:ind w:left="0"/>
              <w:jc w:val="center"/>
              <w:rPr>
                <w:bCs/>
                <w:lang w:val="id-ID"/>
              </w:rPr>
            </w:pP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14:paraId="51948C9B" w14:textId="77777777" w:rsidR="00105429" w:rsidRPr="001E7C72" w:rsidRDefault="00105429" w:rsidP="00EF6352">
            <w:pPr>
              <w:pStyle w:val="BodyTextIndent"/>
              <w:spacing w:after="0" w:line="100" w:lineRule="atLeast"/>
              <w:ind w:left="0"/>
              <w:rPr>
                <w:bCs/>
                <w:lang w:val="id-ID"/>
              </w:rPr>
            </w:pPr>
          </w:p>
        </w:tc>
        <w:tc>
          <w:tcPr>
            <w:tcW w:w="291" w:type="dxa"/>
            <w:tcBorders>
              <w:top w:val="single" w:sz="4" w:space="0" w:color="000000"/>
              <w:left w:val="single" w:sz="4" w:space="0" w:color="000000"/>
              <w:bottom w:val="single" w:sz="4" w:space="0" w:color="000000"/>
              <w:right w:val="single" w:sz="4" w:space="0" w:color="000000"/>
            </w:tcBorders>
            <w:shd w:val="clear" w:color="auto" w:fill="FFFFFF"/>
          </w:tcPr>
          <w:p w14:paraId="4AE3038E" w14:textId="77777777" w:rsidR="00105429" w:rsidRPr="001E7C72" w:rsidRDefault="00105429" w:rsidP="00EF6352">
            <w:pPr>
              <w:pStyle w:val="BodyTextIndent"/>
              <w:spacing w:after="0" w:line="100" w:lineRule="atLeast"/>
              <w:ind w:left="0"/>
              <w:jc w:val="both"/>
              <w:rPr>
                <w:bCs/>
                <w:lang w:val="id-ID"/>
              </w:rPr>
            </w:pPr>
            <w:r w:rsidRPr="001E7C72">
              <w:rPr>
                <w:bCs/>
                <w:lang w:val="id-ID"/>
              </w:rPr>
              <w:t>:</w:t>
            </w:r>
          </w:p>
        </w:tc>
        <w:tc>
          <w:tcPr>
            <w:tcW w:w="5629" w:type="dxa"/>
            <w:tcBorders>
              <w:top w:val="single" w:sz="4" w:space="0" w:color="000000"/>
              <w:left w:val="single" w:sz="4" w:space="0" w:color="000000"/>
              <w:bottom w:val="single" w:sz="4" w:space="0" w:color="000000"/>
              <w:right w:val="single" w:sz="4" w:space="0" w:color="000000"/>
            </w:tcBorders>
            <w:shd w:val="clear" w:color="auto" w:fill="FFFFFF"/>
          </w:tcPr>
          <w:p w14:paraId="020C31FC" w14:textId="77777777" w:rsidR="00105429" w:rsidRPr="001E7C72" w:rsidRDefault="00105429" w:rsidP="00EF6352">
            <w:pPr>
              <w:pStyle w:val="BodyTextIndent"/>
              <w:spacing w:after="0" w:line="100" w:lineRule="atLeast"/>
              <w:ind w:left="0"/>
              <w:jc w:val="both"/>
              <w:rPr>
                <w:bCs/>
                <w:lang w:val="id-ID"/>
              </w:rPr>
            </w:pPr>
          </w:p>
        </w:tc>
      </w:tr>
      <w:tr w:rsidR="00105429" w:rsidRPr="001E7C72" w14:paraId="209DE793" w14:textId="77777777" w:rsidTr="00EF6352">
        <w:trPr>
          <w:trHeight w:val="1984"/>
        </w:trPr>
        <w:tc>
          <w:tcPr>
            <w:tcW w:w="608" w:type="dxa"/>
            <w:tcBorders>
              <w:top w:val="single" w:sz="4" w:space="0" w:color="000000"/>
              <w:left w:val="single" w:sz="4" w:space="0" w:color="000000"/>
              <w:bottom w:val="single" w:sz="4" w:space="0" w:color="000000"/>
              <w:right w:val="single" w:sz="4" w:space="0" w:color="000000"/>
            </w:tcBorders>
            <w:shd w:val="clear" w:color="auto" w:fill="FFFFFF"/>
          </w:tcPr>
          <w:p w14:paraId="25C0C0DD" w14:textId="77777777" w:rsidR="00105429" w:rsidRPr="001E7C72" w:rsidRDefault="00105429" w:rsidP="00EF6352">
            <w:pPr>
              <w:pStyle w:val="BodyTextIndent"/>
              <w:spacing w:after="0" w:line="100" w:lineRule="atLeast"/>
              <w:ind w:left="0"/>
              <w:jc w:val="center"/>
              <w:rPr>
                <w:bCs/>
                <w:lang w:val="id-ID"/>
              </w:rPr>
            </w:pP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14:paraId="6EB3A34B" w14:textId="77777777" w:rsidR="00105429" w:rsidRPr="001E7C72" w:rsidRDefault="00105429" w:rsidP="00EF6352">
            <w:pPr>
              <w:pStyle w:val="BodyTextIndent"/>
              <w:spacing w:after="0" w:line="100" w:lineRule="atLeast"/>
              <w:ind w:left="0"/>
              <w:rPr>
                <w:bCs/>
              </w:rPr>
            </w:pPr>
          </w:p>
        </w:tc>
        <w:tc>
          <w:tcPr>
            <w:tcW w:w="291" w:type="dxa"/>
            <w:tcBorders>
              <w:top w:val="single" w:sz="4" w:space="0" w:color="000000"/>
              <w:left w:val="single" w:sz="4" w:space="0" w:color="000000"/>
              <w:bottom w:val="single" w:sz="4" w:space="0" w:color="000000"/>
              <w:right w:val="single" w:sz="4" w:space="0" w:color="000000"/>
            </w:tcBorders>
            <w:shd w:val="clear" w:color="auto" w:fill="FFFFFF"/>
          </w:tcPr>
          <w:p w14:paraId="7C8C593F" w14:textId="77777777" w:rsidR="00105429" w:rsidRPr="001E7C72" w:rsidRDefault="00105429" w:rsidP="00EF6352">
            <w:pPr>
              <w:pStyle w:val="BodyTextIndent"/>
              <w:spacing w:after="0" w:line="100" w:lineRule="atLeast"/>
              <w:ind w:left="0"/>
              <w:jc w:val="both"/>
              <w:rPr>
                <w:bCs/>
                <w:lang w:val="id-ID"/>
              </w:rPr>
            </w:pPr>
            <w:r w:rsidRPr="001E7C72">
              <w:rPr>
                <w:bCs/>
                <w:lang w:val="id-ID"/>
              </w:rPr>
              <w:t>:</w:t>
            </w:r>
          </w:p>
        </w:tc>
        <w:tc>
          <w:tcPr>
            <w:tcW w:w="5629" w:type="dxa"/>
            <w:tcBorders>
              <w:top w:val="single" w:sz="4" w:space="0" w:color="000000"/>
              <w:left w:val="single" w:sz="4" w:space="0" w:color="000000"/>
              <w:bottom w:val="single" w:sz="4" w:space="0" w:color="000000"/>
              <w:right w:val="single" w:sz="4" w:space="0" w:color="000000"/>
            </w:tcBorders>
            <w:shd w:val="clear" w:color="auto" w:fill="FFFFFF"/>
          </w:tcPr>
          <w:p w14:paraId="2F48C065" w14:textId="77777777" w:rsidR="00105429" w:rsidRPr="001E7C72" w:rsidRDefault="00105429" w:rsidP="00EF6352">
            <w:pPr>
              <w:pStyle w:val="BodyTextIndent"/>
              <w:spacing w:after="0" w:line="100" w:lineRule="atLeast"/>
              <w:ind w:left="0"/>
              <w:jc w:val="both"/>
              <w:rPr>
                <w:bCs/>
                <w:lang w:val="id-ID"/>
              </w:rPr>
            </w:pPr>
          </w:p>
          <w:p w14:paraId="1509BBEF" w14:textId="77777777" w:rsidR="00105429" w:rsidRPr="001E7C72" w:rsidRDefault="00105429" w:rsidP="00EF6352">
            <w:pPr>
              <w:pStyle w:val="BodyTextIndent"/>
              <w:spacing w:after="0" w:line="100" w:lineRule="atLeast"/>
              <w:ind w:left="0"/>
              <w:jc w:val="both"/>
              <w:rPr>
                <w:bCs/>
                <w:lang w:val="id-ID"/>
              </w:rPr>
            </w:pPr>
          </w:p>
          <w:p w14:paraId="317B801D" w14:textId="77777777" w:rsidR="00105429" w:rsidRPr="001E7C72" w:rsidRDefault="00105429" w:rsidP="00EF6352">
            <w:pPr>
              <w:pStyle w:val="BodyTextIndent"/>
              <w:spacing w:after="0" w:line="100" w:lineRule="atLeast"/>
              <w:ind w:left="0"/>
              <w:jc w:val="both"/>
              <w:rPr>
                <w:bCs/>
                <w:lang w:val="id-ID"/>
              </w:rPr>
            </w:pPr>
          </w:p>
          <w:p w14:paraId="69EEAC87" w14:textId="77777777" w:rsidR="00105429" w:rsidRPr="001E7C72" w:rsidRDefault="00105429" w:rsidP="00EF6352">
            <w:pPr>
              <w:pStyle w:val="BodyTextIndent"/>
              <w:spacing w:after="0" w:line="100" w:lineRule="atLeast"/>
              <w:ind w:left="0"/>
              <w:jc w:val="both"/>
              <w:rPr>
                <w:bCs/>
                <w:lang w:val="id-ID"/>
              </w:rPr>
            </w:pPr>
          </w:p>
          <w:p w14:paraId="045DA8A3" w14:textId="77777777" w:rsidR="00105429" w:rsidRPr="001E7C72" w:rsidRDefault="00105429" w:rsidP="00EF6352">
            <w:pPr>
              <w:pStyle w:val="BodyTextIndent"/>
              <w:spacing w:after="0" w:line="100" w:lineRule="atLeast"/>
              <w:ind w:left="0"/>
              <w:jc w:val="both"/>
              <w:rPr>
                <w:bCs/>
                <w:lang w:val="id-ID"/>
              </w:rPr>
            </w:pPr>
          </w:p>
          <w:p w14:paraId="181B36C8" w14:textId="77777777" w:rsidR="00105429" w:rsidRPr="001E7C72" w:rsidRDefault="00105429" w:rsidP="00EF6352">
            <w:pPr>
              <w:pStyle w:val="BodyTextIndent"/>
              <w:spacing w:after="0" w:line="100" w:lineRule="atLeast"/>
              <w:ind w:left="0"/>
              <w:jc w:val="both"/>
              <w:rPr>
                <w:bCs/>
                <w:lang w:val="id-ID"/>
              </w:rPr>
            </w:pPr>
          </w:p>
          <w:p w14:paraId="671147A8" w14:textId="77777777" w:rsidR="00105429" w:rsidRPr="001E7C72" w:rsidRDefault="00105429" w:rsidP="00EF6352">
            <w:pPr>
              <w:pStyle w:val="BodyTextIndent"/>
              <w:spacing w:after="0" w:line="100" w:lineRule="atLeast"/>
              <w:ind w:left="0"/>
              <w:jc w:val="both"/>
              <w:rPr>
                <w:bCs/>
                <w:lang w:val="id-ID"/>
              </w:rPr>
            </w:pPr>
          </w:p>
          <w:p w14:paraId="1CF6F04B" w14:textId="77777777" w:rsidR="00105429" w:rsidRPr="001E7C72" w:rsidRDefault="00105429" w:rsidP="00EF6352">
            <w:pPr>
              <w:pStyle w:val="BodyTextIndent"/>
              <w:spacing w:after="0" w:line="100" w:lineRule="atLeast"/>
              <w:ind w:left="0"/>
              <w:jc w:val="both"/>
              <w:rPr>
                <w:bCs/>
                <w:lang w:val="id-ID"/>
              </w:rPr>
            </w:pPr>
          </w:p>
          <w:p w14:paraId="486D352D" w14:textId="77777777" w:rsidR="00105429" w:rsidRPr="001E7C72" w:rsidRDefault="00105429" w:rsidP="00EF6352">
            <w:pPr>
              <w:pStyle w:val="BodyTextIndent"/>
              <w:spacing w:after="0" w:line="100" w:lineRule="atLeast"/>
              <w:ind w:left="0"/>
              <w:jc w:val="both"/>
              <w:rPr>
                <w:bCs/>
                <w:lang w:val="id-ID"/>
              </w:rPr>
            </w:pPr>
          </w:p>
        </w:tc>
      </w:tr>
      <w:tr w:rsidR="00105429" w:rsidRPr="001E7C72" w14:paraId="50B03F52" w14:textId="77777777" w:rsidTr="00EF6352">
        <w:trPr>
          <w:trHeight w:val="1984"/>
        </w:trPr>
        <w:tc>
          <w:tcPr>
            <w:tcW w:w="608" w:type="dxa"/>
            <w:tcBorders>
              <w:top w:val="single" w:sz="4" w:space="0" w:color="000000"/>
              <w:left w:val="single" w:sz="4" w:space="0" w:color="000000"/>
              <w:bottom w:val="single" w:sz="4" w:space="0" w:color="000000"/>
              <w:right w:val="single" w:sz="4" w:space="0" w:color="000000"/>
            </w:tcBorders>
            <w:shd w:val="clear" w:color="auto" w:fill="FFFFFF"/>
          </w:tcPr>
          <w:p w14:paraId="64C9BF47" w14:textId="77777777" w:rsidR="00105429" w:rsidRPr="001E7C72" w:rsidRDefault="00105429" w:rsidP="00EF6352">
            <w:pPr>
              <w:pStyle w:val="BodyTextIndent"/>
              <w:spacing w:after="0" w:line="100" w:lineRule="atLeast"/>
              <w:ind w:left="0"/>
              <w:jc w:val="center"/>
              <w:rPr>
                <w:bCs/>
                <w:lang w:val="id-ID"/>
              </w:rPr>
            </w:pP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14:paraId="2ABBEE92" w14:textId="77777777" w:rsidR="00105429" w:rsidRPr="001E7C72" w:rsidRDefault="00105429" w:rsidP="00EF6352">
            <w:pPr>
              <w:pStyle w:val="BodyTextIndent"/>
              <w:spacing w:after="0" w:line="100" w:lineRule="atLeast"/>
              <w:ind w:left="0"/>
              <w:rPr>
                <w:bCs/>
              </w:rPr>
            </w:pPr>
          </w:p>
        </w:tc>
        <w:tc>
          <w:tcPr>
            <w:tcW w:w="291" w:type="dxa"/>
            <w:tcBorders>
              <w:top w:val="single" w:sz="4" w:space="0" w:color="000000"/>
              <w:left w:val="single" w:sz="4" w:space="0" w:color="000000"/>
              <w:bottom w:val="single" w:sz="4" w:space="0" w:color="000000"/>
              <w:right w:val="single" w:sz="4" w:space="0" w:color="000000"/>
            </w:tcBorders>
            <w:shd w:val="clear" w:color="auto" w:fill="FFFFFF"/>
          </w:tcPr>
          <w:p w14:paraId="06BC2079" w14:textId="77777777" w:rsidR="00105429" w:rsidRPr="001E7C72" w:rsidRDefault="00105429" w:rsidP="00EF6352">
            <w:pPr>
              <w:pStyle w:val="BodyTextIndent"/>
              <w:spacing w:after="0" w:line="100" w:lineRule="atLeast"/>
              <w:ind w:left="0"/>
              <w:jc w:val="both"/>
              <w:rPr>
                <w:bCs/>
                <w:lang w:val="id-ID"/>
              </w:rPr>
            </w:pPr>
            <w:r w:rsidRPr="001E7C72">
              <w:rPr>
                <w:bCs/>
                <w:lang w:val="id-ID"/>
              </w:rPr>
              <w:t>:</w:t>
            </w:r>
          </w:p>
        </w:tc>
        <w:tc>
          <w:tcPr>
            <w:tcW w:w="5629" w:type="dxa"/>
            <w:tcBorders>
              <w:top w:val="single" w:sz="4" w:space="0" w:color="000000"/>
              <w:left w:val="single" w:sz="4" w:space="0" w:color="000000"/>
              <w:bottom w:val="single" w:sz="4" w:space="0" w:color="000000"/>
              <w:right w:val="single" w:sz="4" w:space="0" w:color="000000"/>
            </w:tcBorders>
            <w:shd w:val="clear" w:color="auto" w:fill="FFFFFF"/>
          </w:tcPr>
          <w:p w14:paraId="7A3675BB" w14:textId="77777777" w:rsidR="00105429" w:rsidRPr="001E7C72" w:rsidRDefault="00105429" w:rsidP="00EF6352">
            <w:pPr>
              <w:pStyle w:val="BodyTextIndent"/>
              <w:spacing w:after="0" w:line="100" w:lineRule="atLeast"/>
              <w:ind w:left="0"/>
              <w:jc w:val="both"/>
              <w:rPr>
                <w:bCs/>
                <w:lang w:val="id-ID"/>
              </w:rPr>
            </w:pPr>
          </w:p>
          <w:p w14:paraId="164F747B" w14:textId="77777777" w:rsidR="00105429" w:rsidRPr="001E7C72" w:rsidRDefault="00105429" w:rsidP="00EF6352">
            <w:pPr>
              <w:pStyle w:val="BodyTextIndent"/>
              <w:spacing w:after="0" w:line="100" w:lineRule="atLeast"/>
              <w:ind w:left="0"/>
              <w:jc w:val="both"/>
              <w:rPr>
                <w:bCs/>
                <w:lang w:val="id-ID"/>
              </w:rPr>
            </w:pPr>
          </w:p>
          <w:p w14:paraId="01345BBE" w14:textId="77777777" w:rsidR="00105429" w:rsidRPr="001E7C72" w:rsidRDefault="00105429" w:rsidP="00EF6352">
            <w:pPr>
              <w:pStyle w:val="BodyTextIndent"/>
              <w:spacing w:after="0" w:line="100" w:lineRule="atLeast"/>
              <w:ind w:left="0"/>
              <w:jc w:val="both"/>
              <w:rPr>
                <w:bCs/>
                <w:lang w:val="id-ID"/>
              </w:rPr>
            </w:pPr>
          </w:p>
        </w:tc>
      </w:tr>
      <w:tr w:rsidR="00105429" w:rsidRPr="001E7C72" w14:paraId="787CCF3E" w14:textId="77777777" w:rsidTr="00EF6352">
        <w:trPr>
          <w:trHeight w:val="1984"/>
        </w:trPr>
        <w:tc>
          <w:tcPr>
            <w:tcW w:w="608" w:type="dxa"/>
            <w:tcBorders>
              <w:top w:val="single" w:sz="4" w:space="0" w:color="000000"/>
              <w:left w:val="single" w:sz="4" w:space="0" w:color="000000"/>
              <w:bottom w:val="single" w:sz="4" w:space="0" w:color="000000"/>
              <w:right w:val="single" w:sz="4" w:space="0" w:color="000000"/>
            </w:tcBorders>
            <w:shd w:val="clear" w:color="auto" w:fill="FFFFFF"/>
          </w:tcPr>
          <w:p w14:paraId="147A0895" w14:textId="77777777" w:rsidR="00105429" w:rsidRPr="001E7C72" w:rsidRDefault="00105429" w:rsidP="00EF6352">
            <w:pPr>
              <w:pStyle w:val="BodyTextIndent"/>
              <w:spacing w:after="0" w:line="100" w:lineRule="atLeast"/>
              <w:ind w:left="0"/>
              <w:jc w:val="center"/>
              <w:rPr>
                <w:bCs/>
                <w:lang w:val="id-ID"/>
              </w:rPr>
            </w:pP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14:paraId="28A7E843" w14:textId="77777777" w:rsidR="00105429" w:rsidRPr="001E7C72" w:rsidRDefault="00105429" w:rsidP="00EF6352">
            <w:pPr>
              <w:pStyle w:val="BodyTextIndent"/>
              <w:spacing w:after="0" w:line="100" w:lineRule="atLeast"/>
              <w:ind w:left="0"/>
              <w:rPr>
                <w:bCs/>
              </w:rPr>
            </w:pPr>
          </w:p>
        </w:tc>
        <w:tc>
          <w:tcPr>
            <w:tcW w:w="291" w:type="dxa"/>
            <w:tcBorders>
              <w:top w:val="single" w:sz="4" w:space="0" w:color="000000"/>
              <w:left w:val="single" w:sz="4" w:space="0" w:color="000000"/>
              <w:bottom w:val="single" w:sz="4" w:space="0" w:color="000000"/>
              <w:right w:val="single" w:sz="4" w:space="0" w:color="000000"/>
            </w:tcBorders>
            <w:shd w:val="clear" w:color="auto" w:fill="FFFFFF"/>
          </w:tcPr>
          <w:p w14:paraId="4C862BA7" w14:textId="77777777" w:rsidR="00105429" w:rsidRPr="001E7C72" w:rsidRDefault="00105429" w:rsidP="00EF6352">
            <w:pPr>
              <w:pStyle w:val="BodyTextIndent"/>
              <w:spacing w:after="0" w:line="100" w:lineRule="atLeast"/>
              <w:ind w:left="0"/>
              <w:jc w:val="both"/>
              <w:rPr>
                <w:bCs/>
                <w:lang w:val="id-ID"/>
              </w:rPr>
            </w:pPr>
            <w:r w:rsidRPr="001E7C72">
              <w:rPr>
                <w:bCs/>
                <w:lang w:val="id-ID"/>
              </w:rPr>
              <w:t>:</w:t>
            </w:r>
          </w:p>
        </w:tc>
        <w:tc>
          <w:tcPr>
            <w:tcW w:w="5629" w:type="dxa"/>
            <w:tcBorders>
              <w:top w:val="single" w:sz="4" w:space="0" w:color="000000"/>
              <w:left w:val="single" w:sz="4" w:space="0" w:color="000000"/>
              <w:bottom w:val="single" w:sz="4" w:space="0" w:color="000000"/>
              <w:right w:val="single" w:sz="4" w:space="0" w:color="000000"/>
            </w:tcBorders>
            <w:shd w:val="clear" w:color="auto" w:fill="FFFFFF"/>
          </w:tcPr>
          <w:p w14:paraId="5245934A" w14:textId="77777777" w:rsidR="00105429" w:rsidRPr="001E7C72" w:rsidRDefault="00105429" w:rsidP="00EF6352">
            <w:pPr>
              <w:pStyle w:val="BodyTextIndent"/>
              <w:spacing w:after="0" w:line="100" w:lineRule="atLeast"/>
              <w:ind w:left="0"/>
              <w:jc w:val="both"/>
              <w:rPr>
                <w:bCs/>
                <w:lang w:val="id-ID"/>
              </w:rPr>
            </w:pPr>
          </w:p>
          <w:p w14:paraId="52304DC1" w14:textId="77777777" w:rsidR="00105429" w:rsidRPr="001E7C72" w:rsidRDefault="00105429" w:rsidP="00EF6352">
            <w:pPr>
              <w:pStyle w:val="BodyTextIndent"/>
              <w:spacing w:after="0" w:line="100" w:lineRule="atLeast"/>
              <w:ind w:left="0"/>
              <w:jc w:val="both"/>
              <w:rPr>
                <w:bCs/>
                <w:lang w:val="id-ID"/>
              </w:rPr>
            </w:pPr>
          </w:p>
          <w:p w14:paraId="2223D715" w14:textId="77777777" w:rsidR="00105429" w:rsidRPr="001E7C72" w:rsidRDefault="00105429" w:rsidP="00EF6352">
            <w:pPr>
              <w:pStyle w:val="BodyTextIndent"/>
              <w:spacing w:after="0" w:line="100" w:lineRule="atLeast"/>
              <w:ind w:left="0"/>
              <w:jc w:val="both"/>
              <w:rPr>
                <w:bCs/>
                <w:lang w:val="id-ID"/>
              </w:rPr>
            </w:pPr>
          </w:p>
          <w:p w14:paraId="53FEFEAB" w14:textId="77777777" w:rsidR="00105429" w:rsidRPr="001E7C72" w:rsidRDefault="00105429" w:rsidP="00EF6352">
            <w:pPr>
              <w:pStyle w:val="BodyTextIndent"/>
              <w:spacing w:after="0" w:line="100" w:lineRule="atLeast"/>
              <w:ind w:left="0"/>
              <w:jc w:val="both"/>
              <w:rPr>
                <w:bCs/>
                <w:lang w:val="id-ID"/>
              </w:rPr>
            </w:pPr>
          </w:p>
        </w:tc>
      </w:tr>
      <w:tr w:rsidR="00105429" w:rsidRPr="001E7C72" w14:paraId="044BC91F" w14:textId="77777777" w:rsidTr="00EF6352">
        <w:trPr>
          <w:trHeight w:val="1984"/>
        </w:trPr>
        <w:tc>
          <w:tcPr>
            <w:tcW w:w="608" w:type="dxa"/>
            <w:tcBorders>
              <w:top w:val="single" w:sz="4" w:space="0" w:color="000000"/>
              <w:left w:val="single" w:sz="4" w:space="0" w:color="000000"/>
              <w:bottom w:val="single" w:sz="4" w:space="0" w:color="000000"/>
              <w:right w:val="single" w:sz="4" w:space="0" w:color="000000"/>
            </w:tcBorders>
            <w:shd w:val="clear" w:color="auto" w:fill="FFFFFF"/>
          </w:tcPr>
          <w:p w14:paraId="672777A8" w14:textId="77777777" w:rsidR="00105429" w:rsidRPr="001E7C72" w:rsidRDefault="00105429" w:rsidP="00EF6352">
            <w:pPr>
              <w:pStyle w:val="BodyTextIndent"/>
              <w:spacing w:after="0" w:line="100" w:lineRule="atLeast"/>
              <w:ind w:left="0"/>
              <w:jc w:val="center"/>
              <w:rPr>
                <w:bCs/>
                <w:lang w:val="id-ID"/>
              </w:rPr>
            </w:pP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14:paraId="702644DD" w14:textId="77777777" w:rsidR="00105429" w:rsidRPr="001E7C72" w:rsidRDefault="00105429" w:rsidP="00B62BC3">
            <w:pPr>
              <w:pStyle w:val="BodyTextIndent"/>
              <w:spacing w:after="0" w:line="100" w:lineRule="atLeast"/>
              <w:ind w:left="0"/>
              <w:rPr>
                <w:bCs/>
              </w:rPr>
            </w:pPr>
          </w:p>
        </w:tc>
        <w:tc>
          <w:tcPr>
            <w:tcW w:w="291" w:type="dxa"/>
            <w:tcBorders>
              <w:top w:val="single" w:sz="4" w:space="0" w:color="000000"/>
              <w:left w:val="single" w:sz="4" w:space="0" w:color="000000"/>
              <w:bottom w:val="single" w:sz="4" w:space="0" w:color="000000"/>
              <w:right w:val="single" w:sz="4" w:space="0" w:color="000000"/>
            </w:tcBorders>
            <w:shd w:val="clear" w:color="auto" w:fill="FFFFFF"/>
          </w:tcPr>
          <w:p w14:paraId="072CD484" w14:textId="77777777" w:rsidR="00105429" w:rsidRPr="001E7C72" w:rsidRDefault="00105429" w:rsidP="00EF6352">
            <w:pPr>
              <w:pStyle w:val="BodyTextIndent"/>
              <w:spacing w:after="0" w:line="100" w:lineRule="atLeast"/>
              <w:ind w:left="0"/>
              <w:jc w:val="both"/>
              <w:rPr>
                <w:bCs/>
                <w:lang w:val="id-ID"/>
              </w:rPr>
            </w:pPr>
            <w:r w:rsidRPr="001E7C72">
              <w:rPr>
                <w:bCs/>
                <w:lang w:val="id-ID"/>
              </w:rPr>
              <w:t>:</w:t>
            </w:r>
          </w:p>
        </w:tc>
        <w:tc>
          <w:tcPr>
            <w:tcW w:w="5629" w:type="dxa"/>
            <w:tcBorders>
              <w:top w:val="single" w:sz="4" w:space="0" w:color="000000"/>
              <w:left w:val="single" w:sz="4" w:space="0" w:color="000000"/>
              <w:bottom w:val="single" w:sz="4" w:space="0" w:color="000000"/>
              <w:right w:val="single" w:sz="4" w:space="0" w:color="000000"/>
            </w:tcBorders>
            <w:shd w:val="clear" w:color="auto" w:fill="FFFFFF"/>
          </w:tcPr>
          <w:p w14:paraId="5DE173BD" w14:textId="77777777" w:rsidR="00105429" w:rsidRPr="001E7C72" w:rsidRDefault="00105429" w:rsidP="00EF6352">
            <w:pPr>
              <w:pStyle w:val="BodyTextIndent"/>
              <w:spacing w:after="0" w:line="100" w:lineRule="atLeast"/>
              <w:ind w:left="0"/>
              <w:jc w:val="both"/>
              <w:rPr>
                <w:bCs/>
                <w:lang w:val="id-ID"/>
              </w:rPr>
            </w:pPr>
          </w:p>
          <w:p w14:paraId="2D2204CF" w14:textId="77777777" w:rsidR="00105429" w:rsidRPr="001E7C72" w:rsidRDefault="00105429" w:rsidP="00EF6352">
            <w:pPr>
              <w:pStyle w:val="BodyTextIndent"/>
              <w:spacing w:after="0" w:line="100" w:lineRule="atLeast"/>
              <w:ind w:left="0"/>
              <w:jc w:val="both"/>
              <w:rPr>
                <w:bCs/>
                <w:lang w:val="id-ID"/>
              </w:rPr>
            </w:pPr>
          </w:p>
          <w:p w14:paraId="0D1F494D" w14:textId="77777777" w:rsidR="00105429" w:rsidRPr="001E7C72" w:rsidRDefault="00105429" w:rsidP="00EF6352">
            <w:pPr>
              <w:pStyle w:val="BodyTextIndent"/>
              <w:spacing w:after="0" w:line="100" w:lineRule="atLeast"/>
              <w:ind w:left="0"/>
              <w:jc w:val="both"/>
              <w:rPr>
                <w:bCs/>
                <w:lang w:val="id-ID"/>
              </w:rPr>
            </w:pPr>
          </w:p>
        </w:tc>
      </w:tr>
    </w:tbl>
    <w:p w14:paraId="6A6F5BF0" w14:textId="77777777" w:rsidR="00105429" w:rsidRPr="001E7C72" w:rsidRDefault="00105429" w:rsidP="002C6538">
      <w:pPr>
        <w:pStyle w:val="BodyTextIndent"/>
        <w:spacing w:after="0" w:line="100" w:lineRule="atLeast"/>
        <w:ind w:left="360"/>
        <w:jc w:val="both"/>
      </w:pPr>
    </w:p>
    <w:p w14:paraId="4D26F06F" w14:textId="77777777" w:rsidR="00597EDB" w:rsidRPr="001E7C72" w:rsidRDefault="00597EDB" w:rsidP="00597EDB">
      <w:pPr>
        <w:pStyle w:val="BodyTextIndent"/>
        <w:spacing w:after="0" w:line="100" w:lineRule="atLeast"/>
        <w:ind w:left="0"/>
        <w:jc w:val="center"/>
      </w:pPr>
    </w:p>
    <w:p w14:paraId="69E2C1E4" w14:textId="77777777" w:rsidR="00597EDB" w:rsidRPr="001E7C72" w:rsidRDefault="00597EDB" w:rsidP="00597EDB">
      <w:pPr>
        <w:jc w:val="center"/>
        <w:rPr>
          <w:b/>
        </w:rPr>
      </w:pPr>
    </w:p>
    <w:tbl>
      <w:tblPr>
        <w:tblStyle w:val="TableGrid"/>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410"/>
        <w:gridCol w:w="3118"/>
      </w:tblGrid>
      <w:tr w:rsidR="001E7C72" w:rsidRPr="001E7C72" w14:paraId="521BBBFF" w14:textId="77777777" w:rsidTr="001E7C72">
        <w:tc>
          <w:tcPr>
            <w:tcW w:w="3227" w:type="dxa"/>
          </w:tcPr>
          <w:p w14:paraId="3B35336D" w14:textId="77777777" w:rsidR="00597EDB" w:rsidRPr="001E7C72" w:rsidRDefault="00597EDB" w:rsidP="00ED0CE0">
            <w:pPr>
              <w:jc w:val="center"/>
              <w:rPr>
                <w:rFonts w:ascii="Times New Roman" w:hAnsi="Times New Roman"/>
                <w:lang w:val="id-ID"/>
              </w:rPr>
            </w:pPr>
          </w:p>
        </w:tc>
        <w:tc>
          <w:tcPr>
            <w:tcW w:w="2410" w:type="dxa"/>
          </w:tcPr>
          <w:p w14:paraId="0302B026" w14:textId="77777777" w:rsidR="00597EDB" w:rsidRPr="001E7C72" w:rsidRDefault="00597EDB" w:rsidP="00ED0CE0">
            <w:pPr>
              <w:rPr>
                <w:rFonts w:ascii="Times New Roman" w:hAnsi="Times New Roman"/>
                <w:lang w:val="id-ID"/>
              </w:rPr>
            </w:pPr>
          </w:p>
        </w:tc>
        <w:tc>
          <w:tcPr>
            <w:tcW w:w="3118" w:type="dxa"/>
          </w:tcPr>
          <w:p w14:paraId="192C433A" w14:textId="77777777" w:rsidR="00597EDB" w:rsidRPr="001E7C72" w:rsidRDefault="00597EDB" w:rsidP="001E7C72">
            <w:pPr>
              <w:rPr>
                <w:rFonts w:ascii="Times New Roman" w:hAnsi="Times New Roman"/>
                <w:lang w:val="id-ID"/>
              </w:rPr>
            </w:pPr>
            <w:r w:rsidRPr="001E7C72">
              <w:rPr>
                <w:rFonts w:ascii="Times New Roman" w:hAnsi="Times New Roman"/>
                <w:lang w:val="id-ID"/>
              </w:rPr>
              <w:t xml:space="preserve">Yogyakarta, </w:t>
            </w:r>
            <w:r w:rsidR="001E7C72" w:rsidRPr="001E7C72">
              <w:rPr>
                <w:rFonts w:ascii="Times New Roman" w:hAnsi="Times New Roman"/>
                <w:lang w:val="id-ID"/>
              </w:rPr>
              <w:t>20 Februari 2020</w:t>
            </w:r>
          </w:p>
        </w:tc>
      </w:tr>
      <w:tr w:rsidR="001E7C72" w:rsidRPr="001E7C72" w14:paraId="4536FA75" w14:textId="77777777" w:rsidTr="001E7C72">
        <w:tc>
          <w:tcPr>
            <w:tcW w:w="3227" w:type="dxa"/>
          </w:tcPr>
          <w:p w14:paraId="0D0811C3" w14:textId="77777777" w:rsidR="00597EDB" w:rsidRPr="001E7C72" w:rsidRDefault="00597EDB" w:rsidP="00ED0CE0">
            <w:pPr>
              <w:jc w:val="center"/>
              <w:rPr>
                <w:rFonts w:ascii="Times New Roman" w:hAnsi="Times New Roman"/>
                <w:lang w:val="id-ID"/>
              </w:rPr>
            </w:pPr>
            <w:r w:rsidRPr="001E7C72">
              <w:rPr>
                <w:rFonts w:ascii="Times New Roman" w:hAnsi="Times New Roman"/>
                <w:lang w:val="id-ID"/>
              </w:rPr>
              <w:t>Disahkan oleh</w:t>
            </w:r>
          </w:p>
        </w:tc>
        <w:tc>
          <w:tcPr>
            <w:tcW w:w="2410" w:type="dxa"/>
          </w:tcPr>
          <w:p w14:paraId="099E1D71" w14:textId="77777777" w:rsidR="00597EDB" w:rsidRPr="001E7C72" w:rsidRDefault="00597EDB" w:rsidP="00ED0CE0">
            <w:pPr>
              <w:jc w:val="center"/>
              <w:rPr>
                <w:rFonts w:ascii="Times New Roman" w:hAnsi="Times New Roman"/>
                <w:lang w:val="id-ID"/>
              </w:rPr>
            </w:pPr>
            <w:r w:rsidRPr="001E7C72">
              <w:rPr>
                <w:rFonts w:ascii="Times New Roman" w:hAnsi="Times New Roman"/>
                <w:lang w:val="id-ID"/>
              </w:rPr>
              <w:t>Diperiksa oleh</w:t>
            </w:r>
          </w:p>
        </w:tc>
        <w:tc>
          <w:tcPr>
            <w:tcW w:w="3118" w:type="dxa"/>
          </w:tcPr>
          <w:p w14:paraId="11DC22FD" w14:textId="77777777" w:rsidR="00597EDB" w:rsidRPr="001E7C72" w:rsidRDefault="00597EDB" w:rsidP="00ED0CE0">
            <w:pPr>
              <w:jc w:val="center"/>
              <w:rPr>
                <w:rFonts w:ascii="Times New Roman" w:hAnsi="Times New Roman"/>
                <w:lang w:val="id-ID"/>
              </w:rPr>
            </w:pPr>
            <w:r w:rsidRPr="001E7C72">
              <w:rPr>
                <w:rFonts w:ascii="Times New Roman" w:hAnsi="Times New Roman"/>
                <w:lang w:val="id-ID"/>
              </w:rPr>
              <w:t>Disusun oleh</w:t>
            </w:r>
          </w:p>
        </w:tc>
      </w:tr>
      <w:tr w:rsidR="001E7C72" w:rsidRPr="001E7C72" w14:paraId="2F9946B1" w14:textId="77777777" w:rsidTr="001E7C72">
        <w:tc>
          <w:tcPr>
            <w:tcW w:w="3227" w:type="dxa"/>
          </w:tcPr>
          <w:p w14:paraId="69333D55" w14:textId="77777777" w:rsidR="00597EDB" w:rsidRPr="001E7C72" w:rsidRDefault="00597EDB" w:rsidP="00ED0CE0">
            <w:pPr>
              <w:jc w:val="center"/>
              <w:rPr>
                <w:rFonts w:ascii="Times New Roman" w:hAnsi="Times New Roman"/>
                <w:lang w:val="id-ID"/>
              </w:rPr>
            </w:pPr>
            <w:r w:rsidRPr="001E7C72">
              <w:rPr>
                <w:rFonts w:ascii="Times New Roman" w:hAnsi="Times New Roman"/>
                <w:lang w:val="id-ID"/>
              </w:rPr>
              <w:t>Ketua Prodi</w:t>
            </w:r>
          </w:p>
        </w:tc>
        <w:tc>
          <w:tcPr>
            <w:tcW w:w="2410" w:type="dxa"/>
          </w:tcPr>
          <w:p w14:paraId="6DC4D61E" w14:textId="77777777" w:rsidR="00597EDB" w:rsidRPr="001E7C72" w:rsidRDefault="00597EDB" w:rsidP="00ED0CE0">
            <w:pPr>
              <w:jc w:val="center"/>
              <w:rPr>
                <w:rFonts w:ascii="Times New Roman" w:hAnsi="Times New Roman"/>
                <w:lang w:val="id-ID"/>
              </w:rPr>
            </w:pPr>
            <w:r w:rsidRPr="001E7C72">
              <w:rPr>
                <w:rFonts w:ascii="Times New Roman" w:hAnsi="Times New Roman"/>
                <w:lang w:val="id-ID"/>
              </w:rPr>
              <w:t>Koordinator Kurikulum</w:t>
            </w:r>
          </w:p>
        </w:tc>
        <w:tc>
          <w:tcPr>
            <w:tcW w:w="3118" w:type="dxa"/>
          </w:tcPr>
          <w:p w14:paraId="335740D9" w14:textId="77777777" w:rsidR="00597EDB" w:rsidRPr="001E7C72" w:rsidRDefault="00597EDB" w:rsidP="00ED0CE0">
            <w:pPr>
              <w:jc w:val="center"/>
              <w:rPr>
                <w:rFonts w:ascii="Times New Roman" w:hAnsi="Times New Roman"/>
                <w:lang w:val="id-ID"/>
              </w:rPr>
            </w:pPr>
            <w:r w:rsidRPr="001E7C72">
              <w:rPr>
                <w:rFonts w:ascii="Times New Roman" w:hAnsi="Times New Roman"/>
                <w:lang w:val="id-ID"/>
              </w:rPr>
              <w:t>An. Tim Dosen</w:t>
            </w:r>
          </w:p>
          <w:p w14:paraId="355F99BA" w14:textId="77777777" w:rsidR="00597EDB" w:rsidRPr="001E7C72" w:rsidRDefault="00597EDB" w:rsidP="00ED0CE0">
            <w:pPr>
              <w:jc w:val="center"/>
              <w:rPr>
                <w:rFonts w:ascii="Times New Roman" w:hAnsi="Times New Roman"/>
                <w:lang w:val="id-ID"/>
              </w:rPr>
            </w:pPr>
            <w:r w:rsidRPr="001E7C72">
              <w:rPr>
                <w:rFonts w:ascii="Times New Roman" w:hAnsi="Times New Roman"/>
                <w:lang w:val="id-ID"/>
              </w:rPr>
              <w:t xml:space="preserve">Dosen Penanggun-Jawab </w:t>
            </w:r>
          </w:p>
        </w:tc>
      </w:tr>
      <w:tr w:rsidR="001E7C72" w:rsidRPr="001E7C72" w14:paraId="63BE3748" w14:textId="77777777" w:rsidTr="001E7C72">
        <w:tc>
          <w:tcPr>
            <w:tcW w:w="3227" w:type="dxa"/>
          </w:tcPr>
          <w:p w14:paraId="2639D124" w14:textId="77777777" w:rsidR="00597EDB" w:rsidRPr="001E7C72" w:rsidRDefault="00597EDB" w:rsidP="00ED0CE0">
            <w:pPr>
              <w:jc w:val="center"/>
              <w:rPr>
                <w:rFonts w:ascii="Times New Roman" w:hAnsi="Times New Roman"/>
                <w:lang w:val="id-ID"/>
              </w:rPr>
            </w:pPr>
          </w:p>
        </w:tc>
        <w:tc>
          <w:tcPr>
            <w:tcW w:w="2410" w:type="dxa"/>
          </w:tcPr>
          <w:p w14:paraId="13190794" w14:textId="77777777" w:rsidR="00597EDB" w:rsidRPr="001E7C72" w:rsidRDefault="00597EDB" w:rsidP="00ED0CE0">
            <w:pPr>
              <w:jc w:val="center"/>
              <w:rPr>
                <w:rFonts w:ascii="Times New Roman" w:hAnsi="Times New Roman"/>
                <w:lang w:val="id-ID"/>
              </w:rPr>
            </w:pPr>
          </w:p>
        </w:tc>
        <w:tc>
          <w:tcPr>
            <w:tcW w:w="3118" w:type="dxa"/>
          </w:tcPr>
          <w:p w14:paraId="424486C4" w14:textId="77777777" w:rsidR="00597EDB" w:rsidRPr="001E7C72" w:rsidRDefault="00597EDB" w:rsidP="00ED0CE0">
            <w:pPr>
              <w:jc w:val="center"/>
              <w:rPr>
                <w:rFonts w:ascii="Times New Roman" w:hAnsi="Times New Roman"/>
                <w:lang w:val="id-ID"/>
              </w:rPr>
            </w:pPr>
          </w:p>
          <w:p w14:paraId="59F2EA6A" w14:textId="77777777" w:rsidR="00597EDB" w:rsidRPr="001E7C72" w:rsidRDefault="00597EDB" w:rsidP="00ED0CE0">
            <w:pPr>
              <w:jc w:val="center"/>
              <w:rPr>
                <w:rFonts w:ascii="Times New Roman" w:hAnsi="Times New Roman"/>
                <w:lang w:val="id-ID"/>
              </w:rPr>
            </w:pPr>
          </w:p>
          <w:p w14:paraId="5717BCD9" w14:textId="77777777" w:rsidR="00597EDB" w:rsidRPr="001E7C72" w:rsidRDefault="00597EDB" w:rsidP="00ED0CE0">
            <w:pPr>
              <w:jc w:val="center"/>
              <w:rPr>
                <w:rFonts w:ascii="Times New Roman" w:hAnsi="Times New Roman"/>
                <w:lang w:val="id-ID"/>
              </w:rPr>
            </w:pPr>
          </w:p>
          <w:p w14:paraId="44B4B097" w14:textId="77777777" w:rsidR="00597EDB" w:rsidRPr="001E7C72" w:rsidRDefault="00597EDB" w:rsidP="00ED0CE0">
            <w:pPr>
              <w:jc w:val="center"/>
              <w:rPr>
                <w:rFonts w:ascii="Times New Roman" w:hAnsi="Times New Roman"/>
                <w:lang w:val="id-ID"/>
              </w:rPr>
            </w:pPr>
          </w:p>
          <w:p w14:paraId="62E76FF0" w14:textId="77777777" w:rsidR="00597EDB" w:rsidRPr="001E7C72" w:rsidRDefault="00597EDB" w:rsidP="00ED0CE0">
            <w:pPr>
              <w:jc w:val="center"/>
              <w:rPr>
                <w:rFonts w:ascii="Times New Roman" w:hAnsi="Times New Roman"/>
                <w:lang w:val="id-ID"/>
              </w:rPr>
            </w:pPr>
          </w:p>
        </w:tc>
      </w:tr>
      <w:tr w:rsidR="001E7C72" w:rsidRPr="001E7C72" w14:paraId="62E6BF3E" w14:textId="77777777" w:rsidTr="001E7C72">
        <w:tc>
          <w:tcPr>
            <w:tcW w:w="3227" w:type="dxa"/>
          </w:tcPr>
          <w:p w14:paraId="135BB0FB" w14:textId="77777777" w:rsidR="00597EDB" w:rsidRPr="001E7C72" w:rsidRDefault="001E7C72" w:rsidP="00ED0CE0">
            <w:pPr>
              <w:jc w:val="center"/>
              <w:rPr>
                <w:rFonts w:ascii="Times New Roman" w:hAnsi="Times New Roman"/>
                <w:lang w:val="id-ID"/>
              </w:rPr>
            </w:pPr>
            <w:r w:rsidRPr="001E7C72">
              <w:rPr>
                <w:rFonts w:ascii="Times New Roman" w:hAnsi="Times New Roman"/>
                <w:i/>
                <w:iCs/>
                <w:lang w:val="id-ID"/>
              </w:rPr>
              <w:t>Gerry Katon Mahendra, SIP, MA</w:t>
            </w:r>
          </w:p>
        </w:tc>
        <w:tc>
          <w:tcPr>
            <w:tcW w:w="2410" w:type="dxa"/>
          </w:tcPr>
          <w:p w14:paraId="3FA14F45" w14:textId="77777777" w:rsidR="00597EDB" w:rsidRPr="001E7C72" w:rsidRDefault="001E7C72" w:rsidP="00ED0CE0">
            <w:pPr>
              <w:jc w:val="center"/>
              <w:rPr>
                <w:rFonts w:ascii="Times New Roman" w:hAnsi="Times New Roman"/>
                <w:lang w:val="id-ID"/>
              </w:rPr>
            </w:pPr>
            <w:r w:rsidRPr="001E7C72">
              <w:rPr>
                <w:rFonts w:ascii="Times New Roman" w:hAnsi="Times New Roman"/>
                <w:i/>
                <w:iCs/>
                <w:lang w:val="id-ID"/>
              </w:rPr>
              <w:t>Nur Fitri Mutmainah, SIP, MPA</w:t>
            </w:r>
          </w:p>
        </w:tc>
        <w:tc>
          <w:tcPr>
            <w:tcW w:w="3118" w:type="dxa"/>
          </w:tcPr>
          <w:p w14:paraId="2A6AEBD9" w14:textId="77777777" w:rsidR="00597EDB" w:rsidRPr="001E7C72" w:rsidRDefault="001E7C72" w:rsidP="00ED0CE0">
            <w:pPr>
              <w:jc w:val="center"/>
              <w:rPr>
                <w:rFonts w:ascii="Times New Roman" w:hAnsi="Times New Roman"/>
                <w:lang w:val="id-ID"/>
              </w:rPr>
            </w:pPr>
            <w:r w:rsidRPr="001E7C72">
              <w:rPr>
                <w:rFonts w:ascii="Times New Roman" w:hAnsi="Times New Roman"/>
                <w:i/>
                <w:iCs/>
                <w:lang w:val="id-ID"/>
              </w:rPr>
              <w:t>Nur Faidati, SIP, MA</w:t>
            </w:r>
          </w:p>
        </w:tc>
      </w:tr>
    </w:tbl>
    <w:p w14:paraId="49439E71" w14:textId="77777777" w:rsidR="00597EDB" w:rsidRPr="001E7C72" w:rsidRDefault="00597EDB" w:rsidP="002C6538">
      <w:pPr>
        <w:pStyle w:val="BodyTextIndent"/>
        <w:spacing w:after="0" w:line="100" w:lineRule="atLeast"/>
        <w:ind w:left="360"/>
        <w:jc w:val="both"/>
      </w:pPr>
    </w:p>
    <w:p w14:paraId="422224A0" w14:textId="77777777" w:rsidR="00696959" w:rsidRPr="001E7C72" w:rsidRDefault="00696959" w:rsidP="00696959">
      <w:pPr>
        <w:pStyle w:val="Heading1"/>
        <w:spacing w:line="100" w:lineRule="atLeast"/>
        <w:jc w:val="both"/>
        <w:rPr>
          <w:sz w:val="24"/>
        </w:rPr>
      </w:pPr>
    </w:p>
    <w:p w14:paraId="32E3E438" w14:textId="77777777" w:rsidR="00696959" w:rsidRPr="001E7C72" w:rsidRDefault="00696959">
      <w:pPr>
        <w:suppressAutoHyphens w:val="0"/>
        <w:rPr>
          <w:b/>
          <w:bCs/>
        </w:rPr>
      </w:pPr>
      <w:r w:rsidRPr="001E7C72">
        <w:br w:type="page"/>
      </w:r>
    </w:p>
    <w:sectPr w:rsidR="00696959" w:rsidRPr="001E7C72" w:rsidSect="001E3F02">
      <w:footerReference w:type="default" r:id="rId9"/>
      <w:pgSz w:w="11906" w:h="16838"/>
      <w:pgMar w:top="1440" w:right="1440" w:bottom="720" w:left="134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99A1B" w14:textId="77777777" w:rsidR="00B14A5E" w:rsidRDefault="00B14A5E">
      <w:r>
        <w:separator/>
      </w:r>
    </w:p>
  </w:endnote>
  <w:endnote w:type="continuationSeparator" w:id="0">
    <w:p w14:paraId="2EFACADA" w14:textId="77777777" w:rsidR="00B14A5E" w:rsidRDefault="00B14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ple Chancery">
    <w:altName w:val="MS Gothic"/>
    <w:charset w:val="00"/>
    <w:family w:val="auto"/>
    <w:pitch w:val="variable"/>
    <w:sig w:usb0="00000000" w:usb1="00000003" w:usb2="00000000" w:usb3="00000000" w:csb0="000001F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27D1C" w14:textId="77777777" w:rsidR="00660EDE" w:rsidRDefault="00660EDE">
    <w:pPr>
      <w:pStyle w:val="Footer"/>
      <w:tabs>
        <w:tab w:val="clear" w:pos="7339"/>
        <w:tab w:val="left" w:pos="15"/>
        <w:tab w:val="center" w:pos="1789"/>
      </w:tabs>
      <w:jc w:val="right"/>
    </w:pPr>
    <w:r>
      <w:rPr>
        <w:rFonts w:ascii="Apple Chancery" w:hAnsi="Apple Chancery"/>
        <w:sz w:val="16"/>
        <w:szCs w:val="16"/>
      </w:rPr>
      <w:tab/>
      <w:t xml:space="preserve">                                                                                                                         </w:t>
    </w:r>
    <w:r>
      <w:fldChar w:fldCharType="begin"/>
    </w:r>
    <w:r>
      <w:instrText xml:space="preserve"> PAGE </w:instrText>
    </w:r>
    <w:r>
      <w:fldChar w:fldCharType="separate"/>
    </w:r>
    <w:r w:rsidR="00075CC8">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0E0CD" w14:textId="77777777" w:rsidR="00660EDE" w:rsidRPr="00153B93" w:rsidRDefault="00660EDE">
    <w:pPr>
      <w:pStyle w:val="Footer"/>
      <w:tabs>
        <w:tab w:val="clear" w:pos="7339"/>
        <w:tab w:val="left" w:pos="15"/>
        <w:tab w:val="center" w:pos="1789"/>
      </w:tabs>
      <w:jc w:val="right"/>
      <w:rPr>
        <w:sz w:val="20"/>
        <w:szCs w:val="20"/>
      </w:rPr>
    </w:pPr>
    <w:r>
      <w:rPr>
        <w:rFonts w:ascii="Apple Chancery" w:hAnsi="Apple Chancery"/>
        <w:sz w:val="16"/>
        <w:szCs w:val="16"/>
      </w:rPr>
      <w:tab/>
      <w:t xml:space="preserve">                                                                                                                         </w:t>
    </w:r>
    <w:r w:rsidRPr="00153B93">
      <w:rPr>
        <w:sz w:val="20"/>
        <w:szCs w:val="20"/>
      </w:rPr>
      <w:fldChar w:fldCharType="begin"/>
    </w:r>
    <w:r w:rsidRPr="00153B93">
      <w:rPr>
        <w:sz w:val="20"/>
        <w:szCs w:val="20"/>
      </w:rPr>
      <w:instrText xml:space="preserve"> PAGE </w:instrText>
    </w:r>
    <w:r w:rsidRPr="00153B93">
      <w:rPr>
        <w:sz w:val="20"/>
        <w:szCs w:val="20"/>
      </w:rPr>
      <w:fldChar w:fldCharType="separate"/>
    </w:r>
    <w:r w:rsidR="00075CC8">
      <w:rPr>
        <w:noProof/>
        <w:sz w:val="20"/>
        <w:szCs w:val="20"/>
      </w:rPr>
      <w:t>17</w:t>
    </w:r>
    <w:r w:rsidRPr="00153B9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00A9D" w14:textId="77777777" w:rsidR="00B14A5E" w:rsidRDefault="00B14A5E">
      <w:r>
        <w:separator/>
      </w:r>
    </w:p>
  </w:footnote>
  <w:footnote w:type="continuationSeparator" w:id="0">
    <w:p w14:paraId="30C5A5C9" w14:textId="77777777" w:rsidR="00B14A5E" w:rsidRDefault="00B14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720" w:hanging="360"/>
      </w:pPr>
      <w:rPr>
        <w:lang w:val="fi-FI"/>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4"/>
    <w:multiLevelType w:val="multilevel"/>
    <w:tmpl w:val="00000004"/>
    <w:name w:val="WW8Num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1080" w:hanging="360"/>
      </w:pPr>
      <w:rPr>
        <w:sz w:val="28"/>
      </w:r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4" w15:restartNumberingAfterBreak="0">
    <w:nsid w:val="00000006"/>
    <w:multiLevelType w:val="multilevel"/>
    <w:tmpl w:val="00000006"/>
    <w:name w:val="WW8Num6"/>
    <w:lvl w:ilvl="0">
      <w:start w:val="3"/>
      <w:numFmt w:val="lowerLetter"/>
      <w:lvlText w:val="%1."/>
      <w:lvlJc w:val="left"/>
      <w:pPr>
        <w:tabs>
          <w:tab w:val="num" w:pos="0"/>
        </w:tabs>
        <w:ind w:left="108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7"/>
    <w:multiLevelType w:val="multilevel"/>
    <w:tmpl w:val="00000007"/>
    <w:name w:val="WW8Num7"/>
    <w:lvl w:ilvl="0">
      <w:start w:val="1"/>
      <w:numFmt w:val="decimal"/>
      <w:lvlText w:val="%1)"/>
      <w:lvlJc w:val="left"/>
      <w:pPr>
        <w:tabs>
          <w:tab w:val="num" w:pos="0"/>
        </w:tabs>
        <w:ind w:left="108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1080" w:hanging="360"/>
      </w:pPr>
    </w:lvl>
    <w:lvl w:ilvl="1">
      <w:start w:val="1"/>
      <w:numFmt w:val="lowerLetter"/>
      <w:lvlText w:val="%2."/>
      <w:lvlJc w:val="left"/>
      <w:pPr>
        <w:tabs>
          <w:tab w:val="num" w:pos="0"/>
        </w:tabs>
        <w:ind w:left="54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7" w15:restartNumberingAfterBreak="0">
    <w:nsid w:val="00000009"/>
    <w:multiLevelType w:val="multilevel"/>
    <w:tmpl w:val="00000009"/>
    <w:name w:val="WW8Num9"/>
    <w:lvl w:ilvl="0">
      <w:start w:val="1"/>
      <w:numFmt w:val="lowerLetter"/>
      <w:lvlText w:val="%1."/>
      <w:lvlJc w:val="left"/>
      <w:pPr>
        <w:tabs>
          <w:tab w:val="num" w:pos="0"/>
        </w:tabs>
        <w:ind w:left="643" w:hanging="360"/>
      </w:pPr>
    </w:lvl>
    <w:lvl w:ilvl="1">
      <w:start w:val="1"/>
      <w:numFmt w:val="lowerLetter"/>
      <w:lvlText w:val="%2."/>
      <w:lvlJc w:val="left"/>
      <w:pPr>
        <w:tabs>
          <w:tab w:val="num" w:pos="0"/>
        </w:tabs>
        <w:ind w:left="1363" w:hanging="360"/>
      </w:pPr>
    </w:lvl>
    <w:lvl w:ilvl="2">
      <w:start w:val="1"/>
      <w:numFmt w:val="lowerRoman"/>
      <w:lvlText w:val="%2.%3."/>
      <w:lvlJc w:val="left"/>
      <w:pPr>
        <w:tabs>
          <w:tab w:val="num" w:pos="0"/>
        </w:tabs>
        <w:ind w:left="2083" w:hanging="180"/>
      </w:pPr>
    </w:lvl>
    <w:lvl w:ilvl="3">
      <w:start w:val="1"/>
      <w:numFmt w:val="decimal"/>
      <w:lvlText w:val="%2.%3.%4."/>
      <w:lvlJc w:val="left"/>
      <w:pPr>
        <w:tabs>
          <w:tab w:val="num" w:pos="0"/>
        </w:tabs>
        <w:ind w:left="2803" w:hanging="360"/>
      </w:pPr>
    </w:lvl>
    <w:lvl w:ilvl="4">
      <w:start w:val="1"/>
      <w:numFmt w:val="lowerLetter"/>
      <w:lvlText w:val="%2.%3.%4.%5."/>
      <w:lvlJc w:val="left"/>
      <w:pPr>
        <w:tabs>
          <w:tab w:val="num" w:pos="0"/>
        </w:tabs>
        <w:ind w:left="3523" w:hanging="360"/>
      </w:pPr>
    </w:lvl>
    <w:lvl w:ilvl="5">
      <w:start w:val="1"/>
      <w:numFmt w:val="lowerRoman"/>
      <w:lvlText w:val="%2.%3.%4.%5.%6."/>
      <w:lvlJc w:val="left"/>
      <w:pPr>
        <w:tabs>
          <w:tab w:val="num" w:pos="0"/>
        </w:tabs>
        <w:ind w:left="4243" w:hanging="180"/>
      </w:pPr>
    </w:lvl>
    <w:lvl w:ilvl="6">
      <w:start w:val="1"/>
      <w:numFmt w:val="decimal"/>
      <w:lvlText w:val="%2.%3.%4.%5.%6.%7."/>
      <w:lvlJc w:val="left"/>
      <w:pPr>
        <w:tabs>
          <w:tab w:val="num" w:pos="0"/>
        </w:tabs>
        <w:ind w:left="4963" w:hanging="360"/>
      </w:pPr>
    </w:lvl>
    <w:lvl w:ilvl="7">
      <w:start w:val="1"/>
      <w:numFmt w:val="lowerLetter"/>
      <w:lvlText w:val="%2.%3.%4.%5.%6.%7.%8."/>
      <w:lvlJc w:val="left"/>
      <w:pPr>
        <w:tabs>
          <w:tab w:val="num" w:pos="0"/>
        </w:tabs>
        <w:ind w:left="5683" w:hanging="360"/>
      </w:pPr>
    </w:lvl>
    <w:lvl w:ilvl="8">
      <w:start w:val="1"/>
      <w:numFmt w:val="lowerRoman"/>
      <w:lvlText w:val="%2.%3.%4.%5.%6.%7.%8.%9."/>
      <w:lvlJc w:val="left"/>
      <w:pPr>
        <w:tabs>
          <w:tab w:val="num" w:pos="0"/>
        </w:tabs>
        <w:ind w:left="6403" w:hanging="180"/>
      </w:pPr>
    </w:lvl>
  </w:abstractNum>
  <w:abstractNum w:abstractNumId="8" w15:restartNumberingAfterBreak="0">
    <w:nsid w:val="06550CB8"/>
    <w:multiLevelType w:val="hybridMultilevel"/>
    <w:tmpl w:val="38B0149E"/>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9" w15:restartNumberingAfterBreak="0">
    <w:nsid w:val="0B3342B8"/>
    <w:multiLevelType w:val="hybridMultilevel"/>
    <w:tmpl w:val="6E1A60DE"/>
    <w:lvl w:ilvl="0" w:tplc="9A5C516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507A86"/>
    <w:multiLevelType w:val="hybridMultilevel"/>
    <w:tmpl w:val="7DF6EC24"/>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1" w15:restartNumberingAfterBreak="0">
    <w:nsid w:val="0E7546FD"/>
    <w:multiLevelType w:val="hybridMultilevel"/>
    <w:tmpl w:val="59429AD6"/>
    <w:lvl w:ilvl="0" w:tplc="04090019">
      <w:start w:val="1"/>
      <w:numFmt w:val="lowerLetter"/>
      <w:lvlText w:val="%1."/>
      <w:lvlJc w:val="left"/>
      <w:pPr>
        <w:ind w:left="861" w:hanging="360"/>
      </w:p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12" w15:restartNumberingAfterBreak="0">
    <w:nsid w:val="10401980"/>
    <w:multiLevelType w:val="hybridMultilevel"/>
    <w:tmpl w:val="FF364260"/>
    <w:lvl w:ilvl="0" w:tplc="04210011">
      <w:start w:val="1"/>
      <w:numFmt w:val="decimal"/>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15:restartNumberingAfterBreak="0">
    <w:nsid w:val="10D3235C"/>
    <w:multiLevelType w:val="multilevel"/>
    <w:tmpl w:val="4CA0F57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119B1A8D"/>
    <w:multiLevelType w:val="multilevel"/>
    <w:tmpl w:val="4A82B588"/>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1694701D"/>
    <w:multiLevelType w:val="hybridMultilevel"/>
    <w:tmpl w:val="1A382642"/>
    <w:lvl w:ilvl="0" w:tplc="EAD6A922">
      <w:start w:val="1"/>
      <w:numFmt w:val="decimal"/>
      <w:lvlText w:val="%1."/>
      <w:lvlJc w:val="left"/>
      <w:pPr>
        <w:ind w:left="368" w:hanging="360"/>
      </w:pPr>
      <w:rPr>
        <w:rFonts w:hint="default"/>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16" w15:restartNumberingAfterBreak="0">
    <w:nsid w:val="17426948"/>
    <w:multiLevelType w:val="hybridMultilevel"/>
    <w:tmpl w:val="988CD2B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15:restartNumberingAfterBreak="0">
    <w:nsid w:val="1E3F111F"/>
    <w:multiLevelType w:val="hybridMultilevel"/>
    <w:tmpl w:val="15245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190558"/>
    <w:multiLevelType w:val="hybridMultilevel"/>
    <w:tmpl w:val="1A382642"/>
    <w:lvl w:ilvl="0" w:tplc="EAD6A922">
      <w:start w:val="1"/>
      <w:numFmt w:val="decimal"/>
      <w:lvlText w:val="%1."/>
      <w:lvlJc w:val="left"/>
      <w:pPr>
        <w:ind w:left="368" w:hanging="360"/>
      </w:pPr>
      <w:rPr>
        <w:rFonts w:hint="default"/>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19" w15:restartNumberingAfterBreak="0">
    <w:nsid w:val="311118EA"/>
    <w:multiLevelType w:val="hybridMultilevel"/>
    <w:tmpl w:val="1A382642"/>
    <w:lvl w:ilvl="0" w:tplc="EAD6A922">
      <w:start w:val="1"/>
      <w:numFmt w:val="decimal"/>
      <w:lvlText w:val="%1."/>
      <w:lvlJc w:val="left"/>
      <w:pPr>
        <w:ind w:left="368" w:hanging="360"/>
      </w:pPr>
      <w:rPr>
        <w:rFonts w:hint="default"/>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20" w15:restartNumberingAfterBreak="0">
    <w:nsid w:val="32FD59F1"/>
    <w:multiLevelType w:val="hybridMultilevel"/>
    <w:tmpl w:val="629C7D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C21032E"/>
    <w:multiLevelType w:val="hybridMultilevel"/>
    <w:tmpl w:val="388005B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15:restartNumberingAfterBreak="0">
    <w:nsid w:val="45A33793"/>
    <w:multiLevelType w:val="multilevel"/>
    <w:tmpl w:val="00000007"/>
    <w:lvl w:ilvl="0">
      <w:start w:val="1"/>
      <w:numFmt w:val="decimal"/>
      <w:lvlText w:val="%1)"/>
      <w:lvlJc w:val="left"/>
      <w:pPr>
        <w:tabs>
          <w:tab w:val="num" w:pos="0"/>
        </w:tabs>
        <w:ind w:left="108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3" w15:restartNumberingAfterBreak="0">
    <w:nsid w:val="45A93A67"/>
    <w:multiLevelType w:val="multilevel"/>
    <w:tmpl w:val="93BAAF60"/>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24" w15:restartNumberingAfterBreak="0">
    <w:nsid w:val="50657B3A"/>
    <w:multiLevelType w:val="hybridMultilevel"/>
    <w:tmpl w:val="38B0149E"/>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25" w15:restartNumberingAfterBreak="0">
    <w:nsid w:val="569C6357"/>
    <w:multiLevelType w:val="hybridMultilevel"/>
    <w:tmpl w:val="B8541D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BA63BBF"/>
    <w:multiLevelType w:val="hybridMultilevel"/>
    <w:tmpl w:val="BF7CA5CE"/>
    <w:lvl w:ilvl="0" w:tplc="04210001">
      <w:start w:val="1"/>
      <w:numFmt w:val="bullet"/>
      <w:lvlText w:val=""/>
      <w:lvlJc w:val="left"/>
      <w:pPr>
        <w:ind w:left="502" w:hanging="360"/>
      </w:pPr>
      <w:rPr>
        <w:rFonts w:ascii="Symbol" w:hAnsi="Symbol" w:hint="default"/>
      </w:rPr>
    </w:lvl>
    <w:lvl w:ilvl="1" w:tplc="04210003" w:tentative="1">
      <w:start w:val="1"/>
      <w:numFmt w:val="bullet"/>
      <w:lvlText w:val="o"/>
      <w:lvlJc w:val="left"/>
      <w:pPr>
        <w:ind w:left="1222" w:hanging="360"/>
      </w:pPr>
      <w:rPr>
        <w:rFonts w:ascii="Courier New" w:hAnsi="Courier New" w:cs="Courier New" w:hint="default"/>
      </w:rPr>
    </w:lvl>
    <w:lvl w:ilvl="2" w:tplc="04210005" w:tentative="1">
      <w:start w:val="1"/>
      <w:numFmt w:val="bullet"/>
      <w:lvlText w:val=""/>
      <w:lvlJc w:val="left"/>
      <w:pPr>
        <w:ind w:left="1942" w:hanging="360"/>
      </w:pPr>
      <w:rPr>
        <w:rFonts w:ascii="Wingdings" w:hAnsi="Wingdings" w:hint="default"/>
      </w:rPr>
    </w:lvl>
    <w:lvl w:ilvl="3" w:tplc="04210001" w:tentative="1">
      <w:start w:val="1"/>
      <w:numFmt w:val="bullet"/>
      <w:lvlText w:val=""/>
      <w:lvlJc w:val="left"/>
      <w:pPr>
        <w:ind w:left="2662" w:hanging="360"/>
      </w:pPr>
      <w:rPr>
        <w:rFonts w:ascii="Symbol" w:hAnsi="Symbol" w:hint="default"/>
      </w:rPr>
    </w:lvl>
    <w:lvl w:ilvl="4" w:tplc="04210003" w:tentative="1">
      <w:start w:val="1"/>
      <w:numFmt w:val="bullet"/>
      <w:lvlText w:val="o"/>
      <w:lvlJc w:val="left"/>
      <w:pPr>
        <w:ind w:left="3382" w:hanging="360"/>
      </w:pPr>
      <w:rPr>
        <w:rFonts w:ascii="Courier New" w:hAnsi="Courier New" w:cs="Courier New" w:hint="default"/>
      </w:rPr>
    </w:lvl>
    <w:lvl w:ilvl="5" w:tplc="04210005" w:tentative="1">
      <w:start w:val="1"/>
      <w:numFmt w:val="bullet"/>
      <w:lvlText w:val=""/>
      <w:lvlJc w:val="left"/>
      <w:pPr>
        <w:ind w:left="4102" w:hanging="360"/>
      </w:pPr>
      <w:rPr>
        <w:rFonts w:ascii="Wingdings" w:hAnsi="Wingdings" w:hint="default"/>
      </w:rPr>
    </w:lvl>
    <w:lvl w:ilvl="6" w:tplc="04210001" w:tentative="1">
      <w:start w:val="1"/>
      <w:numFmt w:val="bullet"/>
      <w:lvlText w:val=""/>
      <w:lvlJc w:val="left"/>
      <w:pPr>
        <w:ind w:left="4822" w:hanging="360"/>
      </w:pPr>
      <w:rPr>
        <w:rFonts w:ascii="Symbol" w:hAnsi="Symbol" w:hint="default"/>
      </w:rPr>
    </w:lvl>
    <w:lvl w:ilvl="7" w:tplc="04210003" w:tentative="1">
      <w:start w:val="1"/>
      <w:numFmt w:val="bullet"/>
      <w:lvlText w:val="o"/>
      <w:lvlJc w:val="left"/>
      <w:pPr>
        <w:ind w:left="5542" w:hanging="360"/>
      </w:pPr>
      <w:rPr>
        <w:rFonts w:ascii="Courier New" w:hAnsi="Courier New" w:cs="Courier New" w:hint="default"/>
      </w:rPr>
    </w:lvl>
    <w:lvl w:ilvl="8" w:tplc="04210005" w:tentative="1">
      <w:start w:val="1"/>
      <w:numFmt w:val="bullet"/>
      <w:lvlText w:val=""/>
      <w:lvlJc w:val="left"/>
      <w:pPr>
        <w:ind w:left="6262" w:hanging="360"/>
      </w:pPr>
      <w:rPr>
        <w:rFonts w:ascii="Wingdings" w:hAnsi="Wingdings" w:hint="default"/>
      </w:rPr>
    </w:lvl>
  </w:abstractNum>
  <w:abstractNum w:abstractNumId="27" w15:restartNumberingAfterBreak="0">
    <w:nsid w:val="5DC87C97"/>
    <w:multiLevelType w:val="hybridMultilevel"/>
    <w:tmpl w:val="2C5E8E42"/>
    <w:lvl w:ilvl="0" w:tplc="04210019">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15:restartNumberingAfterBreak="0">
    <w:nsid w:val="5E524837"/>
    <w:multiLevelType w:val="hybridMultilevel"/>
    <w:tmpl w:val="76286BD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DF101D"/>
    <w:multiLevelType w:val="hybridMultilevel"/>
    <w:tmpl w:val="92B25A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4902BBD"/>
    <w:multiLevelType w:val="hybridMultilevel"/>
    <w:tmpl w:val="7102D354"/>
    <w:lvl w:ilvl="0" w:tplc="04090019">
      <w:start w:val="1"/>
      <w:numFmt w:val="lowerLetter"/>
      <w:lvlText w:val="%1."/>
      <w:lvlJc w:val="left"/>
      <w:pPr>
        <w:ind w:left="861" w:hanging="360"/>
      </w:p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31" w15:restartNumberingAfterBreak="0">
    <w:nsid w:val="654F5FCE"/>
    <w:multiLevelType w:val="hybridMultilevel"/>
    <w:tmpl w:val="4482B206"/>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2" w15:restartNumberingAfterBreak="0">
    <w:nsid w:val="6D300FF3"/>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723F242E"/>
    <w:multiLevelType w:val="multilevel"/>
    <w:tmpl w:val="773CA778"/>
    <w:lvl w:ilvl="0">
      <w:start w:val="1"/>
      <w:numFmt w:val="lowerLetter"/>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74B17491"/>
    <w:multiLevelType w:val="multilevel"/>
    <w:tmpl w:val="773CA778"/>
    <w:lvl w:ilvl="0">
      <w:start w:val="1"/>
      <w:numFmt w:val="lowerLetter"/>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791F6658"/>
    <w:multiLevelType w:val="hybridMultilevel"/>
    <w:tmpl w:val="1A382642"/>
    <w:lvl w:ilvl="0" w:tplc="EAD6A922">
      <w:start w:val="1"/>
      <w:numFmt w:val="decimal"/>
      <w:lvlText w:val="%1."/>
      <w:lvlJc w:val="left"/>
      <w:pPr>
        <w:ind w:left="368" w:hanging="360"/>
      </w:pPr>
      <w:rPr>
        <w:rFonts w:hint="default"/>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36" w15:restartNumberingAfterBreak="0">
    <w:nsid w:val="7A3C2F7E"/>
    <w:multiLevelType w:val="hybridMultilevel"/>
    <w:tmpl w:val="56A204A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B011978"/>
    <w:multiLevelType w:val="hybridMultilevel"/>
    <w:tmpl w:val="A5624B5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E600561"/>
    <w:multiLevelType w:val="hybridMultilevel"/>
    <w:tmpl w:val="1A382642"/>
    <w:lvl w:ilvl="0" w:tplc="EAD6A922">
      <w:start w:val="1"/>
      <w:numFmt w:val="decimal"/>
      <w:lvlText w:val="%1."/>
      <w:lvlJc w:val="left"/>
      <w:pPr>
        <w:ind w:left="368" w:hanging="360"/>
      </w:pPr>
      <w:rPr>
        <w:rFonts w:hint="default"/>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num w:numId="1">
    <w:abstractNumId w:val="14"/>
  </w:num>
  <w:num w:numId="2">
    <w:abstractNumId w:val="23"/>
  </w:num>
  <w:num w:numId="3">
    <w:abstractNumId w:val="9"/>
  </w:num>
  <w:num w:numId="4">
    <w:abstractNumId w:val="8"/>
  </w:num>
  <w:num w:numId="5">
    <w:abstractNumId w:val="24"/>
  </w:num>
  <w:num w:numId="6">
    <w:abstractNumId w:val="32"/>
  </w:num>
  <w:num w:numId="7">
    <w:abstractNumId w:val="1"/>
  </w:num>
  <w:num w:numId="8">
    <w:abstractNumId w:val="33"/>
  </w:num>
  <w:num w:numId="9">
    <w:abstractNumId w:val="28"/>
  </w:num>
  <w:num w:numId="10">
    <w:abstractNumId w:val="36"/>
  </w:num>
  <w:num w:numId="11">
    <w:abstractNumId w:val="11"/>
  </w:num>
  <w:num w:numId="12">
    <w:abstractNumId w:val="30"/>
  </w:num>
  <w:num w:numId="13">
    <w:abstractNumId w:val="13"/>
  </w:num>
  <w:num w:numId="14">
    <w:abstractNumId w:val="19"/>
  </w:num>
  <w:num w:numId="15">
    <w:abstractNumId w:val="38"/>
  </w:num>
  <w:num w:numId="16">
    <w:abstractNumId w:val="18"/>
  </w:num>
  <w:num w:numId="17">
    <w:abstractNumId w:val="15"/>
  </w:num>
  <w:num w:numId="18">
    <w:abstractNumId w:val="26"/>
  </w:num>
  <w:num w:numId="19">
    <w:abstractNumId w:val="20"/>
  </w:num>
  <w:num w:numId="20">
    <w:abstractNumId w:val="31"/>
  </w:num>
  <w:num w:numId="21">
    <w:abstractNumId w:val="10"/>
  </w:num>
  <w:num w:numId="22">
    <w:abstractNumId w:val="22"/>
  </w:num>
  <w:num w:numId="23">
    <w:abstractNumId w:val="12"/>
  </w:num>
  <w:num w:numId="24">
    <w:abstractNumId w:val="7"/>
  </w:num>
  <w:num w:numId="25">
    <w:abstractNumId w:val="27"/>
  </w:num>
  <w:num w:numId="26">
    <w:abstractNumId w:val="17"/>
  </w:num>
  <w:num w:numId="27">
    <w:abstractNumId w:val="29"/>
  </w:num>
  <w:num w:numId="28">
    <w:abstractNumId w:val="25"/>
  </w:num>
  <w:num w:numId="29">
    <w:abstractNumId w:val="37"/>
  </w:num>
  <w:num w:numId="30">
    <w:abstractNumId w:val="21"/>
  </w:num>
  <w:num w:numId="31">
    <w:abstractNumId w:val="16"/>
  </w:num>
  <w:num w:numId="32">
    <w:abstractNumId w:val="34"/>
  </w:num>
  <w:num w:numId="33">
    <w:abstractNumId w:val="3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52EE"/>
    <w:rsid w:val="0000584D"/>
    <w:rsid w:val="000068FD"/>
    <w:rsid w:val="00007237"/>
    <w:rsid w:val="000429F6"/>
    <w:rsid w:val="00043BE3"/>
    <w:rsid w:val="00053FA8"/>
    <w:rsid w:val="0006142C"/>
    <w:rsid w:val="00064117"/>
    <w:rsid w:val="0006705A"/>
    <w:rsid w:val="000754A5"/>
    <w:rsid w:val="00075CC8"/>
    <w:rsid w:val="00081F5F"/>
    <w:rsid w:val="000A40BE"/>
    <w:rsid w:val="000A683F"/>
    <w:rsid w:val="000C2B41"/>
    <w:rsid w:val="000C3C0C"/>
    <w:rsid w:val="000C431B"/>
    <w:rsid w:val="000C7C42"/>
    <w:rsid w:val="000D23CD"/>
    <w:rsid w:val="000D4787"/>
    <w:rsid w:val="000E31B0"/>
    <w:rsid w:val="000E75A2"/>
    <w:rsid w:val="00105429"/>
    <w:rsid w:val="00110671"/>
    <w:rsid w:val="00123BBF"/>
    <w:rsid w:val="001243C7"/>
    <w:rsid w:val="00142B35"/>
    <w:rsid w:val="00143EBD"/>
    <w:rsid w:val="00153B93"/>
    <w:rsid w:val="0017009B"/>
    <w:rsid w:val="0017291B"/>
    <w:rsid w:val="00180838"/>
    <w:rsid w:val="00180B2F"/>
    <w:rsid w:val="001976B7"/>
    <w:rsid w:val="001A6789"/>
    <w:rsid w:val="001C14B4"/>
    <w:rsid w:val="001C6E63"/>
    <w:rsid w:val="001C77AC"/>
    <w:rsid w:val="001D70AA"/>
    <w:rsid w:val="001E11DB"/>
    <w:rsid w:val="001E3F02"/>
    <w:rsid w:val="001E7557"/>
    <w:rsid w:val="001E7C72"/>
    <w:rsid w:val="002240C0"/>
    <w:rsid w:val="00224445"/>
    <w:rsid w:val="00227F00"/>
    <w:rsid w:val="002318F4"/>
    <w:rsid w:val="00233E58"/>
    <w:rsid w:val="002463B6"/>
    <w:rsid w:val="002601C2"/>
    <w:rsid w:val="002715B5"/>
    <w:rsid w:val="00271627"/>
    <w:rsid w:val="002742FA"/>
    <w:rsid w:val="00277848"/>
    <w:rsid w:val="002A3C89"/>
    <w:rsid w:val="002A62AF"/>
    <w:rsid w:val="002B7726"/>
    <w:rsid w:val="002C58F2"/>
    <w:rsid w:val="002C5E0A"/>
    <w:rsid w:val="002C640C"/>
    <w:rsid w:val="002C6538"/>
    <w:rsid w:val="002E5CA2"/>
    <w:rsid w:val="002E6FE9"/>
    <w:rsid w:val="0030535C"/>
    <w:rsid w:val="003248A4"/>
    <w:rsid w:val="00332382"/>
    <w:rsid w:val="00333922"/>
    <w:rsid w:val="0034275E"/>
    <w:rsid w:val="003460F1"/>
    <w:rsid w:val="00353D79"/>
    <w:rsid w:val="00356851"/>
    <w:rsid w:val="003720CB"/>
    <w:rsid w:val="00373CFD"/>
    <w:rsid w:val="0038746B"/>
    <w:rsid w:val="003A7C92"/>
    <w:rsid w:val="003B1725"/>
    <w:rsid w:val="003C58EB"/>
    <w:rsid w:val="003D3F2C"/>
    <w:rsid w:val="003E69A7"/>
    <w:rsid w:val="003F345C"/>
    <w:rsid w:val="0040752B"/>
    <w:rsid w:val="004102DE"/>
    <w:rsid w:val="004221BC"/>
    <w:rsid w:val="0043338B"/>
    <w:rsid w:val="00433F94"/>
    <w:rsid w:val="00437200"/>
    <w:rsid w:val="00482982"/>
    <w:rsid w:val="004974AA"/>
    <w:rsid w:val="004976D3"/>
    <w:rsid w:val="004A21A6"/>
    <w:rsid w:val="004A4095"/>
    <w:rsid w:val="004A4250"/>
    <w:rsid w:val="004B0C69"/>
    <w:rsid w:val="004C0B95"/>
    <w:rsid w:val="004C722D"/>
    <w:rsid w:val="004D1BAE"/>
    <w:rsid w:val="004E65BA"/>
    <w:rsid w:val="005109A2"/>
    <w:rsid w:val="0051691D"/>
    <w:rsid w:val="00531538"/>
    <w:rsid w:val="0053298E"/>
    <w:rsid w:val="00536203"/>
    <w:rsid w:val="00542074"/>
    <w:rsid w:val="0054209B"/>
    <w:rsid w:val="005577E0"/>
    <w:rsid w:val="005619AF"/>
    <w:rsid w:val="00564953"/>
    <w:rsid w:val="00572BCF"/>
    <w:rsid w:val="00573305"/>
    <w:rsid w:val="00580A61"/>
    <w:rsid w:val="00592F8E"/>
    <w:rsid w:val="005935F7"/>
    <w:rsid w:val="005979B6"/>
    <w:rsid w:val="00597EDB"/>
    <w:rsid w:val="005B25BE"/>
    <w:rsid w:val="005B4FF5"/>
    <w:rsid w:val="005C6B73"/>
    <w:rsid w:val="005D006B"/>
    <w:rsid w:val="005E5D4A"/>
    <w:rsid w:val="005F1136"/>
    <w:rsid w:val="005F6C30"/>
    <w:rsid w:val="0061027B"/>
    <w:rsid w:val="00616B1A"/>
    <w:rsid w:val="00625620"/>
    <w:rsid w:val="00630C0A"/>
    <w:rsid w:val="006413A6"/>
    <w:rsid w:val="00643E06"/>
    <w:rsid w:val="00660EDE"/>
    <w:rsid w:val="006814AC"/>
    <w:rsid w:val="0068209D"/>
    <w:rsid w:val="006865DB"/>
    <w:rsid w:val="00694F46"/>
    <w:rsid w:val="00696959"/>
    <w:rsid w:val="006C19B4"/>
    <w:rsid w:val="006C2A34"/>
    <w:rsid w:val="006E4A96"/>
    <w:rsid w:val="006E6DDF"/>
    <w:rsid w:val="006F09D4"/>
    <w:rsid w:val="006F7ED1"/>
    <w:rsid w:val="00704A6B"/>
    <w:rsid w:val="00704D77"/>
    <w:rsid w:val="00711CDF"/>
    <w:rsid w:val="00712D5E"/>
    <w:rsid w:val="007531CD"/>
    <w:rsid w:val="00757316"/>
    <w:rsid w:val="007727AA"/>
    <w:rsid w:val="00772B6D"/>
    <w:rsid w:val="007773BD"/>
    <w:rsid w:val="0078499C"/>
    <w:rsid w:val="007A1404"/>
    <w:rsid w:val="007A7165"/>
    <w:rsid w:val="007D086C"/>
    <w:rsid w:val="007D3E89"/>
    <w:rsid w:val="007D574D"/>
    <w:rsid w:val="008009BE"/>
    <w:rsid w:val="00804BDD"/>
    <w:rsid w:val="0082576F"/>
    <w:rsid w:val="0082664B"/>
    <w:rsid w:val="0083254B"/>
    <w:rsid w:val="0086179F"/>
    <w:rsid w:val="0086672F"/>
    <w:rsid w:val="00883CF0"/>
    <w:rsid w:val="00893F4E"/>
    <w:rsid w:val="008A17C0"/>
    <w:rsid w:val="008A7AFA"/>
    <w:rsid w:val="008B5E47"/>
    <w:rsid w:val="008D3086"/>
    <w:rsid w:val="008D4849"/>
    <w:rsid w:val="008F231A"/>
    <w:rsid w:val="00904C27"/>
    <w:rsid w:val="00912E01"/>
    <w:rsid w:val="0091793A"/>
    <w:rsid w:val="0092464F"/>
    <w:rsid w:val="00943C0D"/>
    <w:rsid w:val="0094455A"/>
    <w:rsid w:val="00954CC7"/>
    <w:rsid w:val="009611AF"/>
    <w:rsid w:val="009711DC"/>
    <w:rsid w:val="00974109"/>
    <w:rsid w:val="0097576C"/>
    <w:rsid w:val="00986B24"/>
    <w:rsid w:val="00993EE9"/>
    <w:rsid w:val="009A2685"/>
    <w:rsid w:val="009B197B"/>
    <w:rsid w:val="009B3463"/>
    <w:rsid w:val="009B3709"/>
    <w:rsid w:val="009C4DC5"/>
    <w:rsid w:val="009C5E4A"/>
    <w:rsid w:val="009C750B"/>
    <w:rsid w:val="009D01BA"/>
    <w:rsid w:val="009E14EC"/>
    <w:rsid w:val="009F29D8"/>
    <w:rsid w:val="009F407A"/>
    <w:rsid w:val="009F4E63"/>
    <w:rsid w:val="00A13FFF"/>
    <w:rsid w:val="00A14F41"/>
    <w:rsid w:val="00A20802"/>
    <w:rsid w:val="00A3606B"/>
    <w:rsid w:val="00A412BB"/>
    <w:rsid w:val="00A42AC2"/>
    <w:rsid w:val="00A621B5"/>
    <w:rsid w:val="00A75F16"/>
    <w:rsid w:val="00A76096"/>
    <w:rsid w:val="00A87EF8"/>
    <w:rsid w:val="00A90753"/>
    <w:rsid w:val="00A90766"/>
    <w:rsid w:val="00A9466C"/>
    <w:rsid w:val="00A95B7A"/>
    <w:rsid w:val="00AA04A8"/>
    <w:rsid w:val="00AA1E79"/>
    <w:rsid w:val="00AB59F0"/>
    <w:rsid w:val="00AD3F4B"/>
    <w:rsid w:val="00AE3BEA"/>
    <w:rsid w:val="00AF52EE"/>
    <w:rsid w:val="00B11AAE"/>
    <w:rsid w:val="00B1496A"/>
    <w:rsid w:val="00B14A5E"/>
    <w:rsid w:val="00B16357"/>
    <w:rsid w:val="00B16B2E"/>
    <w:rsid w:val="00B20FA3"/>
    <w:rsid w:val="00B41363"/>
    <w:rsid w:val="00B42CE6"/>
    <w:rsid w:val="00B432D5"/>
    <w:rsid w:val="00B5152D"/>
    <w:rsid w:val="00B62BC3"/>
    <w:rsid w:val="00B645BF"/>
    <w:rsid w:val="00B6758C"/>
    <w:rsid w:val="00B853A3"/>
    <w:rsid w:val="00B87775"/>
    <w:rsid w:val="00BA10EC"/>
    <w:rsid w:val="00BC13FC"/>
    <w:rsid w:val="00BD3C1D"/>
    <w:rsid w:val="00BD5D49"/>
    <w:rsid w:val="00BD6B64"/>
    <w:rsid w:val="00BF1E97"/>
    <w:rsid w:val="00BF26DB"/>
    <w:rsid w:val="00C14142"/>
    <w:rsid w:val="00C17B0C"/>
    <w:rsid w:val="00C27A9A"/>
    <w:rsid w:val="00C4458C"/>
    <w:rsid w:val="00C52A41"/>
    <w:rsid w:val="00C70DCB"/>
    <w:rsid w:val="00C77051"/>
    <w:rsid w:val="00C8462F"/>
    <w:rsid w:val="00C872F7"/>
    <w:rsid w:val="00C90CC7"/>
    <w:rsid w:val="00C97E06"/>
    <w:rsid w:val="00CA1D74"/>
    <w:rsid w:val="00CA5278"/>
    <w:rsid w:val="00CA63E6"/>
    <w:rsid w:val="00CB6F60"/>
    <w:rsid w:val="00CC5E35"/>
    <w:rsid w:val="00CD52B6"/>
    <w:rsid w:val="00CD7BBE"/>
    <w:rsid w:val="00CF5AB1"/>
    <w:rsid w:val="00D14582"/>
    <w:rsid w:val="00D3216D"/>
    <w:rsid w:val="00D32F30"/>
    <w:rsid w:val="00D5237F"/>
    <w:rsid w:val="00D540D2"/>
    <w:rsid w:val="00D63AB3"/>
    <w:rsid w:val="00D6566C"/>
    <w:rsid w:val="00D71914"/>
    <w:rsid w:val="00D72F0B"/>
    <w:rsid w:val="00D8166D"/>
    <w:rsid w:val="00D91388"/>
    <w:rsid w:val="00D9222E"/>
    <w:rsid w:val="00D9325A"/>
    <w:rsid w:val="00DA0C52"/>
    <w:rsid w:val="00DC4079"/>
    <w:rsid w:val="00DC63C1"/>
    <w:rsid w:val="00DD55AC"/>
    <w:rsid w:val="00DE0004"/>
    <w:rsid w:val="00DE6FB3"/>
    <w:rsid w:val="00E00690"/>
    <w:rsid w:val="00E01CC6"/>
    <w:rsid w:val="00E105D3"/>
    <w:rsid w:val="00E130CF"/>
    <w:rsid w:val="00E1505A"/>
    <w:rsid w:val="00E22B1F"/>
    <w:rsid w:val="00E3599D"/>
    <w:rsid w:val="00E423FD"/>
    <w:rsid w:val="00E551B5"/>
    <w:rsid w:val="00E611D4"/>
    <w:rsid w:val="00E722BF"/>
    <w:rsid w:val="00E742C7"/>
    <w:rsid w:val="00E776AD"/>
    <w:rsid w:val="00E8383B"/>
    <w:rsid w:val="00EA5553"/>
    <w:rsid w:val="00EB0AB6"/>
    <w:rsid w:val="00EB2AF3"/>
    <w:rsid w:val="00EB4F4E"/>
    <w:rsid w:val="00EC04FA"/>
    <w:rsid w:val="00EC0639"/>
    <w:rsid w:val="00EC5B47"/>
    <w:rsid w:val="00EC666B"/>
    <w:rsid w:val="00ED0CE0"/>
    <w:rsid w:val="00EE5963"/>
    <w:rsid w:val="00EF6352"/>
    <w:rsid w:val="00F04E97"/>
    <w:rsid w:val="00F0554E"/>
    <w:rsid w:val="00F11DE6"/>
    <w:rsid w:val="00F13B0D"/>
    <w:rsid w:val="00F148E6"/>
    <w:rsid w:val="00F35A48"/>
    <w:rsid w:val="00F42B1B"/>
    <w:rsid w:val="00F44308"/>
    <w:rsid w:val="00F578F7"/>
    <w:rsid w:val="00F6724B"/>
    <w:rsid w:val="00F93823"/>
    <w:rsid w:val="00FA75F3"/>
    <w:rsid w:val="00FC1314"/>
    <w:rsid w:val="00FE0E2C"/>
    <w:rsid w:val="00FE74B3"/>
    <w:rsid w:val="00FF7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49F6070"/>
  <w15:docId w15:val="{941768F9-AFE7-41B3-BF6B-0BB16B2B4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54E"/>
    <w:pPr>
      <w:suppressAutoHyphens/>
    </w:pPr>
    <w:rPr>
      <w:sz w:val="24"/>
      <w:szCs w:val="24"/>
      <w:lang w:eastAsia="ar-SA"/>
    </w:rPr>
  </w:style>
  <w:style w:type="paragraph" w:styleId="Heading1">
    <w:name w:val="heading 1"/>
    <w:basedOn w:val="Normal"/>
    <w:next w:val="Normal"/>
    <w:link w:val="Heading1Char"/>
    <w:qFormat/>
    <w:rsid w:val="00F0554E"/>
    <w:pPr>
      <w:keepNext/>
      <w:tabs>
        <w:tab w:val="num" w:pos="0"/>
      </w:tabs>
      <w:ind w:left="432" w:hanging="432"/>
      <w:jc w:val="center"/>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sid w:val="00F0554E"/>
    <w:rPr>
      <w:lang w:val="fi-FI"/>
    </w:rPr>
  </w:style>
  <w:style w:type="character" w:customStyle="1" w:styleId="WW8Num5z0">
    <w:name w:val="WW8Num5z0"/>
    <w:rsid w:val="00F0554E"/>
    <w:rPr>
      <w:sz w:val="28"/>
    </w:rPr>
  </w:style>
  <w:style w:type="character" w:customStyle="1" w:styleId="Absatz-Standardschriftart">
    <w:name w:val="Absatz-Standardschriftart"/>
    <w:rsid w:val="00F0554E"/>
  </w:style>
  <w:style w:type="character" w:customStyle="1" w:styleId="WW-Absatz-Standardschriftart">
    <w:name w:val="WW-Absatz-Standardschriftart"/>
    <w:rsid w:val="00F0554E"/>
  </w:style>
  <w:style w:type="character" w:customStyle="1" w:styleId="WW-Absatz-Standardschriftart1">
    <w:name w:val="WW-Absatz-Standardschriftart1"/>
    <w:rsid w:val="00F0554E"/>
  </w:style>
  <w:style w:type="character" w:customStyle="1" w:styleId="WW-Absatz-Standardschriftart11">
    <w:name w:val="WW-Absatz-Standardschriftart11"/>
    <w:rsid w:val="00F0554E"/>
  </w:style>
  <w:style w:type="character" w:customStyle="1" w:styleId="WW-Absatz-Standardschriftart111">
    <w:name w:val="WW-Absatz-Standardschriftart111"/>
    <w:rsid w:val="00F0554E"/>
  </w:style>
  <w:style w:type="character" w:customStyle="1" w:styleId="WW-Absatz-Standardschriftart1111">
    <w:name w:val="WW-Absatz-Standardschriftart1111"/>
    <w:rsid w:val="00F0554E"/>
  </w:style>
  <w:style w:type="character" w:customStyle="1" w:styleId="WW-Absatz-Standardschriftart11111">
    <w:name w:val="WW-Absatz-Standardschriftart11111"/>
    <w:rsid w:val="00F0554E"/>
  </w:style>
  <w:style w:type="character" w:customStyle="1" w:styleId="WW-Absatz-Standardschriftart111111">
    <w:name w:val="WW-Absatz-Standardschriftart111111"/>
    <w:rsid w:val="00F0554E"/>
  </w:style>
  <w:style w:type="character" w:customStyle="1" w:styleId="WW-Absatz-Standardschriftart1111111">
    <w:name w:val="WW-Absatz-Standardschriftart1111111"/>
    <w:rsid w:val="00F0554E"/>
  </w:style>
  <w:style w:type="character" w:customStyle="1" w:styleId="WW8Num12z0">
    <w:name w:val="WW8Num12z0"/>
    <w:rsid w:val="00F0554E"/>
    <w:rPr>
      <w:rFonts w:ascii="Times New Roman" w:hAnsi="Times New Roman"/>
    </w:rPr>
  </w:style>
  <w:style w:type="character" w:customStyle="1" w:styleId="DefaultParagraphFont1">
    <w:name w:val="Default Paragraph Font1"/>
    <w:rsid w:val="00F0554E"/>
  </w:style>
  <w:style w:type="character" w:customStyle="1" w:styleId="NumberingSymbols">
    <w:name w:val="Numbering Symbols"/>
    <w:rsid w:val="00F0554E"/>
  </w:style>
  <w:style w:type="character" w:customStyle="1" w:styleId="Bullets">
    <w:name w:val="Bullets"/>
    <w:rsid w:val="00F0554E"/>
    <w:rPr>
      <w:rFonts w:ascii="OpenSymbol" w:eastAsia="OpenSymbol" w:hAnsi="OpenSymbol" w:cs="OpenSymbol"/>
    </w:rPr>
  </w:style>
  <w:style w:type="character" w:customStyle="1" w:styleId="ListLabel7">
    <w:name w:val="ListLabel 7"/>
    <w:rsid w:val="00F0554E"/>
    <w:rPr>
      <w:sz w:val="24"/>
      <w:szCs w:val="24"/>
    </w:rPr>
  </w:style>
  <w:style w:type="character" w:customStyle="1" w:styleId="ListLabel9">
    <w:name w:val="ListLabel 9"/>
    <w:rsid w:val="00F0554E"/>
    <w:rPr>
      <w:sz w:val="28"/>
    </w:rPr>
  </w:style>
  <w:style w:type="paragraph" w:customStyle="1" w:styleId="Heading">
    <w:name w:val="Heading"/>
    <w:basedOn w:val="Normal"/>
    <w:next w:val="BodyText"/>
    <w:rsid w:val="00F0554E"/>
    <w:pPr>
      <w:keepNext/>
      <w:spacing w:before="240" w:after="120"/>
    </w:pPr>
    <w:rPr>
      <w:rFonts w:ascii="Arial" w:eastAsia="Arial Unicode MS" w:hAnsi="Arial" w:cs="Tahoma"/>
      <w:sz w:val="28"/>
      <w:szCs w:val="28"/>
    </w:rPr>
  </w:style>
  <w:style w:type="paragraph" w:styleId="BodyText">
    <w:name w:val="Body Text"/>
    <w:basedOn w:val="Normal"/>
    <w:link w:val="BodyTextChar"/>
    <w:rsid w:val="00F0554E"/>
    <w:pPr>
      <w:spacing w:after="120"/>
    </w:pPr>
  </w:style>
  <w:style w:type="paragraph" w:styleId="List">
    <w:name w:val="List"/>
    <w:basedOn w:val="BodyText"/>
    <w:rsid w:val="00F0554E"/>
    <w:rPr>
      <w:rFonts w:cs="Tahoma"/>
    </w:rPr>
  </w:style>
  <w:style w:type="paragraph" w:styleId="Caption">
    <w:name w:val="caption"/>
    <w:basedOn w:val="Normal"/>
    <w:qFormat/>
    <w:rsid w:val="00F0554E"/>
    <w:pPr>
      <w:suppressLineNumbers/>
      <w:spacing w:before="120" w:after="120"/>
    </w:pPr>
    <w:rPr>
      <w:rFonts w:cs="Tahoma"/>
      <w:i/>
      <w:iCs/>
    </w:rPr>
  </w:style>
  <w:style w:type="paragraph" w:customStyle="1" w:styleId="Index">
    <w:name w:val="Index"/>
    <w:basedOn w:val="Normal"/>
    <w:rsid w:val="00F0554E"/>
    <w:pPr>
      <w:suppressLineNumbers/>
    </w:pPr>
    <w:rPr>
      <w:rFonts w:cs="Tahoma"/>
    </w:rPr>
  </w:style>
  <w:style w:type="paragraph" w:styleId="BodyText2">
    <w:name w:val="Body Text 2"/>
    <w:basedOn w:val="Normal"/>
    <w:rsid w:val="00F0554E"/>
    <w:pPr>
      <w:jc w:val="both"/>
    </w:pPr>
  </w:style>
  <w:style w:type="paragraph" w:styleId="BodyTextIndent">
    <w:name w:val="Body Text Indent"/>
    <w:basedOn w:val="Normal"/>
    <w:link w:val="BodyTextIndentChar"/>
    <w:rsid w:val="00F0554E"/>
    <w:pPr>
      <w:spacing w:after="120"/>
      <w:ind w:left="283"/>
    </w:pPr>
  </w:style>
  <w:style w:type="character" w:customStyle="1" w:styleId="BodyTextIndentChar">
    <w:name w:val="Body Text Indent Char"/>
    <w:basedOn w:val="DefaultParagraphFont"/>
    <w:link w:val="BodyTextIndent"/>
    <w:rsid w:val="00893F4E"/>
    <w:rPr>
      <w:sz w:val="24"/>
      <w:szCs w:val="24"/>
      <w:lang w:eastAsia="ar-SA"/>
    </w:rPr>
  </w:style>
  <w:style w:type="paragraph" w:customStyle="1" w:styleId="TableContents">
    <w:name w:val="Table Contents"/>
    <w:basedOn w:val="Normal"/>
    <w:rsid w:val="00F0554E"/>
    <w:pPr>
      <w:suppressLineNumbers/>
    </w:pPr>
  </w:style>
  <w:style w:type="paragraph" w:customStyle="1" w:styleId="TableHeading">
    <w:name w:val="Table Heading"/>
    <w:basedOn w:val="TableContents"/>
    <w:rsid w:val="00F0554E"/>
    <w:pPr>
      <w:jc w:val="center"/>
    </w:pPr>
    <w:rPr>
      <w:b/>
      <w:bCs/>
    </w:rPr>
  </w:style>
  <w:style w:type="paragraph" w:styleId="Footer">
    <w:name w:val="footer"/>
    <w:basedOn w:val="Normal"/>
    <w:rsid w:val="00F0554E"/>
    <w:pPr>
      <w:suppressLineNumbers/>
      <w:tabs>
        <w:tab w:val="center" w:pos="7339"/>
        <w:tab w:val="right" w:pos="14678"/>
      </w:tabs>
    </w:pPr>
  </w:style>
  <w:style w:type="paragraph" w:styleId="NormalWeb">
    <w:name w:val="Normal (Web)"/>
    <w:basedOn w:val="Normal"/>
    <w:rsid w:val="00F0554E"/>
    <w:pPr>
      <w:spacing w:before="280" w:after="280"/>
    </w:pPr>
  </w:style>
  <w:style w:type="paragraph" w:styleId="Header">
    <w:name w:val="header"/>
    <w:basedOn w:val="Normal"/>
    <w:rsid w:val="00F0554E"/>
    <w:pPr>
      <w:suppressLineNumbers/>
      <w:tabs>
        <w:tab w:val="center" w:pos="4986"/>
        <w:tab w:val="right" w:pos="9972"/>
      </w:tabs>
    </w:pPr>
  </w:style>
  <w:style w:type="paragraph" w:customStyle="1" w:styleId="UserIndex1">
    <w:name w:val="User Index 1"/>
    <w:basedOn w:val="Index"/>
    <w:rsid w:val="00F0554E"/>
    <w:pPr>
      <w:tabs>
        <w:tab w:val="right" w:leader="dot" w:pos="14678"/>
      </w:tabs>
    </w:pPr>
  </w:style>
  <w:style w:type="paragraph" w:styleId="ListParagraph">
    <w:name w:val="List Paragraph"/>
    <w:aliases w:val="Body of text,List Paragraph1"/>
    <w:basedOn w:val="Normal"/>
    <w:link w:val="ListParagraphChar"/>
    <w:qFormat/>
    <w:rsid w:val="00F0554E"/>
    <w:pPr>
      <w:ind w:left="720"/>
    </w:pPr>
  </w:style>
  <w:style w:type="character" w:customStyle="1" w:styleId="NoSpacingChar">
    <w:name w:val="No Spacing Char"/>
    <w:basedOn w:val="DefaultParagraphFont"/>
    <w:link w:val="NoSpacing"/>
    <w:uiPriority w:val="1"/>
    <w:locked/>
    <w:rsid w:val="00893F4E"/>
    <w:rPr>
      <w:rFonts w:ascii="Calibri" w:hAnsi="Calibri" w:cs="Calibri"/>
      <w:lang w:val="en-US" w:eastAsia="ar-SA" w:bidi="ar-SA"/>
    </w:rPr>
  </w:style>
  <w:style w:type="paragraph" w:styleId="NoSpacing">
    <w:name w:val="No Spacing"/>
    <w:link w:val="NoSpacingChar"/>
    <w:uiPriority w:val="1"/>
    <w:qFormat/>
    <w:rsid w:val="00893F4E"/>
    <w:pPr>
      <w:suppressAutoHyphens/>
    </w:pPr>
    <w:rPr>
      <w:rFonts w:ascii="Calibri" w:hAnsi="Calibri" w:cs="Calibri"/>
      <w:lang w:eastAsia="ar-SA"/>
    </w:rPr>
  </w:style>
  <w:style w:type="table" w:styleId="TableGrid">
    <w:name w:val="Table Grid"/>
    <w:basedOn w:val="TableNormal"/>
    <w:uiPriority w:val="59"/>
    <w:rsid w:val="00893F4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sid w:val="00DE0004"/>
    <w:rPr>
      <w:b/>
      <w:bCs/>
      <w:szCs w:val="24"/>
      <w:lang w:eastAsia="ar-SA"/>
    </w:rPr>
  </w:style>
  <w:style w:type="paragraph" w:customStyle="1" w:styleId="Default">
    <w:name w:val="Default"/>
    <w:rsid w:val="00D9325A"/>
    <w:pPr>
      <w:autoSpaceDE w:val="0"/>
      <w:autoSpaceDN w:val="0"/>
      <w:adjustRightInd w:val="0"/>
    </w:pPr>
    <w:rPr>
      <w:rFonts w:ascii="Arial" w:eastAsia="Calibri" w:hAnsi="Arial" w:cs="Arial"/>
      <w:color w:val="000000"/>
      <w:sz w:val="24"/>
      <w:szCs w:val="24"/>
      <w:lang w:val="id-ID"/>
    </w:rPr>
  </w:style>
  <w:style w:type="character" w:styleId="Hyperlink">
    <w:name w:val="Hyperlink"/>
    <w:basedOn w:val="DefaultParagraphFont"/>
    <w:uiPriority w:val="99"/>
    <w:unhideWhenUsed/>
    <w:rsid w:val="008F231A"/>
    <w:rPr>
      <w:color w:val="0000FF"/>
      <w:u w:val="single"/>
    </w:rPr>
  </w:style>
  <w:style w:type="paragraph" w:styleId="Title">
    <w:name w:val="Title"/>
    <w:basedOn w:val="Normal"/>
    <w:link w:val="TitleChar"/>
    <w:uiPriority w:val="99"/>
    <w:qFormat/>
    <w:rsid w:val="007531CD"/>
    <w:pPr>
      <w:suppressAutoHyphens w:val="0"/>
      <w:jc w:val="center"/>
    </w:pPr>
    <w:rPr>
      <w:b/>
      <w:bCs/>
      <w:smallCaps/>
    </w:rPr>
  </w:style>
  <w:style w:type="character" w:customStyle="1" w:styleId="TitleChar">
    <w:name w:val="Title Char"/>
    <w:basedOn w:val="DefaultParagraphFont"/>
    <w:link w:val="Title"/>
    <w:uiPriority w:val="99"/>
    <w:rsid w:val="007531CD"/>
    <w:rPr>
      <w:b/>
      <w:bCs/>
      <w:smallCaps/>
      <w:sz w:val="24"/>
      <w:szCs w:val="24"/>
    </w:rPr>
  </w:style>
  <w:style w:type="character" w:customStyle="1" w:styleId="ListParagraphChar">
    <w:name w:val="List Paragraph Char"/>
    <w:aliases w:val="Body of text Char,List Paragraph1 Char"/>
    <w:link w:val="ListParagraph"/>
    <w:uiPriority w:val="34"/>
    <w:locked/>
    <w:rsid w:val="00A75F16"/>
    <w:rPr>
      <w:sz w:val="24"/>
      <w:szCs w:val="24"/>
      <w:lang w:eastAsia="ar-SA"/>
    </w:rPr>
  </w:style>
  <w:style w:type="character" w:customStyle="1" w:styleId="BodyTextChar">
    <w:name w:val="Body Text Char"/>
    <w:basedOn w:val="DefaultParagraphFont"/>
    <w:link w:val="BodyText"/>
    <w:rsid w:val="00696959"/>
    <w:rPr>
      <w:sz w:val="24"/>
      <w:szCs w:val="24"/>
      <w:lang w:eastAsia="ar-SA"/>
    </w:rPr>
  </w:style>
  <w:style w:type="paragraph" w:customStyle="1" w:styleId="TableParagraph">
    <w:name w:val="Table Paragraph"/>
    <w:basedOn w:val="Normal"/>
    <w:uiPriority w:val="1"/>
    <w:qFormat/>
    <w:rsid w:val="00ED0CE0"/>
    <w:pPr>
      <w:widowControl w:val="0"/>
      <w:suppressAutoHyphens w:val="0"/>
      <w:spacing w:before="10"/>
      <w:ind w:left="10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649053">
      <w:bodyDiv w:val="1"/>
      <w:marLeft w:val="0"/>
      <w:marRight w:val="0"/>
      <w:marTop w:val="0"/>
      <w:marBottom w:val="0"/>
      <w:divBdr>
        <w:top w:val="none" w:sz="0" w:space="0" w:color="auto"/>
        <w:left w:val="none" w:sz="0" w:space="0" w:color="auto"/>
        <w:bottom w:val="none" w:sz="0" w:space="0" w:color="auto"/>
        <w:right w:val="none" w:sz="0" w:space="0" w:color="auto"/>
      </w:divBdr>
    </w:div>
    <w:div w:id="1356735649">
      <w:bodyDiv w:val="1"/>
      <w:marLeft w:val="0"/>
      <w:marRight w:val="0"/>
      <w:marTop w:val="0"/>
      <w:marBottom w:val="0"/>
      <w:divBdr>
        <w:top w:val="none" w:sz="0" w:space="0" w:color="auto"/>
        <w:left w:val="none" w:sz="0" w:space="0" w:color="auto"/>
        <w:bottom w:val="none" w:sz="0" w:space="0" w:color="auto"/>
        <w:right w:val="none" w:sz="0" w:space="0" w:color="auto"/>
      </w:divBdr>
    </w:div>
    <w:div w:id="1979919860">
      <w:bodyDiv w:val="1"/>
      <w:marLeft w:val="0"/>
      <w:marRight w:val="0"/>
      <w:marTop w:val="0"/>
      <w:marBottom w:val="0"/>
      <w:divBdr>
        <w:top w:val="none" w:sz="0" w:space="0" w:color="auto"/>
        <w:left w:val="none" w:sz="0" w:space="0" w:color="auto"/>
        <w:bottom w:val="none" w:sz="0" w:space="0" w:color="auto"/>
        <w:right w:val="none" w:sz="0" w:space="0" w:color="auto"/>
      </w:divBdr>
    </w:div>
    <w:div w:id="2019692592">
      <w:bodyDiv w:val="1"/>
      <w:marLeft w:val="0"/>
      <w:marRight w:val="0"/>
      <w:marTop w:val="0"/>
      <w:marBottom w:val="0"/>
      <w:divBdr>
        <w:top w:val="none" w:sz="0" w:space="0" w:color="auto"/>
        <w:left w:val="none" w:sz="0" w:space="0" w:color="auto"/>
        <w:bottom w:val="none" w:sz="0" w:space="0" w:color="auto"/>
        <w:right w:val="none" w:sz="0" w:space="0" w:color="auto"/>
      </w:divBdr>
    </w:div>
    <w:div w:id="206374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17</Pages>
  <Words>2405</Words>
  <Characters>13712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RANCANGAN PEMBELAJRAN</vt:lpstr>
    </vt:vector>
  </TitlesOfParts>
  <Company>home</Company>
  <LinksUpToDate>false</LinksUpToDate>
  <CharactersWithSpaces>16085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RANCANGAN PEMBELAJRAN</dc:title>
  <dc:creator>PERAWAT</dc:creator>
  <cp:lastModifiedBy>ASUS</cp:lastModifiedBy>
  <cp:revision>23</cp:revision>
  <cp:lastPrinted>2018-09-24T01:12:00Z</cp:lastPrinted>
  <dcterms:created xsi:type="dcterms:W3CDTF">2020-02-20T14:04:00Z</dcterms:created>
  <dcterms:modified xsi:type="dcterms:W3CDTF">2020-11-13T15:36:00Z</dcterms:modified>
</cp:coreProperties>
</file>