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D6" w:rsidRDefault="00F82E3D" w:rsidP="00F82E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REVIEW T</w:t>
      </w:r>
      <w:r w:rsidRPr="00F82E3D">
        <w:rPr>
          <w:rFonts w:ascii="Times New Roman" w:hAnsi="Times New Roman" w:cs="Times New Roman"/>
          <w:b/>
          <w:sz w:val="32"/>
          <w:szCs w:val="32"/>
        </w:rPr>
        <w:t>UTORIAL AS</w:t>
      </w:r>
      <w:r>
        <w:rPr>
          <w:rFonts w:ascii="Times New Roman" w:hAnsi="Times New Roman" w:cs="Times New Roman"/>
          <w:b/>
          <w:sz w:val="32"/>
          <w:szCs w:val="32"/>
        </w:rPr>
        <w:t>UHAN K</w:t>
      </w:r>
      <w:r w:rsidRPr="00F82E3D">
        <w:rPr>
          <w:rFonts w:ascii="Times New Roman" w:hAnsi="Times New Roman" w:cs="Times New Roman"/>
          <w:b/>
          <w:sz w:val="32"/>
          <w:szCs w:val="32"/>
        </w:rPr>
        <w:t>EB</w:t>
      </w:r>
      <w:r>
        <w:rPr>
          <w:rFonts w:ascii="Times New Roman" w:hAnsi="Times New Roman" w:cs="Times New Roman"/>
          <w:b/>
          <w:sz w:val="32"/>
          <w:szCs w:val="32"/>
        </w:rPr>
        <w:t>IDANAN</w:t>
      </w:r>
      <w:r w:rsidRPr="00F82E3D">
        <w:rPr>
          <w:rFonts w:ascii="Times New Roman" w:hAnsi="Times New Roman" w:cs="Times New Roman"/>
          <w:b/>
          <w:sz w:val="32"/>
          <w:szCs w:val="32"/>
        </w:rPr>
        <w:t xml:space="preserve"> PATOLOGI</w:t>
      </w:r>
    </w:p>
    <w:p w:rsidR="00F82E3D" w:rsidRPr="00F82E3D" w:rsidRDefault="00F82E3D" w:rsidP="00F82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3D">
        <w:rPr>
          <w:rFonts w:ascii="Times New Roman" w:hAnsi="Times New Roman" w:cs="Times New Roman"/>
          <w:b/>
          <w:sz w:val="28"/>
          <w:szCs w:val="28"/>
        </w:rPr>
        <w:t>MATA KULIAH ASUHAN KEBIDANAN PATOLOGI</w:t>
      </w:r>
    </w:p>
    <w:p w:rsidR="00F82E3D" w:rsidRPr="00F82E3D" w:rsidRDefault="00F82E3D" w:rsidP="00F82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2E3D">
        <w:rPr>
          <w:rFonts w:ascii="Times New Roman" w:hAnsi="Times New Roman" w:cs="Times New Roman"/>
          <w:b/>
          <w:sz w:val="28"/>
          <w:szCs w:val="28"/>
        </w:rPr>
        <w:t>Dosen</w:t>
      </w:r>
      <w:proofErr w:type="spellEnd"/>
      <w:r w:rsidRPr="00F82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82E3D">
        <w:rPr>
          <w:rFonts w:ascii="Times New Roman" w:hAnsi="Times New Roman" w:cs="Times New Roman"/>
          <w:b/>
          <w:sz w:val="28"/>
          <w:szCs w:val="28"/>
        </w:rPr>
        <w:t>Pengampu</w:t>
      </w:r>
      <w:proofErr w:type="spellEnd"/>
      <w:r w:rsidRPr="00F82E3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82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E3D" w:rsidRDefault="00F82E3D" w:rsidP="00F82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2E3D">
        <w:rPr>
          <w:rFonts w:ascii="Times New Roman" w:hAnsi="Times New Roman" w:cs="Times New Roman"/>
          <w:b/>
          <w:sz w:val="28"/>
          <w:szCs w:val="28"/>
        </w:rPr>
        <w:t>Herlin</w:t>
      </w:r>
      <w:proofErr w:type="spellEnd"/>
      <w:r w:rsidRPr="00F82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2E3D">
        <w:rPr>
          <w:rFonts w:ascii="Times New Roman" w:hAnsi="Times New Roman" w:cs="Times New Roman"/>
          <w:b/>
          <w:sz w:val="28"/>
          <w:szCs w:val="28"/>
        </w:rPr>
        <w:t>Fitriani</w:t>
      </w:r>
      <w:proofErr w:type="spellEnd"/>
      <w:r w:rsidRPr="00F82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2E3D">
        <w:rPr>
          <w:rFonts w:ascii="Times New Roman" w:hAnsi="Times New Roman" w:cs="Times New Roman"/>
          <w:b/>
          <w:sz w:val="28"/>
          <w:szCs w:val="28"/>
        </w:rPr>
        <w:t>Kurniati</w:t>
      </w:r>
      <w:proofErr w:type="spellEnd"/>
      <w:r w:rsidRPr="00F82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2E3D">
        <w:rPr>
          <w:rFonts w:ascii="Times New Roman" w:hAnsi="Times New Roman" w:cs="Times New Roman"/>
          <w:b/>
          <w:sz w:val="28"/>
          <w:szCs w:val="28"/>
        </w:rPr>
        <w:t>S.Si.T</w:t>
      </w:r>
      <w:proofErr w:type="spellEnd"/>
      <w:r w:rsidRPr="00F82E3D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F82E3D">
        <w:rPr>
          <w:rFonts w:ascii="Times New Roman" w:hAnsi="Times New Roman" w:cs="Times New Roman"/>
          <w:b/>
          <w:sz w:val="28"/>
          <w:szCs w:val="28"/>
        </w:rPr>
        <w:t>M.Kes</w:t>
      </w:r>
      <w:proofErr w:type="spellEnd"/>
    </w:p>
    <w:p w:rsidR="00F82E3D" w:rsidRDefault="00F82E3D" w:rsidP="00F82E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3D" w:rsidRDefault="00F82E3D" w:rsidP="00F82E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3D" w:rsidRDefault="00F82E3D" w:rsidP="00F82E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3D" w:rsidRDefault="00F82E3D" w:rsidP="00F82E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3D" w:rsidRDefault="00F82E3D" w:rsidP="00F82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B4EAC73">
            <wp:extent cx="2038350" cy="201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E3D" w:rsidRDefault="00F82E3D" w:rsidP="00F82E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3D" w:rsidRDefault="00F82E3D" w:rsidP="00F82E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3D" w:rsidRPr="00F82E3D" w:rsidRDefault="00F82E3D" w:rsidP="00F82E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2E3D">
        <w:rPr>
          <w:rFonts w:ascii="Times New Roman" w:hAnsi="Times New Roman" w:cs="Times New Roman"/>
          <w:b/>
          <w:sz w:val="24"/>
          <w:szCs w:val="24"/>
        </w:rPr>
        <w:t>Disusun</w:t>
      </w:r>
      <w:proofErr w:type="spellEnd"/>
      <w:r w:rsidRPr="00F82E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82E3D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F82E3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82E3D" w:rsidRPr="00F82E3D" w:rsidRDefault="00F82E3D" w:rsidP="00F82E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3D">
        <w:rPr>
          <w:rFonts w:ascii="Times New Roman" w:hAnsi="Times New Roman" w:cs="Times New Roman"/>
          <w:b/>
          <w:sz w:val="24"/>
          <w:szCs w:val="24"/>
        </w:rPr>
        <w:t xml:space="preserve">Aziz </w:t>
      </w:r>
      <w:proofErr w:type="spellStart"/>
      <w:r w:rsidRPr="00F82E3D">
        <w:rPr>
          <w:rFonts w:ascii="Times New Roman" w:hAnsi="Times New Roman" w:cs="Times New Roman"/>
          <w:b/>
          <w:sz w:val="24"/>
          <w:szCs w:val="24"/>
        </w:rPr>
        <w:t>Subekti</w:t>
      </w:r>
      <w:proofErr w:type="spellEnd"/>
      <w:r w:rsidRPr="00F82E3D">
        <w:rPr>
          <w:rFonts w:ascii="Times New Roman" w:hAnsi="Times New Roman" w:cs="Times New Roman"/>
          <w:b/>
          <w:sz w:val="24"/>
          <w:szCs w:val="24"/>
        </w:rPr>
        <w:t xml:space="preserve"> (1910105016)</w:t>
      </w:r>
    </w:p>
    <w:p w:rsidR="00F82E3D" w:rsidRPr="00F82E3D" w:rsidRDefault="00F82E3D" w:rsidP="00F82E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E3D" w:rsidRPr="00F82E3D" w:rsidRDefault="00F82E3D" w:rsidP="00F82E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E3D" w:rsidRPr="00F82E3D" w:rsidRDefault="00F82E3D" w:rsidP="00F82E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E3D" w:rsidRPr="00F82E3D" w:rsidRDefault="00F82E3D" w:rsidP="00F82E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E3D" w:rsidRPr="00F82E3D" w:rsidRDefault="00F82E3D" w:rsidP="00F82E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3D">
        <w:rPr>
          <w:rFonts w:ascii="Times New Roman" w:hAnsi="Times New Roman" w:cs="Times New Roman"/>
          <w:b/>
          <w:sz w:val="24"/>
          <w:szCs w:val="24"/>
        </w:rPr>
        <w:t>PRODI D3 KEBIDANAN</w:t>
      </w:r>
    </w:p>
    <w:p w:rsidR="00F82E3D" w:rsidRPr="00F82E3D" w:rsidRDefault="00F82E3D" w:rsidP="00F82E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3D">
        <w:rPr>
          <w:rFonts w:ascii="Times New Roman" w:hAnsi="Times New Roman" w:cs="Times New Roman"/>
          <w:b/>
          <w:sz w:val="24"/>
          <w:szCs w:val="24"/>
        </w:rPr>
        <w:t>FAKULTAS ILMU KESEHATAN</w:t>
      </w:r>
    </w:p>
    <w:p w:rsidR="00F82E3D" w:rsidRPr="00F82E3D" w:rsidRDefault="00F82E3D" w:rsidP="00F82E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3D">
        <w:rPr>
          <w:rFonts w:ascii="Times New Roman" w:hAnsi="Times New Roman" w:cs="Times New Roman"/>
          <w:b/>
          <w:sz w:val="24"/>
          <w:szCs w:val="24"/>
        </w:rPr>
        <w:t>UNIVERSITAS ‘AISYIYAH YOGYAKARTA</w:t>
      </w:r>
    </w:p>
    <w:p w:rsidR="00F82E3D" w:rsidRDefault="00F82E3D" w:rsidP="00F82E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3D">
        <w:rPr>
          <w:rFonts w:ascii="Times New Roman" w:hAnsi="Times New Roman" w:cs="Times New Roman"/>
          <w:b/>
          <w:sz w:val="24"/>
          <w:szCs w:val="24"/>
        </w:rPr>
        <w:t>2020</w:t>
      </w:r>
    </w:p>
    <w:p w:rsidR="00F82E3D" w:rsidRDefault="00F82E3D" w:rsidP="00F82E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2E3D">
        <w:rPr>
          <w:rFonts w:ascii="Times New Roman" w:hAnsi="Times New Roman" w:cs="Times New Roman"/>
          <w:sz w:val="24"/>
          <w:szCs w:val="24"/>
        </w:rPr>
        <w:lastRenderedPageBreak/>
        <w:t>Apa</w:t>
      </w:r>
      <w:proofErr w:type="spellEnd"/>
      <w:proofErr w:type="gram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sajakah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penyulit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? Dan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penatalaksaannya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>?</w:t>
      </w:r>
    </w:p>
    <w:p w:rsidR="00F82E3D" w:rsidRDefault="00FC7AB9" w:rsidP="005B7B4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D49" w:rsidRDefault="00822D49" w:rsidP="00D0592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Eboli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D49" w:rsidRDefault="00822D49" w:rsidP="00D0592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Eboli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sirkulasi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maternal. </w:t>
      </w:r>
      <w:proofErr w:type="spellStart"/>
      <w:r>
        <w:rPr>
          <w:rFonts w:ascii="Times New Roman" w:hAnsi="Times New Roman" w:cs="Times New Roman"/>
          <w:sz w:val="24"/>
          <w:szCs w:val="24"/>
        </w:rPr>
        <w:t>Tiba-tiba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shock.</w:t>
      </w:r>
    </w:p>
    <w:p w:rsidR="00822D49" w:rsidRDefault="00822D49" w:rsidP="00D0592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822D49">
        <w:rPr>
          <w:rFonts w:ascii="Times New Roman" w:hAnsi="Times New Roman" w:cs="Times New Roman"/>
          <w:sz w:val="24"/>
          <w:szCs w:val="24"/>
        </w:rPr>
        <w:t>emberian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edema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39F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96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9F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6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9FF">
        <w:rPr>
          <w:rFonts w:ascii="Times New Roman" w:hAnsi="Times New Roman" w:cs="Times New Roman"/>
          <w:sz w:val="24"/>
          <w:szCs w:val="24"/>
        </w:rPr>
        <w:t>p</w:t>
      </w:r>
      <w:r w:rsidRPr="00822D49">
        <w:rPr>
          <w:rFonts w:ascii="Times New Roman" w:hAnsi="Times New Roman" w:cs="Times New Roman"/>
          <w:sz w:val="24"/>
          <w:szCs w:val="24"/>
        </w:rPr>
        <w:t>erlahan-lahan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pasang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torniquet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lengan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6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9FF">
        <w:rPr>
          <w:rFonts w:ascii="Times New Roman" w:hAnsi="Times New Roman" w:cs="Times New Roman"/>
          <w:sz w:val="24"/>
          <w:szCs w:val="24"/>
        </w:rPr>
        <w:t>meringankan</w:t>
      </w:r>
      <w:proofErr w:type="spellEnd"/>
      <w:r w:rsidR="0096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9FF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96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9FF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="0096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9FF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="0096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9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kembangkan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tekan</w:t>
      </w:r>
      <w:r w:rsidR="009639F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96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9FF">
        <w:rPr>
          <w:rFonts w:ascii="Times New Roman" w:hAnsi="Times New Roman" w:cs="Times New Roman"/>
          <w:sz w:val="24"/>
          <w:szCs w:val="24"/>
        </w:rPr>
        <w:t>sistolik</w:t>
      </w:r>
      <w:proofErr w:type="spellEnd"/>
      <w:r w:rsidR="0096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9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6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9FF">
        <w:rPr>
          <w:rFonts w:ascii="Times New Roman" w:hAnsi="Times New Roman" w:cs="Times New Roman"/>
          <w:sz w:val="24"/>
          <w:szCs w:val="24"/>
        </w:rPr>
        <w:t>diastolik</w:t>
      </w:r>
      <w:proofErr w:type="spellEnd"/>
      <w:r w:rsidR="009639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39F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pasang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vena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sekti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4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22D49">
        <w:rPr>
          <w:rFonts w:ascii="Times New Roman" w:hAnsi="Times New Roman" w:cs="Times New Roman"/>
          <w:sz w:val="24"/>
          <w:szCs w:val="24"/>
        </w:rPr>
        <w:t xml:space="preserve"> </w:t>
      </w:r>
      <w:r w:rsidR="009639FF">
        <w:rPr>
          <w:rFonts w:ascii="Times New Roman" w:hAnsi="Times New Roman" w:cs="Times New Roman"/>
          <w:sz w:val="24"/>
          <w:szCs w:val="24"/>
        </w:rPr>
        <w:t>vasopressor.</w:t>
      </w:r>
    </w:p>
    <w:p w:rsidR="009639FF" w:rsidRDefault="009639FF" w:rsidP="00D0592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Dystosia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9FF" w:rsidRDefault="009639FF" w:rsidP="00D0592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Dystosia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tersangkutnya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interval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detik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dystosia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79 </w:t>
      </w:r>
      <w:proofErr w:type="spellStart"/>
      <w:r>
        <w:rPr>
          <w:rFonts w:ascii="Times New Roman" w:hAnsi="Times New Roman" w:cs="Times New Roman"/>
          <w:sz w:val="24"/>
          <w:szCs w:val="24"/>
        </w:rPr>
        <w:t>detik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39FF" w:rsidRDefault="009639FF" w:rsidP="00D0592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A67">
        <w:rPr>
          <w:rFonts w:ascii="Times New Roman" w:hAnsi="Times New Roman" w:cs="Times New Roman"/>
          <w:sz w:val="24"/>
          <w:szCs w:val="24"/>
        </w:rPr>
        <w:t>P</w:t>
      </w:r>
      <w:r w:rsidRPr="009639FF">
        <w:rPr>
          <w:rFonts w:ascii="Times New Roman" w:hAnsi="Times New Roman" w:cs="Times New Roman"/>
          <w:sz w:val="24"/>
          <w:szCs w:val="24"/>
        </w:rPr>
        <w:t>emberian</w:t>
      </w:r>
      <w:proofErr w:type="spellEnd"/>
      <w:r w:rsidRPr="0096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FF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Pr="0096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F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9639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9F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639FF">
        <w:rPr>
          <w:rFonts w:ascii="Times New Roman" w:hAnsi="Times New Roman" w:cs="Times New Roman"/>
          <w:sz w:val="24"/>
          <w:szCs w:val="24"/>
        </w:rPr>
        <w:t xml:space="preserve"> forceps, </w:t>
      </w:r>
      <w:proofErr w:type="spellStart"/>
      <w:r w:rsidRPr="009639FF">
        <w:rPr>
          <w:rFonts w:ascii="Times New Roman" w:hAnsi="Times New Roman" w:cs="Times New Roman"/>
          <w:sz w:val="24"/>
          <w:szCs w:val="24"/>
        </w:rPr>
        <w:t>episiotomi</w:t>
      </w:r>
      <w:proofErr w:type="spellEnd"/>
      <w:r w:rsidRPr="009639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39FF">
        <w:rPr>
          <w:rFonts w:ascii="Times New Roman" w:hAnsi="Times New Roman" w:cs="Times New Roman"/>
          <w:sz w:val="24"/>
          <w:szCs w:val="24"/>
        </w:rPr>
        <w:t>gunting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vagina).</w:t>
      </w:r>
    </w:p>
    <w:p w:rsidR="009639FF" w:rsidRDefault="009639FF" w:rsidP="00D0592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sungsang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639FF" w:rsidRDefault="009639FF" w:rsidP="00D0592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sungsang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fundus uteri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panggul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simfis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39FF" w:rsidRDefault="009639FF" w:rsidP="00D0592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9639FF">
        <w:rPr>
          <w:rFonts w:ascii="Times New Roman" w:hAnsi="Times New Roman" w:cs="Times New Roman"/>
          <w:sz w:val="24"/>
          <w:szCs w:val="24"/>
        </w:rPr>
        <w:t>emberian</w:t>
      </w:r>
      <w:proofErr w:type="spellEnd"/>
      <w:r w:rsidRPr="0096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FF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Pr="0096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F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9639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9F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639FF">
        <w:rPr>
          <w:rFonts w:ascii="Times New Roman" w:hAnsi="Times New Roman" w:cs="Times New Roman"/>
          <w:sz w:val="24"/>
          <w:szCs w:val="24"/>
        </w:rPr>
        <w:t xml:space="preserve"> force</w:t>
      </w:r>
      <w:r>
        <w:rPr>
          <w:rFonts w:ascii="Times New Roman" w:hAnsi="Times New Roman" w:cs="Times New Roman"/>
          <w:sz w:val="24"/>
          <w:szCs w:val="24"/>
        </w:rPr>
        <w:t xml:space="preserve">ps, </w:t>
      </w:r>
      <w:proofErr w:type="spellStart"/>
      <w:r>
        <w:rPr>
          <w:rFonts w:ascii="Times New Roman" w:hAnsi="Times New Roman" w:cs="Times New Roman"/>
          <w:sz w:val="24"/>
          <w:szCs w:val="24"/>
        </w:rPr>
        <w:t>episiotomi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gunting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vagina),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Caesar.</w:t>
      </w:r>
    </w:p>
    <w:p w:rsidR="00720A67" w:rsidRDefault="00720A67" w:rsidP="00D0592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</w:p>
    <w:p w:rsidR="00720A67" w:rsidRDefault="00720A67" w:rsidP="00D0592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jam.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gramStart"/>
      <w:r>
        <w:rPr>
          <w:rFonts w:ascii="Times New Roman" w:hAnsi="Times New Roman" w:cs="Times New Roman"/>
          <w:sz w:val="24"/>
          <w:szCs w:val="24"/>
        </w:rPr>
        <w:t>;atasi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primigravida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multigravida.</w:t>
      </w:r>
    </w:p>
    <w:p w:rsidR="00720A67" w:rsidRDefault="00720A67" w:rsidP="00D0592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oxytocin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amniotomi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Caesar.</w:t>
      </w:r>
    </w:p>
    <w:p w:rsidR="00720A67" w:rsidRDefault="00720A67" w:rsidP="00D0592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>
        <w:rPr>
          <w:rFonts w:ascii="Times New Roman" w:hAnsi="Times New Roman" w:cs="Times New Roman"/>
          <w:sz w:val="24"/>
          <w:szCs w:val="24"/>
        </w:rPr>
        <w:t>eklamsia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B4D" w:rsidRDefault="00720A67" w:rsidP="00D0592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>
        <w:rPr>
          <w:rFonts w:ascii="Times New Roman" w:hAnsi="Times New Roman" w:cs="Times New Roman"/>
          <w:sz w:val="24"/>
          <w:szCs w:val="24"/>
        </w:rPr>
        <w:t>eklamsia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B4D">
        <w:rPr>
          <w:rFonts w:ascii="Times New Roman" w:hAnsi="Times New Roman" w:cs="Times New Roman"/>
          <w:sz w:val="24"/>
          <w:szCs w:val="24"/>
        </w:rPr>
        <w:t>vasopastik</w:t>
      </w:r>
      <w:proofErr w:type="spellEnd"/>
      <w:r w:rsidR="005B7B4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5B7B4D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5B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B4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B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B4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5B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B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B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B4D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="005B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B4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B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B4D">
        <w:rPr>
          <w:rFonts w:ascii="Times New Roman" w:hAnsi="Times New Roman" w:cs="Times New Roman"/>
          <w:sz w:val="24"/>
          <w:szCs w:val="24"/>
        </w:rPr>
        <w:t>homokonsentrasi</w:t>
      </w:r>
      <w:proofErr w:type="spellEnd"/>
      <w:r w:rsidR="005B7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7B4D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5B7B4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5B7B4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5B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B4D">
        <w:rPr>
          <w:rFonts w:ascii="Times New Roman" w:hAnsi="Times New Roman" w:cs="Times New Roman"/>
          <w:sz w:val="24"/>
          <w:szCs w:val="24"/>
        </w:rPr>
        <w:t>setelh</w:t>
      </w:r>
      <w:proofErr w:type="spellEnd"/>
      <w:r w:rsidR="005B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B4D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="005B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B4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B7B4D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5B7B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B7B4D">
        <w:rPr>
          <w:rFonts w:ascii="Times New Roman" w:hAnsi="Times New Roman" w:cs="Times New Roman"/>
          <w:sz w:val="24"/>
          <w:szCs w:val="24"/>
        </w:rPr>
        <w:t xml:space="preserve"> proteinuria. </w:t>
      </w:r>
    </w:p>
    <w:p w:rsidR="005B7B4D" w:rsidRPr="005B7B4D" w:rsidRDefault="005B7B4D" w:rsidP="00D0592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633AC" w:rsidRPr="005B7B4D" w:rsidRDefault="00F82E3D" w:rsidP="00D059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E3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penatalaksaaan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82E3D" w:rsidRDefault="00F82E3D" w:rsidP="00D0592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E3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2E3D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>?</w:t>
      </w:r>
    </w:p>
    <w:p w:rsidR="005B7B4D" w:rsidRDefault="005B7B4D" w:rsidP="00D0592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B4D" w:rsidRDefault="00B40198" w:rsidP="00D0592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Antenatal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40198" w:rsidRDefault="00B40198" w:rsidP="00D059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0198" w:rsidRDefault="00B40198" w:rsidP="00D059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(TIPK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HIV, </w:t>
      </w:r>
      <w:proofErr w:type="spellStart"/>
      <w:r>
        <w:rPr>
          <w:rFonts w:ascii="Times New Roman" w:hAnsi="Times New Roman" w:cs="Times New Roman"/>
          <w:sz w:val="24"/>
          <w:szCs w:val="24"/>
        </w:rPr>
        <w:t>Sifilis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Hepatitis B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40198" w:rsidRDefault="00B40198" w:rsidP="00D059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</w:t>
      </w:r>
      <w:proofErr w:type="spellEnd"/>
    </w:p>
    <w:p w:rsidR="00B40198" w:rsidRDefault="00B40198" w:rsidP="00D059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0198" w:rsidRDefault="00B40198" w:rsidP="00D059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</w:p>
    <w:p w:rsidR="00B40198" w:rsidRDefault="00B40198" w:rsidP="00D059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kesiagaan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82E3D" w:rsidRDefault="00F82E3D" w:rsidP="00D059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E3D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pandemic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ini:</w:t>
      </w:r>
      <w:proofErr w:type="spellEnd"/>
    </w:p>
    <w:p w:rsidR="006633AC" w:rsidRDefault="00F82E3D" w:rsidP="00D0592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E3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penatalaksaan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19?</w:t>
      </w:r>
    </w:p>
    <w:p w:rsidR="00943C65" w:rsidRDefault="00943C65" w:rsidP="00D0592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C65" w:rsidRDefault="00943C65" w:rsidP="00D0592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detik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 sanitizer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alcohol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alcohol 70%,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BAB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BAK.</w:t>
      </w:r>
    </w:p>
    <w:p w:rsidR="00943C65" w:rsidRDefault="00943C65" w:rsidP="00D0592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3C65" w:rsidRDefault="00943C65" w:rsidP="00D0592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tissue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batuk</w:t>
      </w:r>
      <w:proofErr w:type="spellEnd"/>
    </w:p>
    <w:p w:rsidR="00943C65" w:rsidRDefault="00943C65" w:rsidP="00D0592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disentuh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3C65" w:rsidRDefault="00943C65" w:rsidP="00D0592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masker </w:t>
      </w:r>
    </w:p>
    <w:p w:rsidR="00943C65" w:rsidRPr="00943C65" w:rsidRDefault="00943C65" w:rsidP="00D0592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bepergian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</w:t>
      </w:r>
      <w:proofErr w:type="spellEnd"/>
    </w:p>
    <w:p w:rsidR="00F82E3D" w:rsidRDefault="00F82E3D" w:rsidP="00D0592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E3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penatalaksaan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3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F82E3D">
        <w:rPr>
          <w:rFonts w:ascii="Times New Roman" w:hAnsi="Times New Roman" w:cs="Times New Roman"/>
          <w:sz w:val="24"/>
          <w:szCs w:val="24"/>
        </w:rPr>
        <w:t xml:space="preserve"> 19?</w:t>
      </w:r>
    </w:p>
    <w:p w:rsidR="00943C65" w:rsidRDefault="00943C65" w:rsidP="00D0592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0592F" w:rsidRDefault="00D0592F" w:rsidP="00D0592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92F" w:rsidRDefault="004B059E" w:rsidP="00D0592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4B059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B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59E">
        <w:rPr>
          <w:rFonts w:ascii="Times New Roman" w:hAnsi="Times New Roman" w:cs="Times New Roman"/>
          <w:sz w:val="24"/>
          <w:szCs w:val="24"/>
        </w:rPr>
        <w:t>dirawat</w:t>
      </w:r>
      <w:proofErr w:type="spellEnd"/>
      <w:r w:rsidRPr="004B059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B059E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4B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59E"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 w:rsidRPr="004B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59E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4B059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B059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B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59E"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92F" w:rsidRPr="00D0592F" w:rsidRDefault="00D0592F" w:rsidP="00D0592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92F">
        <w:rPr>
          <w:rFonts w:ascii="Times New Roman" w:hAnsi="Times New Roman" w:cs="Times New Roman"/>
          <w:sz w:val="24"/>
          <w:szCs w:val="24"/>
        </w:rPr>
        <w:t xml:space="preserve">Antenatal care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terkonfirmasi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proofErr w:type="gramStart"/>
      <w:r w:rsidRPr="00D0592F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proofErr w:type="gramEnd"/>
      <w:r w:rsidRPr="00D05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antenatal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sembuh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Direkomendasikan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USG antenatal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resolusi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(IUGR)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duapertiga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SARS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IUGR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solusio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plasenta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</w:t>
      </w:r>
      <w:r w:rsidRPr="00D0592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MERS,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ultrasonografi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>.</w:t>
      </w:r>
    </w:p>
    <w:p w:rsidR="00D0592F" w:rsidRPr="00D0592F" w:rsidRDefault="00D0592F" w:rsidP="00D0592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92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deng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dikonfirmasi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terinfeksi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592F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D0592F">
        <w:rPr>
          <w:rFonts w:ascii="Times New Roman" w:hAnsi="Times New Roman" w:cs="Times New Roman"/>
          <w:sz w:val="24"/>
          <w:szCs w:val="24"/>
        </w:rPr>
        <w:t xml:space="preserve"> multi-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idealnya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spesialis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sesegera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esimpulannya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didiskusikan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>.</w:t>
      </w:r>
    </w:p>
    <w:p w:rsidR="00D0592F" w:rsidRDefault="00D0592F" w:rsidP="00D0592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92F">
        <w:rPr>
          <w:rFonts w:ascii="Times New Roman" w:hAnsi="Times New Roman" w:cs="Times New Roman"/>
          <w:sz w:val="24"/>
          <w:szCs w:val="24"/>
        </w:rPr>
        <w:lastRenderedPageBreak/>
        <w:t>Konseling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perjalan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(travel </w:t>
      </w:r>
      <w:r w:rsidRPr="00D0592F">
        <w:rPr>
          <w:rFonts w:ascii="Times New Roman" w:hAnsi="Times New Roman" w:cs="Times New Roman"/>
          <w:sz w:val="24"/>
          <w:szCs w:val="24"/>
        </w:rPr>
        <w:t xml:space="preserve">advisory) yang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terakhi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COVID-19.</w:t>
      </w:r>
    </w:p>
    <w:p w:rsidR="00D0592F" w:rsidRDefault="00D0592F" w:rsidP="00D0592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Bersalin</w:t>
      </w:r>
      <w:proofErr w:type="spellEnd"/>
    </w:p>
    <w:p w:rsidR="00D0592F" w:rsidRDefault="00D0592F" w:rsidP="00D0592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D0592F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status ODP, PDP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terkonfirmasi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COVID-19,</w:t>
      </w:r>
    </w:p>
    <w:p w:rsidR="00D0592F" w:rsidRDefault="00D0592F" w:rsidP="00D0592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9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status BUKAN ODP, PDP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terkonfirmasi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fasyankes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di FKTP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FKTRL).</w:t>
      </w:r>
    </w:p>
    <w:p w:rsidR="00D0592F" w:rsidRPr="00D0592F" w:rsidRDefault="00D0592F" w:rsidP="00D0592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92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ODP, PDP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terkonfirmasi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2F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D0592F">
        <w:rPr>
          <w:rFonts w:ascii="Times New Roman" w:hAnsi="Times New Roman" w:cs="Times New Roman"/>
          <w:sz w:val="24"/>
          <w:szCs w:val="24"/>
        </w:rPr>
        <w:t xml:space="preserve"> COVID-19</w:t>
      </w:r>
    </w:p>
    <w:p w:rsidR="00D0592F" w:rsidRDefault="0030715F" w:rsidP="0030715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Nifas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15F" w:rsidRDefault="0030715F" w:rsidP="0030715F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0715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profilaksis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didiskusikan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15F" w:rsidRDefault="0030715F" w:rsidP="0030715F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15F">
        <w:rPr>
          <w:rFonts w:ascii="Times New Roman" w:hAnsi="Times New Roman" w:cs="Times New Roman"/>
          <w:sz w:val="24"/>
          <w:szCs w:val="24"/>
        </w:rPr>
        <w:t>M</w:t>
      </w:r>
      <w:r w:rsidRPr="0030715F">
        <w:rPr>
          <w:rFonts w:ascii="Times New Roman" w:hAnsi="Times New Roman" w:cs="Times New Roman"/>
          <w:sz w:val="24"/>
          <w:szCs w:val="24"/>
        </w:rPr>
        <w:t>enyarankan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terinfeksi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</w:p>
    <w:p w:rsidR="0030715F" w:rsidRDefault="0030715F" w:rsidP="0030715F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15F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715F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bayi.Sampai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memandu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postnatal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dites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trimester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(antenatal).</w:t>
      </w:r>
    </w:p>
    <w:p w:rsidR="0030715F" w:rsidRPr="0030715F" w:rsidRDefault="0030715F" w:rsidP="0030715F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15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PDP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dikonfirmasi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715F">
        <w:rPr>
          <w:rFonts w:ascii="Times New Roman" w:hAnsi="Times New Roman" w:cs="Times New Roman"/>
          <w:sz w:val="24"/>
          <w:szCs w:val="24"/>
        </w:rPr>
        <w:t xml:space="preserve"> COVID-19.</w:t>
      </w:r>
    </w:p>
    <w:p w:rsidR="0030715F" w:rsidRPr="00D0592F" w:rsidRDefault="0030715F" w:rsidP="0030715F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43C65" w:rsidRPr="00943C65" w:rsidRDefault="00943C65" w:rsidP="00943C65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943C65" w:rsidRPr="00943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6B10"/>
    <w:multiLevelType w:val="hybridMultilevel"/>
    <w:tmpl w:val="299C9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A76A5"/>
    <w:multiLevelType w:val="hybridMultilevel"/>
    <w:tmpl w:val="2842EE24"/>
    <w:lvl w:ilvl="0" w:tplc="2CCABF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0E2017"/>
    <w:multiLevelType w:val="hybridMultilevel"/>
    <w:tmpl w:val="7C125DF4"/>
    <w:lvl w:ilvl="0" w:tplc="8B3E69C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D20462D"/>
    <w:multiLevelType w:val="hybridMultilevel"/>
    <w:tmpl w:val="FD4CDFD4"/>
    <w:lvl w:ilvl="0" w:tplc="D75684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766C56"/>
    <w:multiLevelType w:val="hybridMultilevel"/>
    <w:tmpl w:val="26A8820E"/>
    <w:lvl w:ilvl="0" w:tplc="9E2221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BC80FB52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DE3BF1"/>
    <w:multiLevelType w:val="hybridMultilevel"/>
    <w:tmpl w:val="93825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B52FE"/>
    <w:multiLevelType w:val="hybridMultilevel"/>
    <w:tmpl w:val="B8147888"/>
    <w:lvl w:ilvl="0" w:tplc="5B8442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CC31F6"/>
    <w:multiLevelType w:val="hybridMultilevel"/>
    <w:tmpl w:val="BE44E708"/>
    <w:lvl w:ilvl="0" w:tplc="6F9AF7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AF36DC"/>
    <w:multiLevelType w:val="hybridMultilevel"/>
    <w:tmpl w:val="F3C09220"/>
    <w:lvl w:ilvl="0" w:tplc="F4528C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3D"/>
    <w:rsid w:val="0030715F"/>
    <w:rsid w:val="004B059E"/>
    <w:rsid w:val="005B7B4D"/>
    <w:rsid w:val="006633AC"/>
    <w:rsid w:val="00720A67"/>
    <w:rsid w:val="00822D49"/>
    <w:rsid w:val="00943C65"/>
    <w:rsid w:val="009639FF"/>
    <w:rsid w:val="00AA48D6"/>
    <w:rsid w:val="00B40198"/>
    <w:rsid w:val="00D0592F"/>
    <w:rsid w:val="00F82E3D"/>
    <w:rsid w:val="00FC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1D76"/>
  <w15:chartTrackingRefBased/>
  <w15:docId w15:val="{7EF17B6B-4323-40C4-B597-08075AFF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2021-05-31T06:36:00Z</dcterms:created>
  <dcterms:modified xsi:type="dcterms:W3CDTF">2021-05-31T11:17:00Z</dcterms:modified>
</cp:coreProperties>
</file>