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35" w:rsidRPr="00C943D7" w:rsidRDefault="00AB2A35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US"/>
        </w:rPr>
      </w:pPr>
      <w:bookmarkStart w:id="0" w:name="_GoBack"/>
      <w:bookmarkEnd w:id="0"/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Identitas:</w:t>
      </w: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Nama :</w:t>
      </w:r>
      <w:proofErr w:type="gramEnd"/>
      <w:r w:rsidR="007F62FD">
        <w:rPr>
          <w:rFonts w:asciiTheme="majorBidi" w:hAnsiTheme="majorBidi" w:cstheme="majorBidi"/>
          <w:color w:val="000000" w:themeColor="text1"/>
        </w:rPr>
        <w:t xml:space="preserve"> Dwiana Silsa Octovia</w:t>
      </w: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Angkatan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r w:rsidR="007F62FD">
        <w:rPr>
          <w:rFonts w:asciiTheme="majorBidi" w:hAnsiTheme="majorBidi" w:cstheme="majorBidi"/>
          <w:color w:val="000000" w:themeColor="text1"/>
        </w:rPr>
        <w:t>2016</w:t>
      </w: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Fak/ </w:t>
      </w:r>
      <w:proofErr w:type="gramStart"/>
      <w:r w:rsidRPr="00CF0429">
        <w:rPr>
          <w:rFonts w:asciiTheme="majorBidi" w:hAnsiTheme="majorBidi" w:cstheme="majorBidi"/>
          <w:color w:val="000000" w:themeColor="text1"/>
        </w:rPr>
        <w:t>Prodi :</w:t>
      </w:r>
      <w:proofErr w:type="gramEnd"/>
      <w:r w:rsidR="007F62FD">
        <w:rPr>
          <w:rFonts w:asciiTheme="majorBidi" w:hAnsiTheme="majorBidi" w:cstheme="majorBidi"/>
          <w:color w:val="000000" w:themeColor="text1"/>
        </w:rPr>
        <w:t xml:space="preserve"> Fakultas Ekonomi, Ilmu Sosial dan Humaniora / S1 Administrasi Publik</w:t>
      </w: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QUIZ: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 Jawablah pertanyaan di bawah ini dengan dengan singkat dan tepat!</w:t>
      </w:r>
    </w:p>
    <w:p w:rsidR="00541838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Bagaimana </w:t>
      </w:r>
      <w:r w:rsidR="005C43B0">
        <w:rPr>
          <w:rFonts w:asciiTheme="majorBidi" w:hAnsiTheme="majorBidi" w:cstheme="majorBidi"/>
          <w:color w:val="000000" w:themeColor="text1"/>
        </w:rPr>
        <w:t>paham</w:t>
      </w:r>
      <w:r w:rsidRPr="00CF0429">
        <w:rPr>
          <w:rFonts w:asciiTheme="majorBidi" w:hAnsiTheme="majorBidi" w:cstheme="majorBidi"/>
          <w:color w:val="000000" w:themeColor="text1"/>
        </w:rPr>
        <w:t xml:space="preserve"> agama dalam Muhammadiyah yang anda ketahui?</w:t>
      </w:r>
    </w:p>
    <w:p w:rsidR="0056615C" w:rsidRDefault="007F62FD" w:rsidP="0056615C">
      <w:pPr>
        <w:pStyle w:val="ListParagraph"/>
        <w:spacing w:line="360" w:lineRule="auto"/>
        <w:ind w:left="709" w:hanging="709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2E6B85">
        <w:rPr>
          <w:rFonts w:asciiTheme="majorBidi" w:hAnsiTheme="majorBidi" w:cstheme="majorBidi"/>
          <w:b/>
          <w:color w:val="000000" w:themeColor="text1"/>
        </w:rPr>
        <w:t xml:space="preserve">Jawab </w:t>
      </w:r>
      <w:r>
        <w:rPr>
          <w:rFonts w:asciiTheme="majorBidi" w:hAnsiTheme="majorBidi" w:cstheme="majorBidi"/>
          <w:color w:val="000000" w:themeColor="text1"/>
        </w:rPr>
        <w:t>: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</w:t>
      </w:r>
      <w:r w:rsidR="0056615C">
        <w:rPr>
          <w:rFonts w:asciiTheme="majorBidi" w:hAnsiTheme="majorBidi" w:cstheme="majorBidi"/>
          <w:color w:val="000000" w:themeColor="text1"/>
        </w:rPr>
        <w:t>Paham Agama dalam Muhamamdiyah adalah paham agama yang selalu mengikuti</w:t>
      </w:r>
    </w:p>
    <w:p w:rsidR="007F62FD" w:rsidRPr="0056615C" w:rsidRDefault="0056615C" w:rsidP="0056615C">
      <w:pPr>
        <w:pStyle w:val="ListParagraph"/>
        <w:spacing w:line="360" w:lineRule="auto"/>
        <w:ind w:left="709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</w:t>
      </w:r>
      <w:proofErr w:type="gramStart"/>
      <w:r w:rsidRPr="0056615C">
        <w:rPr>
          <w:rFonts w:asciiTheme="majorBidi" w:hAnsiTheme="majorBidi" w:cstheme="majorBidi"/>
          <w:color w:val="000000" w:themeColor="text1"/>
        </w:rPr>
        <w:t>perubahan</w:t>
      </w:r>
      <w:proofErr w:type="gramEnd"/>
      <w:r w:rsidRPr="0056615C">
        <w:rPr>
          <w:rFonts w:asciiTheme="majorBidi" w:hAnsiTheme="majorBidi" w:cstheme="majorBidi"/>
          <w:color w:val="000000" w:themeColor="text1"/>
        </w:rPr>
        <w:t xml:space="preserve"> zaman dan mengikuti ajaranan Nabi Muhammad SAW</w:t>
      </w:r>
    </w:p>
    <w:p w:rsidR="00541838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sumber Ajaran Islam yang diikuti oleh Muhammadiyah?</w:t>
      </w:r>
    </w:p>
    <w:p w:rsidR="002E6B85" w:rsidRDefault="007F62FD" w:rsidP="007F62FD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r w:rsidRPr="002E6B85">
        <w:rPr>
          <w:rFonts w:asciiTheme="majorBidi" w:hAnsiTheme="majorBidi" w:cstheme="majorBidi"/>
          <w:b/>
          <w:color w:val="000000" w:themeColor="text1"/>
        </w:rPr>
        <w:t>Jawab</w:t>
      </w:r>
      <w:r>
        <w:rPr>
          <w:rFonts w:asciiTheme="majorBidi" w:hAnsiTheme="majorBidi" w:cstheme="majorBidi"/>
          <w:color w:val="000000" w:themeColor="text1"/>
        </w:rPr>
        <w:tab/>
        <w:t>:</w:t>
      </w:r>
      <w:r w:rsidR="0056615C">
        <w:rPr>
          <w:rFonts w:asciiTheme="majorBidi" w:hAnsiTheme="majorBidi" w:cstheme="majorBidi"/>
          <w:color w:val="000000" w:themeColor="text1"/>
        </w:rPr>
        <w:t xml:space="preserve"> Sumber-sumber pokok ajaran Islam yang diikuti oleh Muhamamdiyah adalah Al-Quran dan</w:t>
      </w:r>
    </w:p>
    <w:p w:rsidR="0056615C" w:rsidRDefault="002E6B85" w:rsidP="002E6B85">
      <w:pPr>
        <w:pStyle w:val="ListParagraph"/>
        <w:spacing w:line="360" w:lineRule="auto"/>
        <w:ind w:left="851" w:hanging="131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</w:t>
      </w:r>
      <w:proofErr w:type="gramStart"/>
      <w:r w:rsidR="0056615C">
        <w:rPr>
          <w:rFonts w:asciiTheme="majorBidi" w:hAnsiTheme="majorBidi" w:cstheme="majorBidi"/>
          <w:color w:val="000000" w:themeColor="text1"/>
        </w:rPr>
        <w:t>As-Sunnah</w:t>
      </w:r>
      <w:r>
        <w:rPr>
          <w:rFonts w:asciiTheme="majorBidi" w:hAnsiTheme="majorBidi" w:cstheme="majorBidi"/>
          <w:color w:val="000000" w:themeColor="text1"/>
        </w:rPr>
        <w:t xml:space="preserve"> yang Shohihah dan Mabulah.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1"/>
        </w:rPr>
        <w:t>Akan tetap bukan berarti tidak melihat pendapat ulama yang ada.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1"/>
        </w:rPr>
        <w:t>Jadi tidak bermahzab bukan berarti anti mahzab.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1"/>
        </w:rPr>
        <w:t>Bukan juga tidak merujuk.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1"/>
        </w:rPr>
        <w:t>Muhamamdiyah tidak mengikat diri pada mahzab tertentu, tetapi terikat dengan sumber ajaran Islam yaitu Al-uran dan Hadist.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</w:t>
      </w:r>
    </w:p>
    <w:p w:rsidR="003D2EED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Mengapa </w:t>
      </w:r>
      <w:proofErr w:type="gramStart"/>
      <w:r w:rsidRPr="00CF0429">
        <w:rPr>
          <w:rFonts w:asciiTheme="majorBidi" w:hAnsiTheme="majorBidi" w:cstheme="majorBidi"/>
          <w:color w:val="000000" w:themeColor="text1"/>
        </w:rPr>
        <w:t>Muhammadiyah  memandang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pintu ijtihad tetap terbuka?</w:t>
      </w:r>
    </w:p>
    <w:p w:rsidR="002E6B85" w:rsidRDefault="007F62FD" w:rsidP="007F62FD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r w:rsidRPr="002E6B85">
        <w:rPr>
          <w:rFonts w:asciiTheme="majorBidi" w:hAnsiTheme="majorBidi" w:cstheme="majorBidi"/>
          <w:b/>
          <w:color w:val="000000" w:themeColor="text1"/>
        </w:rPr>
        <w:t>Jawab</w:t>
      </w:r>
      <w:r w:rsidRPr="002E6B85">
        <w:rPr>
          <w:rFonts w:asciiTheme="majorBidi" w:hAnsiTheme="majorBidi" w:cstheme="majorBidi"/>
          <w:b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 xml:space="preserve">: </w:t>
      </w:r>
      <w:r w:rsidR="002E6B85">
        <w:rPr>
          <w:rFonts w:asciiTheme="majorBidi" w:hAnsiTheme="majorBidi" w:cstheme="majorBidi"/>
          <w:color w:val="000000" w:themeColor="text1"/>
        </w:rPr>
        <w:t xml:space="preserve">Prosese Ijtihad </w:t>
      </w:r>
      <w:proofErr w:type="gramStart"/>
      <w:r w:rsidR="002E6B85">
        <w:rPr>
          <w:rFonts w:asciiTheme="majorBidi" w:hAnsiTheme="majorBidi" w:cstheme="majorBidi"/>
          <w:color w:val="000000" w:themeColor="text1"/>
        </w:rPr>
        <w:t>akan</w:t>
      </w:r>
      <w:proofErr w:type="gramEnd"/>
      <w:r w:rsidR="002E6B85">
        <w:rPr>
          <w:rFonts w:asciiTheme="majorBidi" w:hAnsiTheme="majorBidi" w:cstheme="majorBidi"/>
          <w:color w:val="000000" w:themeColor="text1"/>
        </w:rPr>
        <w:t xml:space="preserve"> terus berlangsung dan tidak ada yang berhak menutup atau menyatakan</w:t>
      </w:r>
    </w:p>
    <w:p w:rsidR="007F62FD" w:rsidRPr="00CF0429" w:rsidRDefault="002E6B85" w:rsidP="002E6B85">
      <w:pPr>
        <w:pStyle w:val="ListParagraph"/>
        <w:spacing w:line="360" w:lineRule="auto"/>
        <w:ind w:left="851" w:hanging="131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</w:t>
      </w:r>
      <w:proofErr w:type="gramStart"/>
      <w:r>
        <w:rPr>
          <w:rFonts w:asciiTheme="majorBidi" w:hAnsiTheme="majorBidi" w:cstheme="majorBidi"/>
          <w:color w:val="000000" w:themeColor="text1"/>
        </w:rPr>
        <w:t>membuka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pintu ijtihad diakrenakan pemikiran yang berkaitan dengan Ijtihad hidup dalam Muhamamdiyah. Identitas Muhamamdiyah dinytakan dalam ADM pasal 4 ayat 1 bahwa Muhamamdiyah adalah Gerakan Islam, Dakwah Amal ma’ruf nahi munkar dan Tajdid, bersumber pada Al-Quran dan As-Sunnah. </w:t>
      </w:r>
      <w:proofErr w:type="gramStart"/>
      <w:r>
        <w:rPr>
          <w:rFonts w:asciiTheme="majorBidi" w:hAnsiTheme="majorBidi" w:cstheme="majorBidi"/>
          <w:color w:val="000000" w:themeColor="text1"/>
        </w:rPr>
        <w:t>Maka dari itu, Muhamamdiyah senantiasa mengembagkan kehidupan dan tradisi Ijtihad dalam nafas gerakannya.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</w:t>
      </w:r>
    </w:p>
    <w:p w:rsidR="00541838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saja bidang kajian Islam yang diurusi Muhammadiyah?</w:t>
      </w:r>
    </w:p>
    <w:p w:rsidR="007F62FD" w:rsidRPr="00CF0429" w:rsidRDefault="007F62FD" w:rsidP="007F62FD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r w:rsidRPr="002E6B85">
        <w:rPr>
          <w:rFonts w:asciiTheme="majorBidi" w:hAnsiTheme="majorBidi" w:cstheme="majorBidi"/>
          <w:b/>
          <w:color w:val="000000" w:themeColor="text1"/>
        </w:rPr>
        <w:t>Jawab</w:t>
      </w:r>
      <w:r>
        <w:rPr>
          <w:rFonts w:asciiTheme="majorBidi" w:hAnsiTheme="majorBidi" w:cstheme="majorBidi"/>
          <w:color w:val="000000" w:themeColor="text1"/>
        </w:rPr>
        <w:tab/>
        <w:t xml:space="preserve">: </w:t>
      </w:r>
      <w:r w:rsidR="002E6B85">
        <w:rPr>
          <w:rFonts w:asciiTheme="majorBidi" w:hAnsiTheme="majorBidi" w:cstheme="majorBidi"/>
          <w:color w:val="000000" w:themeColor="text1"/>
        </w:rPr>
        <w:t xml:space="preserve">Bidang Hukum, Bidang Akhlak, Bidan Aqidah, dan Bidang </w:t>
      </w:r>
      <w:r w:rsidR="002E6B85" w:rsidRPr="002E6B85">
        <w:rPr>
          <w:rStyle w:val="Strong"/>
          <w:rFonts w:asciiTheme="majorBidi" w:hAnsiTheme="majorBidi" w:cstheme="majorBidi"/>
          <w:b w:val="0"/>
          <w:color w:val="000000" w:themeColor="text1"/>
        </w:rPr>
        <w:t>Mu’amalah Dunyawiyah</w:t>
      </w:r>
    </w:p>
    <w:p w:rsidR="003D2EED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saja Jalan Ijtihad yang ditempuh Majlis Tarjih</w:t>
      </w:r>
      <w:r w:rsidR="00290F1D" w:rsidRPr="00CF0429">
        <w:rPr>
          <w:rFonts w:asciiTheme="majorBidi" w:hAnsiTheme="majorBidi" w:cstheme="majorBidi"/>
          <w:color w:val="000000" w:themeColor="text1"/>
        </w:rPr>
        <w:t xml:space="preserve"> Muhamma</w:t>
      </w:r>
      <w:r w:rsidR="007F62FD">
        <w:rPr>
          <w:rFonts w:asciiTheme="majorBidi" w:hAnsiTheme="majorBidi" w:cstheme="majorBidi"/>
          <w:color w:val="000000" w:themeColor="text1"/>
        </w:rPr>
        <w:t>diyah dalam memecahkan masalah?</w:t>
      </w:r>
    </w:p>
    <w:p w:rsidR="00E9460A" w:rsidRDefault="007F62FD" w:rsidP="00E9460A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E9460A">
        <w:rPr>
          <w:rFonts w:asciiTheme="majorBidi" w:hAnsiTheme="majorBidi" w:cstheme="majorBidi"/>
          <w:b/>
          <w:color w:val="000000" w:themeColor="text1"/>
        </w:rPr>
        <w:t>Jawab</w:t>
      </w:r>
      <w:r w:rsidR="00E9460A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:</w:t>
      </w:r>
      <w:proofErr w:type="gramEnd"/>
      <w:r w:rsidR="00F03AB4">
        <w:rPr>
          <w:rFonts w:asciiTheme="majorBidi" w:hAnsiTheme="majorBidi" w:cstheme="majorBidi"/>
          <w:color w:val="000000" w:themeColor="text1"/>
        </w:rPr>
        <w:t xml:space="preserve"> Jalan Ijtihad yang ditempuh Majelis Tarjih Muham</w:t>
      </w:r>
      <w:r w:rsidR="00E9460A">
        <w:rPr>
          <w:rFonts w:asciiTheme="majorBidi" w:hAnsiTheme="majorBidi" w:cstheme="majorBidi"/>
          <w:color w:val="000000" w:themeColor="text1"/>
        </w:rPr>
        <w:t>adiyah dalam memecahkan masalah</w:t>
      </w:r>
    </w:p>
    <w:p w:rsidR="00E9460A" w:rsidRPr="00CF0429" w:rsidRDefault="00E9460A" w:rsidP="00E9460A">
      <w:pPr>
        <w:spacing w:line="360" w:lineRule="auto"/>
        <w:ind w:left="851" w:hanging="131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</w:t>
      </w:r>
      <w:proofErr w:type="gramStart"/>
      <w:r w:rsidR="00F03AB4">
        <w:rPr>
          <w:rFonts w:asciiTheme="majorBidi" w:hAnsiTheme="majorBidi" w:cstheme="majorBidi"/>
          <w:color w:val="000000" w:themeColor="text1"/>
        </w:rPr>
        <w:t>dengan</w:t>
      </w:r>
      <w:proofErr w:type="gramEnd"/>
      <w:r w:rsidR="00F03AB4">
        <w:rPr>
          <w:rFonts w:asciiTheme="majorBidi" w:hAnsiTheme="majorBidi" w:cstheme="majorBidi"/>
          <w:color w:val="000000" w:themeColor="text1"/>
        </w:rPr>
        <w:t xml:space="preserve"> menggunakan tujuh metode </w:t>
      </w:r>
      <w:r>
        <w:rPr>
          <w:rFonts w:asciiTheme="majorBidi" w:hAnsiTheme="majorBidi" w:cstheme="majorBidi"/>
          <w:color w:val="000000" w:themeColor="text1"/>
        </w:rPr>
        <w:t>yaitu</w:t>
      </w:r>
      <w:r w:rsidR="007F62FD">
        <w:rPr>
          <w:rFonts w:asciiTheme="majorBidi" w:hAnsiTheme="majorBidi" w:cstheme="majorBidi"/>
          <w:color w:val="000000" w:themeColor="text1"/>
        </w:rPr>
        <w:t xml:space="preserve"> </w:t>
      </w:r>
      <w:r w:rsidRPr="00CF0429">
        <w:rPr>
          <w:rFonts w:asciiTheme="majorBidi" w:hAnsiTheme="majorBidi" w:cstheme="majorBidi"/>
          <w:color w:val="000000" w:themeColor="text1"/>
        </w:rPr>
        <w:t>1) </w:t>
      </w:r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Ijtihad bayani, </w:t>
      </w:r>
      <w:r w:rsidRPr="00CF0429">
        <w:rPr>
          <w:rFonts w:asciiTheme="majorBidi" w:hAnsiTheme="majorBidi" w:cstheme="majorBidi"/>
          <w:color w:val="000000" w:themeColor="text1"/>
        </w:rPr>
        <w:t>2)  </w:t>
      </w:r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Ijma’, </w:t>
      </w:r>
      <w:r w:rsidRPr="00CF0429">
        <w:rPr>
          <w:rFonts w:asciiTheme="majorBidi" w:hAnsiTheme="majorBidi" w:cstheme="majorBidi"/>
          <w:color w:val="000000" w:themeColor="text1"/>
        </w:rPr>
        <w:t>3)</w:t>
      </w:r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 Ijtihad Qiyasi, </w:t>
      </w:r>
      <w:r w:rsidRPr="00CF0429">
        <w:rPr>
          <w:rFonts w:asciiTheme="majorBidi" w:hAnsiTheme="majorBidi" w:cstheme="majorBidi"/>
          <w:color w:val="000000" w:themeColor="text1"/>
        </w:rPr>
        <w:t>4)</w:t>
      </w:r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 Ijtihad Ishtishlahiy, </w:t>
      </w:r>
      <w:r w:rsidRPr="00CF0429">
        <w:rPr>
          <w:rFonts w:asciiTheme="majorBidi" w:hAnsiTheme="majorBidi" w:cstheme="majorBidi"/>
          <w:color w:val="000000" w:themeColor="text1"/>
        </w:rPr>
        <w:t>5) </w:t>
      </w:r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Istihsan</w:t>
      </w:r>
      <w:r>
        <w:rPr>
          <w:rStyle w:val="Emphasis"/>
          <w:rFonts w:asciiTheme="majorBidi" w:eastAsiaTheme="majorEastAsia" w:hAnsiTheme="majorBidi" w:cstheme="majorBidi"/>
          <w:i w:val="0"/>
          <w:iCs w:val="0"/>
          <w:color w:val="000000" w:themeColor="text1"/>
          <w:lang w:val="id-ID"/>
        </w:rPr>
        <w:t xml:space="preserve">, 6) Pendekatan </w:t>
      </w:r>
      <w:r>
        <w:rPr>
          <w:rStyle w:val="Emphasis"/>
          <w:rFonts w:asciiTheme="majorBidi" w:eastAsiaTheme="majorEastAsia" w:hAnsiTheme="majorBidi" w:cstheme="majorBidi"/>
          <w:color w:val="000000" w:themeColor="text1"/>
          <w:lang w:val="id-ID"/>
        </w:rPr>
        <w:t>burhani</w:t>
      </w:r>
      <w:r>
        <w:rPr>
          <w:rStyle w:val="Emphasis"/>
          <w:rFonts w:asciiTheme="majorBidi" w:eastAsiaTheme="majorEastAsia" w:hAnsiTheme="majorBidi" w:cstheme="majorBidi"/>
          <w:i w:val="0"/>
          <w:iCs w:val="0"/>
          <w:color w:val="000000" w:themeColor="text1"/>
          <w:lang w:val="id-ID"/>
        </w:rPr>
        <w:t xml:space="preserve">, 7) Pendekatan </w:t>
      </w:r>
      <w:r>
        <w:rPr>
          <w:rStyle w:val="Emphasis"/>
          <w:rFonts w:asciiTheme="majorBidi" w:eastAsiaTheme="majorEastAsia" w:hAnsiTheme="majorBidi" w:cstheme="majorBidi"/>
          <w:color w:val="000000" w:themeColor="text1"/>
          <w:lang w:val="id-ID"/>
        </w:rPr>
        <w:t>`Irfani</w:t>
      </w:r>
    </w:p>
    <w:p w:rsidR="007F62FD" w:rsidRPr="00CF0429" w:rsidRDefault="007F62FD" w:rsidP="007F62FD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lastRenderedPageBreak/>
        <w:t>Skala Sikap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Pilihlah salah satu alternatif jawaban pada lembar pernyataan berikut ini yang sesuai dengan kebiasaan anda, dengan mencentang salah satu alternatif jawaban berikut ini.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SS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Sangat Sering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S   : Sering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KD: Kadang-kadang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TP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Tidak Pernah</w:t>
      </w: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6160"/>
        <w:gridCol w:w="567"/>
        <w:gridCol w:w="567"/>
        <w:gridCol w:w="567"/>
        <w:gridCol w:w="651"/>
      </w:tblGrid>
      <w:tr w:rsidR="00CF0429" w:rsidRPr="00CF0429" w:rsidTr="00290F1D">
        <w:tc>
          <w:tcPr>
            <w:tcW w:w="498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6160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Pernyataan</w:t>
            </w:r>
          </w:p>
        </w:tc>
        <w:tc>
          <w:tcPr>
            <w:tcW w:w="567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SS</w:t>
            </w:r>
          </w:p>
        </w:tc>
        <w:tc>
          <w:tcPr>
            <w:tcW w:w="567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KD</w:t>
            </w:r>
          </w:p>
        </w:tc>
        <w:tc>
          <w:tcPr>
            <w:tcW w:w="651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TP</w:t>
            </w: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160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Saya mengikuti Muhammadiyah karena ajarannya sangat rasional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56615C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Saya masih mengikuti acara tahlilan untuk peringatan kematian seseorang di kampung saya.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56615C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Meskipun imam sholat pakai qunut saya sebagai makmum tidak mengikutinya.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56615C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Saat Haid saya tetap membaca al quran dan membaca doa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56615C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Saya biasa bergaul dengan teman teman dari </w:t>
            </w:r>
            <w:r w:rsidR="006B1125" w:rsidRPr="00CF0429">
              <w:rPr>
                <w:rFonts w:asciiTheme="majorBidi" w:hAnsiTheme="majorBidi" w:cstheme="majorBidi"/>
                <w:color w:val="000000" w:themeColor="text1"/>
              </w:rPr>
              <w:t>NU</w:t>
            </w:r>
          </w:p>
        </w:tc>
        <w:tc>
          <w:tcPr>
            <w:tcW w:w="567" w:type="dxa"/>
          </w:tcPr>
          <w:p w:rsidR="003D2EED" w:rsidRPr="00CF0429" w:rsidRDefault="0056615C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sectPr w:rsidR="003D2EED" w:rsidRPr="00CF0429" w:rsidSect="00CF0429">
      <w:pgSz w:w="11900" w:h="16840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0915"/>
    <w:multiLevelType w:val="multilevel"/>
    <w:tmpl w:val="4216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70F52"/>
    <w:multiLevelType w:val="multilevel"/>
    <w:tmpl w:val="023C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53467"/>
    <w:multiLevelType w:val="multilevel"/>
    <w:tmpl w:val="2F9C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B1884"/>
    <w:multiLevelType w:val="multilevel"/>
    <w:tmpl w:val="4BB2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604EE"/>
    <w:multiLevelType w:val="multilevel"/>
    <w:tmpl w:val="9514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21890"/>
    <w:multiLevelType w:val="multilevel"/>
    <w:tmpl w:val="0A5C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E7E74"/>
    <w:multiLevelType w:val="multilevel"/>
    <w:tmpl w:val="FD42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606DC"/>
    <w:multiLevelType w:val="multilevel"/>
    <w:tmpl w:val="9CA4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A6827"/>
    <w:multiLevelType w:val="multilevel"/>
    <w:tmpl w:val="BAFA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8580F"/>
    <w:multiLevelType w:val="multilevel"/>
    <w:tmpl w:val="202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42023"/>
    <w:multiLevelType w:val="multilevel"/>
    <w:tmpl w:val="19D4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47F88"/>
    <w:multiLevelType w:val="multilevel"/>
    <w:tmpl w:val="A0F8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15B7E"/>
    <w:multiLevelType w:val="multilevel"/>
    <w:tmpl w:val="8F88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E16A3"/>
    <w:multiLevelType w:val="hybridMultilevel"/>
    <w:tmpl w:val="B0BC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E0129"/>
    <w:multiLevelType w:val="multilevel"/>
    <w:tmpl w:val="78DC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01DDA"/>
    <w:multiLevelType w:val="multilevel"/>
    <w:tmpl w:val="D97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92"/>
    <w:rsid w:val="000A23C0"/>
    <w:rsid w:val="000B1A9E"/>
    <w:rsid w:val="001D39E1"/>
    <w:rsid w:val="00220415"/>
    <w:rsid w:val="002249A3"/>
    <w:rsid w:val="00231B92"/>
    <w:rsid w:val="00290F1D"/>
    <w:rsid w:val="002B6388"/>
    <w:rsid w:val="002E6B85"/>
    <w:rsid w:val="00300BB2"/>
    <w:rsid w:val="003321B5"/>
    <w:rsid w:val="003D2EED"/>
    <w:rsid w:val="00406728"/>
    <w:rsid w:val="004D25F6"/>
    <w:rsid w:val="00541838"/>
    <w:rsid w:val="0056615C"/>
    <w:rsid w:val="005C43B0"/>
    <w:rsid w:val="005F5A52"/>
    <w:rsid w:val="0068668A"/>
    <w:rsid w:val="006B1125"/>
    <w:rsid w:val="00705BB1"/>
    <w:rsid w:val="007C7561"/>
    <w:rsid w:val="007F62FD"/>
    <w:rsid w:val="00934BC9"/>
    <w:rsid w:val="009E07EC"/>
    <w:rsid w:val="00A15E6E"/>
    <w:rsid w:val="00A96824"/>
    <w:rsid w:val="00AB2A35"/>
    <w:rsid w:val="00C37ADD"/>
    <w:rsid w:val="00C943D7"/>
    <w:rsid w:val="00CF0429"/>
    <w:rsid w:val="00D82C92"/>
    <w:rsid w:val="00E044D0"/>
    <w:rsid w:val="00E9460A"/>
    <w:rsid w:val="00F03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EC"/>
  </w:style>
  <w:style w:type="paragraph" w:styleId="Heading1">
    <w:name w:val="heading 1"/>
    <w:basedOn w:val="Normal"/>
    <w:link w:val="Heading1Char"/>
    <w:uiPriority w:val="9"/>
    <w:qFormat/>
    <w:rsid w:val="00231B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E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B92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GB"/>
    </w:rPr>
  </w:style>
  <w:style w:type="character" w:styleId="Hyperlink">
    <w:name w:val="Hyperlink"/>
    <w:basedOn w:val="DefaultParagraphFont"/>
    <w:uiPriority w:val="99"/>
    <w:semiHidden/>
    <w:unhideWhenUsed/>
    <w:rsid w:val="00231B92"/>
    <w:rPr>
      <w:color w:val="0000FF"/>
      <w:u w:val="single"/>
    </w:rPr>
  </w:style>
  <w:style w:type="character" w:customStyle="1" w:styleId="count-item">
    <w:name w:val="count-item"/>
    <w:basedOn w:val="DefaultParagraphFont"/>
    <w:rsid w:val="00231B92"/>
  </w:style>
  <w:style w:type="character" w:customStyle="1" w:styleId="Heading2Char">
    <w:name w:val="Heading 2 Char"/>
    <w:basedOn w:val="DefaultParagraphFont"/>
    <w:link w:val="Heading2"/>
    <w:uiPriority w:val="9"/>
    <w:rsid w:val="00A15E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E6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A15E6E"/>
    <w:rPr>
      <w:b/>
      <w:bCs/>
    </w:rPr>
  </w:style>
  <w:style w:type="paragraph" w:styleId="NormalWeb">
    <w:name w:val="Normal (Web)"/>
    <w:basedOn w:val="Normal"/>
    <w:uiPriority w:val="99"/>
    <w:unhideWhenUsed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character" w:styleId="Emphasis">
    <w:name w:val="Emphasis"/>
    <w:basedOn w:val="DefaultParagraphFont"/>
    <w:uiPriority w:val="20"/>
    <w:qFormat/>
    <w:rsid w:val="00A15E6E"/>
    <w:rPr>
      <w:i/>
      <w:iCs/>
    </w:rPr>
  </w:style>
  <w:style w:type="paragraph" w:customStyle="1" w:styleId="share-twitter">
    <w:name w:val="share-twitter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customStyle="1" w:styleId="share-facebook">
    <w:name w:val="share-facebook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customStyle="1" w:styleId="share-end">
    <w:name w:val="share-end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5E6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D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5E6E"/>
    <w:rPr>
      <w:rFonts w:ascii="Arial" w:eastAsia="Times New Roman" w:hAnsi="Arial" w:cs="Arial"/>
      <w:vanish/>
      <w:sz w:val="16"/>
      <w:szCs w:val="16"/>
      <w:lang w:val="en-ID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5E6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D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5E6E"/>
    <w:rPr>
      <w:rFonts w:ascii="Arial" w:eastAsia="Times New Roman" w:hAnsi="Arial" w:cs="Arial"/>
      <w:vanish/>
      <w:sz w:val="16"/>
      <w:szCs w:val="16"/>
      <w:lang w:val="en-ID" w:eastAsia="en-GB"/>
    </w:rPr>
  </w:style>
  <w:style w:type="paragraph" w:styleId="ListParagraph">
    <w:name w:val="List Paragraph"/>
    <w:basedOn w:val="Normal"/>
    <w:uiPriority w:val="34"/>
    <w:qFormat/>
    <w:rsid w:val="00E044D0"/>
    <w:pPr>
      <w:ind w:left="720"/>
      <w:contextualSpacing/>
    </w:pPr>
  </w:style>
  <w:style w:type="table" w:styleId="TableGrid">
    <w:name w:val="Table Grid"/>
    <w:basedOn w:val="TableNormal"/>
    <w:uiPriority w:val="39"/>
    <w:rsid w:val="003D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EC"/>
  </w:style>
  <w:style w:type="paragraph" w:styleId="Heading1">
    <w:name w:val="heading 1"/>
    <w:basedOn w:val="Normal"/>
    <w:link w:val="Heading1Char"/>
    <w:uiPriority w:val="9"/>
    <w:qFormat/>
    <w:rsid w:val="00231B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E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B92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GB"/>
    </w:rPr>
  </w:style>
  <w:style w:type="character" w:styleId="Hyperlink">
    <w:name w:val="Hyperlink"/>
    <w:basedOn w:val="DefaultParagraphFont"/>
    <w:uiPriority w:val="99"/>
    <w:semiHidden/>
    <w:unhideWhenUsed/>
    <w:rsid w:val="00231B92"/>
    <w:rPr>
      <w:color w:val="0000FF"/>
      <w:u w:val="single"/>
    </w:rPr>
  </w:style>
  <w:style w:type="character" w:customStyle="1" w:styleId="count-item">
    <w:name w:val="count-item"/>
    <w:basedOn w:val="DefaultParagraphFont"/>
    <w:rsid w:val="00231B92"/>
  </w:style>
  <w:style w:type="character" w:customStyle="1" w:styleId="Heading2Char">
    <w:name w:val="Heading 2 Char"/>
    <w:basedOn w:val="DefaultParagraphFont"/>
    <w:link w:val="Heading2"/>
    <w:uiPriority w:val="9"/>
    <w:rsid w:val="00A15E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E6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A15E6E"/>
    <w:rPr>
      <w:b/>
      <w:bCs/>
    </w:rPr>
  </w:style>
  <w:style w:type="paragraph" w:styleId="NormalWeb">
    <w:name w:val="Normal (Web)"/>
    <w:basedOn w:val="Normal"/>
    <w:uiPriority w:val="99"/>
    <w:unhideWhenUsed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character" w:styleId="Emphasis">
    <w:name w:val="Emphasis"/>
    <w:basedOn w:val="DefaultParagraphFont"/>
    <w:uiPriority w:val="20"/>
    <w:qFormat/>
    <w:rsid w:val="00A15E6E"/>
    <w:rPr>
      <w:i/>
      <w:iCs/>
    </w:rPr>
  </w:style>
  <w:style w:type="paragraph" w:customStyle="1" w:styleId="share-twitter">
    <w:name w:val="share-twitter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customStyle="1" w:styleId="share-facebook">
    <w:name w:val="share-facebook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customStyle="1" w:styleId="share-end">
    <w:name w:val="share-end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5E6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D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5E6E"/>
    <w:rPr>
      <w:rFonts w:ascii="Arial" w:eastAsia="Times New Roman" w:hAnsi="Arial" w:cs="Arial"/>
      <w:vanish/>
      <w:sz w:val="16"/>
      <w:szCs w:val="16"/>
      <w:lang w:val="en-ID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5E6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D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5E6E"/>
    <w:rPr>
      <w:rFonts w:ascii="Arial" w:eastAsia="Times New Roman" w:hAnsi="Arial" w:cs="Arial"/>
      <w:vanish/>
      <w:sz w:val="16"/>
      <w:szCs w:val="16"/>
      <w:lang w:val="en-ID" w:eastAsia="en-GB"/>
    </w:rPr>
  </w:style>
  <w:style w:type="paragraph" w:styleId="ListParagraph">
    <w:name w:val="List Paragraph"/>
    <w:basedOn w:val="Normal"/>
    <w:uiPriority w:val="34"/>
    <w:qFormat/>
    <w:rsid w:val="00E044D0"/>
    <w:pPr>
      <w:ind w:left="720"/>
      <w:contextualSpacing/>
    </w:pPr>
  </w:style>
  <w:style w:type="table" w:styleId="TableGrid">
    <w:name w:val="Table Grid"/>
    <w:basedOn w:val="TableNormal"/>
    <w:uiPriority w:val="39"/>
    <w:rsid w:val="003D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96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4158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9112">
          <w:marLeft w:val="8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254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D7BA12-B7CA-4396-980A-A40A2E0C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khilmiyah</dc:creator>
  <cp:lastModifiedBy>HP</cp:lastModifiedBy>
  <cp:revision>4</cp:revision>
  <dcterms:created xsi:type="dcterms:W3CDTF">2020-09-04T06:11:00Z</dcterms:created>
  <dcterms:modified xsi:type="dcterms:W3CDTF">2020-09-04T06:11:00Z</dcterms:modified>
</cp:coreProperties>
</file>