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31C7" w14:textId="77777777" w:rsidR="00C62F40" w:rsidRPr="00CF0429" w:rsidRDefault="00C62F40" w:rsidP="00C62F40">
      <w:pPr>
        <w:spacing w:line="360" w:lineRule="auto"/>
        <w:jc w:val="both"/>
        <w:rPr>
          <w:rFonts w:asciiTheme="majorBidi" w:hAnsiTheme="majorBidi" w:cstheme="majorBidi"/>
          <w:color w:val="000000" w:themeColor="text1"/>
        </w:rPr>
      </w:pPr>
    </w:p>
    <w:p w14:paraId="280A6E32" w14:textId="77777777" w:rsidR="00C62F40" w:rsidRPr="00CF0429" w:rsidRDefault="00C62F40" w:rsidP="00C62F40">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14:paraId="333231E8" w14:textId="17331639" w:rsidR="00C62F40" w:rsidRPr="00CF0429" w:rsidRDefault="00C62F40" w:rsidP="00C62F40">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Nam</w:t>
      </w:r>
      <w:r>
        <w:rPr>
          <w:rFonts w:asciiTheme="majorBidi" w:hAnsiTheme="majorBidi" w:cstheme="majorBidi"/>
          <w:color w:val="000000" w:themeColor="text1"/>
        </w:rPr>
        <w:t xml:space="preserve">a: Nurul Hanifah Fatikasari </w:t>
      </w:r>
    </w:p>
    <w:p w14:paraId="27B15E89" w14:textId="757F8877" w:rsidR="00C62F40" w:rsidRPr="00CF0429" w:rsidRDefault="00C62F40" w:rsidP="00C62F40">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Angkat</w:t>
      </w:r>
      <w:r>
        <w:rPr>
          <w:rFonts w:asciiTheme="majorBidi" w:hAnsiTheme="majorBidi" w:cstheme="majorBidi"/>
          <w:color w:val="000000" w:themeColor="text1"/>
        </w:rPr>
        <w:t>an: 2016</w:t>
      </w:r>
    </w:p>
    <w:p w14:paraId="5A846BA9" w14:textId="3736CD72" w:rsidR="00C62F40" w:rsidRPr="00CF0429" w:rsidRDefault="00C62F40" w:rsidP="00C62F40">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Fak/ Prod</w:t>
      </w:r>
      <w:r>
        <w:rPr>
          <w:rFonts w:asciiTheme="majorBidi" w:hAnsiTheme="majorBidi" w:cstheme="majorBidi"/>
          <w:color w:val="000000" w:themeColor="text1"/>
        </w:rPr>
        <w:t>i: S1 Keperawatan</w:t>
      </w:r>
    </w:p>
    <w:p w14:paraId="25230D96" w14:textId="77777777" w:rsidR="00C62F40" w:rsidRPr="00CF0429" w:rsidRDefault="00C62F40" w:rsidP="00C62F40">
      <w:pPr>
        <w:spacing w:line="360" w:lineRule="auto"/>
        <w:jc w:val="both"/>
        <w:rPr>
          <w:rFonts w:asciiTheme="majorBidi" w:hAnsiTheme="majorBidi" w:cstheme="majorBidi"/>
          <w:color w:val="000000" w:themeColor="text1"/>
        </w:rPr>
      </w:pPr>
    </w:p>
    <w:p w14:paraId="4CCCE924" w14:textId="77777777" w:rsidR="00C62F40" w:rsidRPr="00CF0429" w:rsidRDefault="00C62F40" w:rsidP="00C62F40">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14:paraId="6C18E603" w14:textId="77777777" w:rsidR="00C62F40" w:rsidRPr="00CF0429" w:rsidRDefault="00C62F40" w:rsidP="00C62F40">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14:paraId="123CFC6D" w14:textId="4C74590B" w:rsidR="00C62F40" w:rsidRDefault="00C62F40" w:rsidP="00C62F40">
      <w:pPr>
        <w:pStyle w:val="ListParagraph"/>
        <w:numPr>
          <w:ilvl w:val="0"/>
          <w:numId w:val="1"/>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14:paraId="2688D18A" w14:textId="0EF6DD1E" w:rsidR="00C62F40" w:rsidRPr="00C62F40" w:rsidRDefault="00C62F40" w:rsidP="00C62F40">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Jawab: </w:t>
      </w:r>
      <w:r>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Islam dalam Muhammadiyah adalah kembali kepada Al Qur’an dan As Sunnah. </w:t>
      </w:r>
      <w:r w:rsidRPr="00CF0429">
        <w:rPr>
          <w:rFonts w:asciiTheme="majorBidi" w:eastAsia="Times New Roman" w:hAnsiTheme="majorBidi" w:cstheme="majorBidi"/>
          <w:color w:val="000000" w:themeColor="text1"/>
          <w:lang w:val="id-ID"/>
        </w:rPr>
        <w:t xml:space="preserve">As-Sunnah Al-Maqbulah ini yang </w:t>
      </w:r>
      <w:r>
        <w:rPr>
          <w:rFonts w:asciiTheme="majorBidi" w:eastAsia="Times New Roman" w:hAnsiTheme="majorBidi" w:cstheme="majorBidi"/>
          <w:color w:val="000000" w:themeColor="text1"/>
          <w:lang w:val="id-ID"/>
        </w:rPr>
        <w:t>terkadang</w:t>
      </w:r>
      <w:r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w:t>
      </w:r>
      <w:r>
        <w:rPr>
          <w:rFonts w:asciiTheme="majorBidi" w:eastAsia="Times New Roman" w:hAnsiTheme="majorBidi" w:cstheme="majorBidi"/>
          <w:color w:val="000000" w:themeColor="text1"/>
          <w:lang w:val="en-US"/>
        </w:rPr>
        <w:t xml:space="preserve">, </w:t>
      </w:r>
      <w:r w:rsidRPr="00C62F40">
        <w:rPr>
          <w:rFonts w:asciiTheme="majorBidi" w:hAnsiTheme="majorBidi" w:cstheme="majorBidi"/>
          <w:color w:val="000000" w:themeColor="text1"/>
          <w:lang w:val="id-ID"/>
        </w:rPr>
        <w:t>dilaksanakan dengan dakwah amar ma`ruf dan nahi munkar dan tajdid, untuk mencapai terwujudnya masyarakat Islam yang sebenar-benarnya.</w:t>
      </w:r>
    </w:p>
    <w:p w14:paraId="48AC9479" w14:textId="4BDB85FD" w:rsidR="00C62F40" w:rsidRDefault="00C62F40" w:rsidP="00C62F40">
      <w:pPr>
        <w:pStyle w:val="ListParagraph"/>
        <w:numPr>
          <w:ilvl w:val="0"/>
          <w:numId w:val="1"/>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sumber Ajaran Islam yang diikuti oleh Muhammadiyah?</w:t>
      </w:r>
    </w:p>
    <w:p w14:paraId="3FB011C1" w14:textId="2434C714" w:rsidR="00C62F40" w:rsidRPr="00C62F40" w:rsidRDefault="00C62F40" w:rsidP="00C62F40">
      <w:pPr>
        <w:pStyle w:val="ListParagraph"/>
        <w:spacing w:line="360" w:lineRule="auto"/>
        <w:jc w:val="both"/>
        <w:rPr>
          <w:rFonts w:asciiTheme="majorBidi" w:hAnsiTheme="majorBidi" w:cstheme="majorBidi"/>
          <w:color w:val="000000" w:themeColor="text1"/>
          <w:lang w:val="en-US"/>
        </w:rPr>
      </w:pPr>
      <w:r>
        <w:rPr>
          <w:rFonts w:asciiTheme="majorBidi" w:hAnsiTheme="majorBidi" w:cstheme="majorBidi"/>
          <w:color w:val="000000" w:themeColor="text1"/>
        </w:rPr>
        <w:t xml:space="preserve">Jawab: </w:t>
      </w:r>
      <w:r w:rsidRPr="00C62F40">
        <w:rPr>
          <w:rFonts w:asciiTheme="majorBidi" w:hAnsiTheme="majorBidi" w:cstheme="majorBidi"/>
          <w:color w:val="000000" w:themeColor="text1"/>
          <w:lang w:val="id-ID"/>
        </w:rPr>
        <w:t>Muhammadiyah didasarkan pada dua sumber utama yaitu Al-Quran dan As-Sunnah Al-Maqbulah yang berisi perintah dan larangan, dilaksanakan dengan dakwah amar ma`ruf dan nahi munkar dan tajdid</w:t>
      </w:r>
      <w:r>
        <w:rPr>
          <w:rFonts w:asciiTheme="majorBidi" w:hAnsiTheme="majorBidi" w:cstheme="majorBidi"/>
          <w:color w:val="000000" w:themeColor="text1"/>
          <w:lang w:val="en-US"/>
        </w:rPr>
        <w:t>.</w:t>
      </w:r>
    </w:p>
    <w:p w14:paraId="1FC8CC9C" w14:textId="6F8C22FA" w:rsidR="00C62F40" w:rsidRDefault="00C62F40" w:rsidP="00C62F40">
      <w:pPr>
        <w:pStyle w:val="ListParagraph"/>
        <w:numPr>
          <w:ilvl w:val="0"/>
          <w:numId w:val="1"/>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Mengapa Muhammadiyah  memandang pintu ijtihad tetap terbuka?</w:t>
      </w:r>
    </w:p>
    <w:p w14:paraId="4F561C3B" w14:textId="02EBD459" w:rsidR="00C62F40" w:rsidRPr="00CF0429" w:rsidRDefault="00C62F40" w:rsidP="00C62F40">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Jawab: </w:t>
      </w:r>
      <w:r w:rsidR="00A02733" w:rsidRPr="00CF0429">
        <w:rPr>
          <w:rFonts w:asciiTheme="majorBidi" w:hAnsiTheme="majorBidi" w:cstheme="majorBidi"/>
          <w:color w:val="000000" w:themeColor="text1"/>
        </w:rPr>
        <w:t>Kembali kepada Al Qur’an dan As Sunnah yang otentik dan dinamis. Akal pikiran yang dinamis dan progresif mempunyai peranan yang penting dan lapangan yang luas dalam gerakan Muhammadiyah. Dengan demikian pintu ijtihad bagi Muhammadiyah selalu terbuka agar ajaran Islam selalu sesuai dengan perkembangan jaman.</w:t>
      </w:r>
    </w:p>
    <w:p w14:paraId="755E50AA" w14:textId="187E7C27" w:rsidR="00C62F40" w:rsidRDefault="00C62F40" w:rsidP="00C62F40">
      <w:pPr>
        <w:pStyle w:val="ListParagraph"/>
        <w:numPr>
          <w:ilvl w:val="0"/>
          <w:numId w:val="1"/>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Apa saja bidang kajian Islam yang diurusi Muhammadiyah?</w:t>
      </w:r>
    </w:p>
    <w:p w14:paraId="476D9373" w14:textId="0EE26B32" w:rsidR="00C62F40" w:rsidRPr="00CF0429" w:rsidRDefault="00C62F40" w:rsidP="00C62F40">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Jawab:</w:t>
      </w:r>
      <w:r w:rsidR="00A02733">
        <w:rPr>
          <w:rFonts w:asciiTheme="majorBidi" w:hAnsiTheme="majorBidi" w:cstheme="majorBidi"/>
          <w:color w:val="000000" w:themeColor="text1"/>
        </w:rPr>
        <w:t xml:space="preserve"> </w:t>
      </w:r>
      <w:r w:rsidR="002D566A">
        <w:rPr>
          <w:rFonts w:asciiTheme="majorBidi" w:hAnsiTheme="majorBidi" w:cstheme="majorBidi"/>
          <w:color w:val="000000" w:themeColor="text1"/>
        </w:rPr>
        <w:t>Bidang Aqidah, Bidang Akhlak, Bidang Hukum, Bidang Muamalah Duniawiyah</w:t>
      </w:r>
    </w:p>
    <w:p w14:paraId="3E497B59" w14:textId="5BCBB53F" w:rsidR="00C62F40" w:rsidRDefault="00C62F40" w:rsidP="00A02733">
      <w:pPr>
        <w:pStyle w:val="ListParagraph"/>
        <w:numPr>
          <w:ilvl w:val="0"/>
          <w:numId w:val="1"/>
        </w:numPr>
        <w:spacing w:line="360" w:lineRule="auto"/>
        <w:ind w:left="709" w:hanging="709"/>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 Muhammadiyah dalam memecahkan masalah?.</w:t>
      </w:r>
    </w:p>
    <w:p w14:paraId="30F51684" w14:textId="7A219846" w:rsidR="00C62F40" w:rsidRDefault="00C62F40" w:rsidP="00C62F40">
      <w:pPr>
        <w:pStyle w:val="ListParagraph"/>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Jawab:</w:t>
      </w:r>
      <w:r w:rsidR="00A02733">
        <w:rPr>
          <w:rFonts w:asciiTheme="majorBidi" w:hAnsiTheme="majorBidi" w:cstheme="majorBidi"/>
          <w:color w:val="000000" w:themeColor="text1"/>
        </w:rPr>
        <w:t xml:space="preserve"> </w:t>
      </w:r>
    </w:p>
    <w:p w14:paraId="066135CC" w14:textId="5F9FDC36" w:rsidR="00A02733" w:rsidRPr="00A02733" w:rsidRDefault="00A02733" w:rsidP="00A02733">
      <w:pPr>
        <w:pStyle w:val="ListParagraph"/>
        <w:numPr>
          <w:ilvl w:val="0"/>
          <w:numId w:val="2"/>
        </w:numPr>
        <w:spacing w:line="360" w:lineRule="auto"/>
        <w:ind w:firstLine="414"/>
        <w:jc w:val="both"/>
        <w:rPr>
          <w:rFonts w:asciiTheme="majorBidi" w:hAnsiTheme="majorBidi" w:cstheme="majorBidi"/>
          <w:color w:val="000000" w:themeColor="text1"/>
        </w:rPr>
      </w:pPr>
      <w:r w:rsidRPr="00A02733">
        <w:rPr>
          <w:rFonts w:asciiTheme="majorBidi" w:hAnsiTheme="majorBidi" w:cstheme="majorBidi"/>
          <w:color w:val="000000" w:themeColor="text1"/>
        </w:rPr>
        <w:t xml:space="preserve">Ijtihad Bayan : yaitu ijtihad terhadap ayat yang mujmal baik karena belum jelas maksud lafadz yang dimaksud, maupun karena lafadz itu mengandung makna ganda, mengandung arti musytarak ataupun karena pengertian lafadz dalam ungkapan yang </w:t>
      </w:r>
      <w:r w:rsidRPr="00A02733">
        <w:rPr>
          <w:rFonts w:asciiTheme="majorBidi" w:hAnsiTheme="majorBidi" w:cstheme="majorBidi"/>
          <w:color w:val="000000" w:themeColor="text1"/>
        </w:rPr>
        <w:lastRenderedPageBreak/>
        <w:t>konteksnya mempunyai arti yang jumbuh (mutasyabih) ataupun adanya beberapa dalil yang bertentangan (ta’arrudl) dalam hal terakhir digunakan cara jama’ dan talfiq.</w:t>
      </w:r>
    </w:p>
    <w:p w14:paraId="5A5976D9" w14:textId="77777777" w:rsidR="00A02733" w:rsidRPr="00CF0429" w:rsidRDefault="00A02733" w:rsidP="00A02733">
      <w:pPr>
        <w:numPr>
          <w:ilvl w:val="0"/>
          <w:numId w:val="2"/>
        </w:numPr>
        <w:tabs>
          <w:tab w:val="clear" w:pos="720"/>
          <w:tab w:val="num" w:pos="851"/>
        </w:tabs>
        <w:spacing w:line="360" w:lineRule="auto"/>
        <w:ind w:left="709" w:firstLine="425"/>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dipandang sebagai salah satu sumber hukum Islam sesudah Alquran dan Sunnah. Pemikiran 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14:paraId="35315553" w14:textId="77777777" w:rsidR="00A02733" w:rsidRPr="00CF0429" w:rsidRDefault="00A02733" w:rsidP="00A02733">
      <w:pPr>
        <w:numPr>
          <w:ilvl w:val="0"/>
          <w:numId w:val="2"/>
        </w:numPr>
        <w:tabs>
          <w:tab w:val="clear" w:pos="720"/>
          <w:tab w:val="num" w:pos="709"/>
        </w:tabs>
        <w:spacing w:line="360" w:lineRule="auto"/>
        <w:ind w:left="709" w:firstLine="425"/>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14:paraId="40A3199C" w14:textId="77777777" w:rsidR="00A02733" w:rsidRPr="00CF0429" w:rsidRDefault="00A02733" w:rsidP="00A02733">
      <w:pPr>
        <w:numPr>
          <w:ilvl w:val="0"/>
          <w:numId w:val="2"/>
        </w:numPr>
        <w:tabs>
          <w:tab w:val="clear" w:pos="720"/>
          <w:tab w:val="num" w:pos="709"/>
        </w:tabs>
        <w:spacing w:line="360" w:lineRule="auto"/>
        <w:ind w:left="709" w:firstLine="425"/>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Yaitu, menetapkan hukum yang sama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14:paraId="4C1A41F3" w14:textId="77777777" w:rsidR="00A02733" w:rsidRDefault="00A02733" w:rsidP="00A02733">
      <w:pPr>
        <w:numPr>
          <w:ilvl w:val="0"/>
          <w:numId w:val="2"/>
        </w:numPr>
        <w:tabs>
          <w:tab w:val="clear" w:pos="720"/>
          <w:tab w:val="num" w:pos="709"/>
        </w:tabs>
        <w:spacing w:line="360" w:lineRule="auto"/>
        <w:ind w:left="709" w:firstLine="425"/>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yaitu memandang lebih baik, sesuai dengan tujuan syariat, untuk meninggalkan ketentuan dalil khusus dan mengamalkan dalil umum. Contoh: Harta zakat tidak boleh dipindah tangankan dengan cara dijual, diwariskan, atau dihibahkan. Tetapi kalau tujuan perwakafan (tujuan syar’i) tidak mungkin tercapai, larangan tersebut dapat diabaikan, untuk dipindah tangankan, atau dijual, diwariskan atau dihibahkan. Contoh : Mewakafkan tanah untuk tujuan pendidikan Islam. Tanah tersebut terkena pelebaran jalan, tanah tersebut dapat dipindahtangankan dengan dijual, dibelikan tanah ditempat lain untuk pendidikan Islam yang menjadi tujuan syariah diatas.</w:t>
      </w:r>
    </w:p>
    <w:p w14:paraId="75DBA54B" w14:textId="77777777" w:rsidR="00A02733" w:rsidRPr="00CF0429" w:rsidRDefault="00A02733" w:rsidP="00C62F40">
      <w:pPr>
        <w:pStyle w:val="ListParagraph"/>
        <w:spacing w:line="360" w:lineRule="auto"/>
        <w:jc w:val="both"/>
        <w:rPr>
          <w:rFonts w:asciiTheme="majorBidi" w:hAnsiTheme="majorBidi" w:cstheme="majorBidi"/>
          <w:color w:val="000000" w:themeColor="text1"/>
        </w:rPr>
      </w:pPr>
    </w:p>
    <w:p w14:paraId="240DED42" w14:textId="579614C2" w:rsidR="00C62F40" w:rsidRDefault="00C62F40" w:rsidP="00C62F40">
      <w:pPr>
        <w:spacing w:line="360" w:lineRule="auto"/>
        <w:jc w:val="both"/>
        <w:rPr>
          <w:rFonts w:asciiTheme="majorBidi" w:hAnsiTheme="majorBidi" w:cstheme="majorBidi"/>
          <w:color w:val="000000" w:themeColor="text1"/>
        </w:rPr>
      </w:pPr>
    </w:p>
    <w:p w14:paraId="33A7363C" w14:textId="30D87AE2" w:rsidR="00A02733" w:rsidRDefault="00A02733" w:rsidP="00C62F40">
      <w:pPr>
        <w:spacing w:line="360" w:lineRule="auto"/>
        <w:jc w:val="both"/>
        <w:rPr>
          <w:rFonts w:asciiTheme="majorBidi" w:hAnsiTheme="majorBidi" w:cstheme="majorBidi"/>
          <w:color w:val="000000" w:themeColor="text1"/>
        </w:rPr>
      </w:pPr>
    </w:p>
    <w:p w14:paraId="7BEEF6D5" w14:textId="77777777" w:rsidR="00A02733" w:rsidRPr="00CF0429" w:rsidRDefault="00A02733" w:rsidP="00C62F40">
      <w:pPr>
        <w:spacing w:line="360" w:lineRule="auto"/>
        <w:jc w:val="both"/>
        <w:rPr>
          <w:rFonts w:asciiTheme="majorBidi" w:hAnsiTheme="majorBidi" w:cstheme="majorBidi"/>
          <w:color w:val="000000" w:themeColor="text1"/>
        </w:rPr>
      </w:pPr>
    </w:p>
    <w:p w14:paraId="4553D458" w14:textId="77777777" w:rsidR="00C62F40" w:rsidRPr="00CF0429" w:rsidRDefault="00C62F40" w:rsidP="00C62F40">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Skala Sikap</w:t>
      </w:r>
    </w:p>
    <w:p w14:paraId="3C0605DE" w14:textId="77777777" w:rsidR="00C62F40" w:rsidRPr="00CF0429" w:rsidRDefault="00C62F40" w:rsidP="00C62F40">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14:paraId="4E1BDD94" w14:textId="77777777" w:rsidR="00C62F40" w:rsidRPr="00CF0429" w:rsidRDefault="00C62F40" w:rsidP="00C62F40">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 : Sangat Sering</w:t>
      </w:r>
    </w:p>
    <w:p w14:paraId="1E105EFE" w14:textId="77777777" w:rsidR="00C62F40" w:rsidRPr="00CF0429" w:rsidRDefault="00C62F40" w:rsidP="00C62F40">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14:paraId="75190326" w14:textId="77777777" w:rsidR="00C62F40" w:rsidRPr="00CF0429" w:rsidRDefault="00C62F40" w:rsidP="00C62F40">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14:paraId="5B9AB094" w14:textId="77777777" w:rsidR="00C62F40" w:rsidRPr="00CF0429" w:rsidRDefault="00C62F40" w:rsidP="00C62F40">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 : Tidak Pernah</w:t>
      </w:r>
    </w:p>
    <w:p w14:paraId="58750DA2" w14:textId="77777777" w:rsidR="00C62F40" w:rsidRPr="00CF0429" w:rsidRDefault="00C62F40" w:rsidP="00C62F40">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10"/>
        <w:gridCol w:w="6160"/>
        <w:gridCol w:w="567"/>
        <w:gridCol w:w="567"/>
        <w:gridCol w:w="567"/>
        <w:gridCol w:w="651"/>
      </w:tblGrid>
      <w:tr w:rsidR="00C62F40" w:rsidRPr="00CF0429" w14:paraId="0871E997" w14:textId="77777777" w:rsidTr="00AA4B1F">
        <w:tc>
          <w:tcPr>
            <w:tcW w:w="498" w:type="dxa"/>
          </w:tcPr>
          <w:p w14:paraId="1D98E0F6"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14:paraId="0CFB006E"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14:paraId="144C453E"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14:paraId="4D0927BA"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14:paraId="7345D9FE"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14:paraId="59C8D3CB"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62F40" w:rsidRPr="00CF0429" w14:paraId="49D7DADC" w14:textId="77777777" w:rsidTr="00AA4B1F">
        <w:tc>
          <w:tcPr>
            <w:tcW w:w="498" w:type="dxa"/>
          </w:tcPr>
          <w:p w14:paraId="151B0D57"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14:paraId="49DB8105"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mengikuti Muhammadiyah karena ajarannya sangat rasional</w:t>
            </w:r>
          </w:p>
        </w:tc>
        <w:tc>
          <w:tcPr>
            <w:tcW w:w="567" w:type="dxa"/>
          </w:tcPr>
          <w:p w14:paraId="04F1826C"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567" w:type="dxa"/>
          </w:tcPr>
          <w:p w14:paraId="40252866" w14:textId="339CD4E5" w:rsidR="00C62F40" w:rsidRPr="00CF0429" w:rsidRDefault="003C5688" w:rsidP="00AA4B1F">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567" w:type="dxa"/>
          </w:tcPr>
          <w:p w14:paraId="6C8BAF9D"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651" w:type="dxa"/>
          </w:tcPr>
          <w:p w14:paraId="45DCFCB7" w14:textId="77777777" w:rsidR="00C62F40" w:rsidRPr="00CF0429" w:rsidRDefault="00C62F40" w:rsidP="00AA4B1F">
            <w:pPr>
              <w:spacing w:line="360" w:lineRule="auto"/>
              <w:jc w:val="both"/>
              <w:rPr>
                <w:rFonts w:asciiTheme="majorBidi" w:hAnsiTheme="majorBidi" w:cstheme="majorBidi"/>
                <w:color w:val="000000" w:themeColor="text1"/>
              </w:rPr>
            </w:pPr>
          </w:p>
        </w:tc>
      </w:tr>
      <w:tr w:rsidR="00C62F40" w:rsidRPr="00CF0429" w14:paraId="412794BC" w14:textId="77777777" w:rsidTr="00AA4B1F">
        <w:tc>
          <w:tcPr>
            <w:tcW w:w="498" w:type="dxa"/>
          </w:tcPr>
          <w:p w14:paraId="78F416B7"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w:t>
            </w:r>
          </w:p>
        </w:tc>
        <w:tc>
          <w:tcPr>
            <w:tcW w:w="6160" w:type="dxa"/>
          </w:tcPr>
          <w:p w14:paraId="471860CB"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tcPr>
          <w:p w14:paraId="0D461E65"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567" w:type="dxa"/>
          </w:tcPr>
          <w:p w14:paraId="5608C994" w14:textId="75EB7B11" w:rsidR="00C62F40" w:rsidRPr="00CF0429" w:rsidRDefault="003C5688" w:rsidP="00AA4B1F">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567" w:type="dxa"/>
          </w:tcPr>
          <w:p w14:paraId="2A2A1825"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651" w:type="dxa"/>
          </w:tcPr>
          <w:p w14:paraId="2BED1411" w14:textId="77777777" w:rsidR="00C62F40" w:rsidRPr="00CF0429" w:rsidRDefault="00C62F40" w:rsidP="00AA4B1F">
            <w:pPr>
              <w:spacing w:line="360" w:lineRule="auto"/>
              <w:jc w:val="both"/>
              <w:rPr>
                <w:rFonts w:asciiTheme="majorBidi" w:hAnsiTheme="majorBidi" w:cstheme="majorBidi"/>
                <w:color w:val="000000" w:themeColor="text1"/>
              </w:rPr>
            </w:pPr>
          </w:p>
        </w:tc>
      </w:tr>
      <w:tr w:rsidR="00C62F40" w:rsidRPr="00CF0429" w14:paraId="50448592" w14:textId="77777777" w:rsidTr="00AA4B1F">
        <w:tc>
          <w:tcPr>
            <w:tcW w:w="498" w:type="dxa"/>
          </w:tcPr>
          <w:p w14:paraId="2681D1DB"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14:paraId="5D5C8511"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tcPr>
          <w:p w14:paraId="4169B418"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567" w:type="dxa"/>
          </w:tcPr>
          <w:p w14:paraId="0F2ECB2C"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567" w:type="dxa"/>
          </w:tcPr>
          <w:p w14:paraId="11351148"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651" w:type="dxa"/>
          </w:tcPr>
          <w:p w14:paraId="3BE4B6C5" w14:textId="65DD371B" w:rsidR="00C62F40" w:rsidRPr="00CF0429" w:rsidRDefault="003C5688" w:rsidP="00AA4B1F">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r>
      <w:tr w:rsidR="00C62F40" w:rsidRPr="00CF0429" w14:paraId="747C2E7E" w14:textId="77777777" w:rsidTr="00AA4B1F">
        <w:tc>
          <w:tcPr>
            <w:tcW w:w="498" w:type="dxa"/>
          </w:tcPr>
          <w:p w14:paraId="6FC5225B"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14:paraId="78C3E19C"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tcPr>
          <w:p w14:paraId="0DB314E3"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567" w:type="dxa"/>
          </w:tcPr>
          <w:p w14:paraId="2A34FBA4"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567" w:type="dxa"/>
          </w:tcPr>
          <w:p w14:paraId="4DA69EBD" w14:textId="7297F16E" w:rsidR="00C62F40" w:rsidRPr="00CF0429" w:rsidRDefault="003C5688" w:rsidP="00AA4B1F">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651" w:type="dxa"/>
          </w:tcPr>
          <w:p w14:paraId="0C24A28A" w14:textId="77777777" w:rsidR="00C62F40" w:rsidRPr="00CF0429" w:rsidRDefault="00C62F40" w:rsidP="00AA4B1F">
            <w:pPr>
              <w:spacing w:line="360" w:lineRule="auto"/>
              <w:jc w:val="both"/>
              <w:rPr>
                <w:rFonts w:asciiTheme="majorBidi" w:hAnsiTheme="majorBidi" w:cstheme="majorBidi"/>
                <w:color w:val="000000" w:themeColor="text1"/>
              </w:rPr>
            </w:pPr>
          </w:p>
        </w:tc>
      </w:tr>
      <w:tr w:rsidR="00C62F40" w:rsidRPr="00CF0429" w14:paraId="01354292" w14:textId="77777777" w:rsidTr="00AA4B1F">
        <w:tc>
          <w:tcPr>
            <w:tcW w:w="498" w:type="dxa"/>
          </w:tcPr>
          <w:p w14:paraId="5B1097F9"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14:paraId="26A32392" w14:textId="77777777" w:rsidR="00C62F40" w:rsidRPr="00CF0429" w:rsidRDefault="00C62F40" w:rsidP="00AA4B1F">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biasa bergaul dengan teman teman dari NU</w:t>
            </w:r>
          </w:p>
        </w:tc>
        <w:tc>
          <w:tcPr>
            <w:tcW w:w="567" w:type="dxa"/>
          </w:tcPr>
          <w:p w14:paraId="5B985208"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567" w:type="dxa"/>
          </w:tcPr>
          <w:p w14:paraId="7D8FED5F" w14:textId="4A15F502" w:rsidR="00C62F40" w:rsidRPr="00CF0429" w:rsidRDefault="003C5688" w:rsidP="00AA4B1F">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sym w:font="Wingdings" w:char="F0FC"/>
            </w:r>
          </w:p>
        </w:tc>
        <w:tc>
          <w:tcPr>
            <w:tcW w:w="567" w:type="dxa"/>
          </w:tcPr>
          <w:p w14:paraId="15924801" w14:textId="77777777" w:rsidR="00C62F40" w:rsidRPr="00CF0429" w:rsidRDefault="00C62F40" w:rsidP="00AA4B1F">
            <w:pPr>
              <w:spacing w:line="360" w:lineRule="auto"/>
              <w:jc w:val="both"/>
              <w:rPr>
                <w:rFonts w:asciiTheme="majorBidi" w:hAnsiTheme="majorBidi" w:cstheme="majorBidi"/>
                <w:color w:val="000000" w:themeColor="text1"/>
              </w:rPr>
            </w:pPr>
          </w:p>
        </w:tc>
        <w:tc>
          <w:tcPr>
            <w:tcW w:w="651" w:type="dxa"/>
          </w:tcPr>
          <w:p w14:paraId="27E116D2" w14:textId="77777777" w:rsidR="00C62F40" w:rsidRPr="00CF0429" w:rsidRDefault="00C62F40" w:rsidP="00AA4B1F">
            <w:pPr>
              <w:spacing w:line="360" w:lineRule="auto"/>
              <w:jc w:val="both"/>
              <w:rPr>
                <w:rFonts w:asciiTheme="majorBidi" w:hAnsiTheme="majorBidi" w:cstheme="majorBidi"/>
                <w:color w:val="000000" w:themeColor="text1"/>
              </w:rPr>
            </w:pPr>
          </w:p>
        </w:tc>
      </w:tr>
    </w:tbl>
    <w:p w14:paraId="63E884B2" w14:textId="77777777" w:rsidR="00C62F40" w:rsidRDefault="00C62F40"/>
    <w:sectPr w:rsidR="00C62F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EE0129"/>
    <w:multiLevelType w:val="multilevel"/>
    <w:tmpl w:val="259E9820"/>
    <w:lvl w:ilvl="0">
      <w:start w:val="1"/>
      <w:numFmt w:val="lowerLetter"/>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40"/>
    <w:rsid w:val="002D566A"/>
    <w:rsid w:val="003C5688"/>
    <w:rsid w:val="00A02733"/>
    <w:rsid w:val="00C62F4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B2D"/>
  <w15:chartTrackingRefBased/>
  <w15:docId w15:val="{EF59C6CA-173F-4A93-9A2B-8296221E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40"/>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F40"/>
    <w:pPr>
      <w:ind w:left="720"/>
      <w:contextualSpacing/>
    </w:pPr>
  </w:style>
  <w:style w:type="table" w:styleId="TableGrid">
    <w:name w:val="Table Grid"/>
    <w:basedOn w:val="TableNormal"/>
    <w:uiPriority w:val="39"/>
    <w:rsid w:val="00C62F4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2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nhanifahf@gmail.com</dc:creator>
  <cp:keywords/>
  <dc:description/>
  <cp:lastModifiedBy>nhanifahf@gmail.com</cp:lastModifiedBy>
  <cp:revision>2</cp:revision>
  <dcterms:created xsi:type="dcterms:W3CDTF">2020-09-02T05:24:00Z</dcterms:created>
  <dcterms:modified xsi:type="dcterms:W3CDTF">2020-09-02T05:57:00Z</dcterms:modified>
</cp:coreProperties>
</file>