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Jawaban: </w:t>
      </w:r>
    </w:p>
    <w:p>
      <w:pPr>
        <w:pStyle w:val="style0"/>
        <w:rPr>
          <w:lang w:val="en-US"/>
        </w:rPr>
      </w:pPr>
      <w:r>
        <w:rPr>
          <w:lang w:val="en-US"/>
        </w:rPr>
        <w:t>1. • Rika meyakini bahwa Allah itu ada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• Rika bersyukur atas nikmat yang Allah berikan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•  Rika melakukan shalat malam untuk menenangkan hati dan memanjatkan doa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• Rika mengajak orang tuanya menunaikan ibadah haji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• Rika merenungkan kesalahannya di masa lampau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2. Mengatur waktu shalat agar dapat dilakukan tepat waktu, melakukan shalat-shakat sunnah, dan memperbaiki prilaku dan amal shaleh.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3. Mengajak kedua orang tua dan keluarga menunaikan ibadah haji/umrah, cara mencapainya yaitu dengan berusaha menabung dan berdoa kepada Allah agar diberikan kesempatan untuk mewujudkan mimpi tersebut. Cara mendekatkan diri kepada Allah agar mimpi tercapai yaitu dengan cara melakukan amal-amal shaleh, menjalankan perintah Allah dan menjauhi larangannya, melakukan shalat-shalat sunnah dan shalat malam sambil memanjatkan doa tentang mimpi yang ingin kita capai dengan seimbang melakukan usaha untuk mencapai mimpi tersebut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188</Words>
  <Pages>1</Pages>
  <Characters>1211</Characters>
  <Application>WPS Office</Application>
  <DocSecurity>0</DocSecurity>
  <Paragraphs>24</Paragraphs>
  <ScaleCrop>false</ScaleCrop>
  <LinksUpToDate>false</LinksUpToDate>
  <CharactersWithSpaces>1407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CPH1605</lastModifiedBy>
  <dcterms:modified xsi:type="dcterms:W3CDTF">2020-09-02T20:55:10Z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