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95B5" w14:textId="77777777"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14:paraId="744316C5" w14:textId="77777777"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14:paraId="4CCD717C" w14:textId="77777777"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14:paraId="00878DDF" w14:textId="77777777"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14:paraId="6B5A6619" w14:textId="77777777"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14:paraId="060BAEDE" w14:textId="77777777"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14:paraId="09403B5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14:paraId="00303C8A"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14:paraId="558F30C1" w14:textId="77777777"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14:paraId="714E45E9"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14:paraId="62DCF627" w14:textId="77777777"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14:paraId="51DC0F6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14:paraId="0247EF70"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14:paraId="1CB94952" w14:textId="77777777"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14:paraId="0B3E9A0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14:paraId="7BA78A6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14:paraId="65749FE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14:paraId="462733B7"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14:paraId="68F7C24E"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14:paraId="03E6077A"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14:paraId="2AB97E55"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14:paraId="2930406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14:paraId="3B234167" w14:textId="77777777"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14:paraId="5290D6AC"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14:paraId="19885E8D"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14:paraId="1FA00770"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14:paraId="594A20B6"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14:paraId="0BD5DBD5"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14:paraId="265F3B92" w14:textId="77777777"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14:paraId="2E7D049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14:paraId="0D24EED1"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14:paraId="5CEA8DFB"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14:paraId="2D55D005"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14:paraId="501A10A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14:paraId="12FCCEE7"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14:paraId="079A224D"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14:paraId="3F22A82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14:paraId="2F99EB9C"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14:paraId="3EF09AC9"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14:paraId="2F6EE61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14:paraId="4C7CD3DF"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14:paraId="6BD8E69A"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14:paraId="7B13A4EB"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14:paraId="3BAAB8B1"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14:paraId="1F7C38BE"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14:paraId="7B998DB6" w14:textId="77777777"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14:paraId="4CDE8444"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14:paraId="0F84F601"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14:paraId="7ADE3AE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14:paraId="3A86DF7A"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14:paraId="63381546"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14:paraId="799502FB"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14:paraId="64A04E3E"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14:paraId="74E6927D"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14:paraId="4C8EA9D0"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Al-An’nam : 151-152).</w:t>
      </w:r>
    </w:p>
    <w:p w14:paraId="181579B1"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14:paraId="0AEA28B6" w14:textId="77777777"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r w:rsidR="00220415" w:rsidRPr="00CF0429">
        <w:rPr>
          <w:rFonts w:asciiTheme="majorBidi" w:hAnsiTheme="majorBidi" w:cstheme="majorBidi"/>
          <w:color w:val="000000" w:themeColor="text1"/>
        </w:rPr>
        <w:t>.</w:t>
      </w:r>
    </w:p>
    <w:p w14:paraId="54288470" w14:textId="77777777" w:rsidR="00220415" w:rsidRPr="00CF0429" w:rsidRDefault="00220415" w:rsidP="00CF0429">
      <w:pPr>
        <w:spacing w:line="360" w:lineRule="auto"/>
        <w:jc w:val="both"/>
        <w:rPr>
          <w:rFonts w:asciiTheme="majorBidi" w:hAnsiTheme="majorBidi" w:cstheme="majorBidi"/>
          <w:color w:val="000000" w:themeColor="text1"/>
        </w:rPr>
      </w:pPr>
    </w:p>
    <w:p w14:paraId="316DB0FA"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14:paraId="582B3D10"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14:paraId="0DD26B47"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14:paraId="5C6A3BD0"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14:paraId="72857D2A"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14:paraId="061FB5F6"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14:paraId="09946208"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14:paraId="1C818135" w14:textId="77777777"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14:paraId="2F469FDA" w14:textId="77777777" w:rsidR="00220415" w:rsidRPr="00CF0429" w:rsidRDefault="00220415" w:rsidP="00CF0429">
      <w:pPr>
        <w:spacing w:line="360" w:lineRule="auto"/>
        <w:jc w:val="both"/>
        <w:rPr>
          <w:rFonts w:asciiTheme="majorBidi" w:hAnsiTheme="majorBidi" w:cstheme="majorBidi"/>
          <w:color w:val="000000" w:themeColor="text1"/>
        </w:rPr>
      </w:pPr>
    </w:p>
    <w:p w14:paraId="436F409E"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14:paraId="1E0EBFBF"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14:paraId="36DECDC4"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14:paraId="1C88A7B4"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14:paraId="41967384"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14:paraId="43DA6199" w14:textId="77777777"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14:paraId="2BDF11D6" w14:textId="77777777"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14:paraId="27BBFDC2" w14:textId="77777777"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14:paraId="7202CC19" w14:textId="77777777"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14:paraId="705CC601" w14:textId="77777777"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14:paraId="3224F5FF" w14:textId="77777777"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14:paraId="4EFE0530" w14:textId="77777777"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14:paraId="0219DC35" w14:textId="77777777"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14:paraId="35218198" w14:textId="77777777"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14:paraId="617581BB" w14:textId="77777777" w:rsidR="00406728" w:rsidRPr="00406728" w:rsidRDefault="00406728" w:rsidP="00C37ADD">
      <w:pPr>
        <w:spacing w:line="360" w:lineRule="auto"/>
        <w:ind w:left="284"/>
        <w:jc w:val="both"/>
        <w:rPr>
          <w:rFonts w:asciiTheme="majorBidi" w:hAnsiTheme="majorBidi" w:cstheme="majorBidi"/>
          <w:color w:val="000000" w:themeColor="text1"/>
          <w:lang w:val="id-ID"/>
        </w:rPr>
      </w:pPr>
    </w:p>
    <w:p w14:paraId="73FEC7C9" w14:textId="77777777"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14:paraId="10435698" w14:textId="77777777"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14:paraId="025DC057" w14:textId="77777777"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14:paraId="61A88925" w14:textId="77777777"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14:paraId="19A22B7C" w14:textId="77777777"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14:paraId="7D6AF2C2" w14:textId="77777777" w:rsidR="00AB2A35" w:rsidRPr="00CF0429" w:rsidRDefault="00AB2A35" w:rsidP="00CF0429">
      <w:pPr>
        <w:spacing w:line="360" w:lineRule="auto"/>
        <w:jc w:val="both"/>
        <w:rPr>
          <w:rFonts w:asciiTheme="majorBidi" w:hAnsiTheme="majorBidi" w:cstheme="majorBidi"/>
          <w:color w:val="000000" w:themeColor="text1"/>
        </w:rPr>
      </w:pPr>
    </w:p>
    <w:p w14:paraId="0AEFFDF5"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14:paraId="33EE4EAF" w14:textId="360DFA5C"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Nama </w:t>
      </w:r>
      <w:r w:rsidR="00136974">
        <w:rPr>
          <w:rFonts w:asciiTheme="majorBidi" w:hAnsiTheme="majorBidi" w:cstheme="majorBidi"/>
          <w:color w:val="000000" w:themeColor="text1"/>
        </w:rPr>
        <w:t xml:space="preserve">: </w:t>
      </w:r>
      <w:r w:rsidR="00C80D2D">
        <w:rPr>
          <w:rFonts w:asciiTheme="majorBidi" w:hAnsiTheme="majorBidi" w:cstheme="majorBidi"/>
          <w:color w:val="000000" w:themeColor="text1"/>
        </w:rPr>
        <w:t>Alfathan Fathurrahman Aliyu</w:t>
      </w:r>
    </w:p>
    <w:p w14:paraId="584D6FA2" w14:textId="66F4DFB8"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Angkatan : </w:t>
      </w:r>
      <w:r w:rsidR="00136974">
        <w:rPr>
          <w:rFonts w:asciiTheme="majorBidi" w:hAnsiTheme="majorBidi" w:cstheme="majorBidi"/>
          <w:color w:val="000000" w:themeColor="text1"/>
        </w:rPr>
        <w:t>2016</w:t>
      </w:r>
    </w:p>
    <w:p w14:paraId="2DC06E72" w14:textId="6A2ED7E9"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Fak/ Prodi :</w:t>
      </w:r>
      <w:r w:rsidR="00136974">
        <w:rPr>
          <w:rFonts w:asciiTheme="majorBidi" w:hAnsiTheme="majorBidi" w:cstheme="majorBidi"/>
          <w:color w:val="000000" w:themeColor="text1"/>
        </w:rPr>
        <w:t xml:space="preserve"> Kesehatan?Teknologi Laboratorium Medis</w:t>
      </w:r>
    </w:p>
    <w:p w14:paraId="4A59E806" w14:textId="77777777" w:rsidR="003D2EED" w:rsidRPr="00CF0429" w:rsidRDefault="003D2EED" w:rsidP="00CF0429">
      <w:pPr>
        <w:spacing w:line="360" w:lineRule="auto"/>
        <w:jc w:val="both"/>
        <w:rPr>
          <w:rFonts w:asciiTheme="majorBidi" w:hAnsiTheme="majorBidi" w:cstheme="majorBidi"/>
          <w:color w:val="000000" w:themeColor="text1"/>
        </w:rPr>
      </w:pPr>
    </w:p>
    <w:p w14:paraId="76271B7F"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14:paraId="5556D7DD"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14:paraId="7FA41585" w14:textId="4C59CE2E"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14:paraId="2C479407" w14:textId="40EE79E3"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Paham agama yang saya ketahui adalah paham agama yang sesuai dengan sunnah dan syariat islam dengan berpedoman alquran dan assunah</w:t>
      </w:r>
    </w:p>
    <w:p w14:paraId="54DA8028" w14:textId="17C6E1C5"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14:paraId="43CFF00C" w14:textId="2D2052BA"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Alquran dan assunah</w:t>
      </w:r>
    </w:p>
    <w:p w14:paraId="5D736DA6" w14:textId="4C126955"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Mengapa Muhammadiyah  memandang pintu ijtihad tetap terbuka?</w:t>
      </w:r>
    </w:p>
    <w:p w14:paraId="795FD1D2" w14:textId="2E563020"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karena ijtihad adalah pembaharuan, dimana kita bisa mempelajari sesuatu yang belum jelas atau fiktif,dan para ahli bias mempelajari dengan unsusr2 islam dan tetap berpedoman pada alquran dan assunah</w:t>
      </w:r>
    </w:p>
    <w:p w14:paraId="30426175" w14:textId="3B811936"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14:paraId="62B1016F" w14:textId="41FCCBA4"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Bidang aqidah, hukum, akhlak dan muamalah duniyawiyah</w:t>
      </w:r>
    </w:p>
    <w:p w14:paraId="7DA18B69" w14:textId="1A1D1CD6"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
    <w:p w14:paraId="69E7F171" w14:textId="705FA849" w:rsidR="00136974" w:rsidRPr="00CF0429" w:rsidRDefault="00136974" w:rsidP="00136974">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Ijtihad bayani, ijma’, ijtihad qiyasi, ijtihad ishtishlahi, istihsah, pendekatan burhani dan pendekatan irfani</w:t>
      </w:r>
    </w:p>
    <w:p w14:paraId="396E270B" w14:textId="77777777" w:rsidR="003D2EED" w:rsidRPr="00CF0429" w:rsidRDefault="003D2EED" w:rsidP="00CF0429">
      <w:pPr>
        <w:spacing w:line="360" w:lineRule="auto"/>
        <w:jc w:val="both"/>
        <w:rPr>
          <w:rFonts w:asciiTheme="majorBidi" w:hAnsiTheme="majorBidi" w:cstheme="majorBidi"/>
          <w:color w:val="000000" w:themeColor="text1"/>
        </w:rPr>
      </w:pPr>
    </w:p>
    <w:p w14:paraId="51DC9A0D"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14:paraId="170EC263"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14:paraId="2C440564"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 : Sangat Sering</w:t>
      </w:r>
    </w:p>
    <w:p w14:paraId="488F945C"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14:paraId="473B6EC1"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14:paraId="4E14BA14" w14:textId="77777777"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 : Tidak Pernah</w:t>
      </w:r>
    </w:p>
    <w:p w14:paraId="0C33748D" w14:textId="77777777"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14:paraId="0A6C7EF0" w14:textId="77777777" w:rsidTr="00290F1D">
        <w:tc>
          <w:tcPr>
            <w:tcW w:w="498" w:type="dxa"/>
          </w:tcPr>
          <w:p w14:paraId="2D0AEC30" w14:textId="77777777"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14:paraId="1713B24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14:paraId="69ABE4A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14:paraId="02709D3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14:paraId="354CDF37"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14:paraId="611C0158"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14:paraId="0F7C1F45" w14:textId="77777777" w:rsidTr="00290F1D">
        <w:tc>
          <w:tcPr>
            <w:tcW w:w="498" w:type="dxa"/>
          </w:tcPr>
          <w:p w14:paraId="7F4E7B39"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1</w:t>
            </w:r>
          </w:p>
        </w:tc>
        <w:tc>
          <w:tcPr>
            <w:tcW w:w="6160" w:type="dxa"/>
          </w:tcPr>
          <w:p w14:paraId="00DA4933"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14:paraId="5136D702"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3FE34B62" w14:textId="221DF31E"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14:paraId="0DCFC3E0"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769A109C"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5AD192DA" w14:textId="77777777" w:rsidTr="00290F1D">
        <w:tc>
          <w:tcPr>
            <w:tcW w:w="498" w:type="dxa"/>
          </w:tcPr>
          <w:p w14:paraId="27C85171"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14:paraId="4AE91871"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14:paraId="6B5B9053"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32BCA1DC" w14:textId="720487D5"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14:paraId="099A495F"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7EFD69D2"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421ECFD1" w14:textId="77777777" w:rsidTr="00290F1D">
        <w:tc>
          <w:tcPr>
            <w:tcW w:w="498" w:type="dxa"/>
          </w:tcPr>
          <w:p w14:paraId="34FB8EE3"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14:paraId="31A55E34"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14:paraId="301BAC29"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30A86E5F"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489F054F" w14:textId="32DBF097"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14:paraId="179B7687"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3DCB77C0" w14:textId="77777777" w:rsidTr="00290F1D">
        <w:tc>
          <w:tcPr>
            <w:tcW w:w="498" w:type="dxa"/>
          </w:tcPr>
          <w:p w14:paraId="3317564D"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14:paraId="2156857E"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14:paraId="0F4BEB1F"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6E87CE83" w14:textId="3AA98E39"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14:paraId="6B0A7804"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0BAB182F" w14:textId="77777777"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14:paraId="41B138BE" w14:textId="77777777" w:rsidTr="00290F1D">
        <w:tc>
          <w:tcPr>
            <w:tcW w:w="498" w:type="dxa"/>
          </w:tcPr>
          <w:p w14:paraId="41BDCED3" w14:textId="77777777"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14:paraId="29B458D5" w14:textId="77777777"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14:paraId="06C0B79A"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14:paraId="2A5048B7" w14:textId="15C1F17C" w:rsidR="003D2EED" w:rsidRPr="00CF0429" w:rsidRDefault="00136974"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14:paraId="6502700A" w14:textId="77777777"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14:paraId="29912E7D" w14:textId="77777777" w:rsidR="003D2EED" w:rsidRPr="00CF0429" w:rsidRDefault="003D2EED" w:rsidP="00CF0429">
            <w:pPr>
              <w:spacing w:line="360" w:lineRule="auto"/>
              <w:jc w:val="both"/>
              <w:rPr>
                <w:rFonts w:asciiTheme="majorBidi" w:hAnsiTheme="majorBidi" w:cstheme="majorBidi"/>
                <w:color w:val="000000" w:themeColor="text1"/>
              </w:rPr>
            </w:pPr>
          </w:p>
        </w:tc>
      </w:tr>
    </w:tbl>
    <w:p w14:paraId="46DAA7DE" w14:textId="77777777" w:rsidR="003D2EED" w:rsidRPr="00CF0429" w:rsidRDefault="003D2EED" w:rsidP="00CF0429">
      <w:pPr>
        <w:spacing w:line="360" w:lineRule="auto"/>
        <w:jc w:val="both"/>
        <w:rPr>
          <w:rFonts w:asciiTheme="majorBidi" w:hAnsiTheme="majorBidi" w:cstheme="majorBidi"/>
          <w:color w:val="000000" w:themeColor="text1"/>
        </w:rPr>
      </w:pPr>
    </w:p>
    <w:p w14:paraId="4D66B721" w14:textId="77777777" w:rsidR="003D2EED" w:rsidRPr="00CF0429" w:rsidRDefault="003D2EED" w:rsidP="00CF0429">
      <w:pPr>
        <w:spacing w:line="360" w:lineRule="auto"/>
        <w:jc w:val="both"/>
        <w:rPr>
          <w:rFonts w:asciiTheme="majorBidi" w:hAnsiTheme="majorBidi" w:cstheme="majorBidi"/>
          <w:color w:val="000000" w:themeColor="text1"/>
        </w:rPr>
      </w:pPr>
    </w:p>
    <w:p w14:paraId="788C51C4" w14:textId="77777777"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1B92"/>
    <w:rsid w:val="000A23C0"/>
    <w:rsid w:val="000B1A9E"/>
    <w:rsid w:val="00136974"/>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C7561"/>
    <w:rsid w:val="00934BC9"/>
    <w:rsid w:val="009E07EC"/>
    <w:rsid w:val="00A15E6E"/>
    <w:rsid w:val="00A96824"/>
    <w:rsid w:val="00AB2A35"/>
    <w:rsid w:val="00C37ADD"/>
    <w:rsid w:val="00C80D2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115D"/>
  <w15:docId w15:val="{E7ED036B-443F-476B-9263-E11CC07B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5052</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asus</cp:lastModifiedBy>
  <cp:revision>4</cp:revision>
  <dcterms:created xsi:type="dcterms:W3CDTF">2020-08-13T09:59:00Z</dcterms:created>
  <dcterms:modified xsi:type="dcterms:W3CDTF">2020-09-02T04:51:00Z</dcterms:modified>
</cp:coreProperties>
</file>