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numPr>
          <w:ilvl w:val="0"/>
          <w:numId w:val="0"/>
        </w:numPr>
        <w:ind w:left="360" w:firstLine="0"/>
        <w:rPr>
          <w:rFonts w:ascii="Times New Roman" w:cs="Times New Roman" w:hAnsi="Times New Roman"/>
          <w:sz w:val="24"/>
          <w:szCs w:val="24"/>
          <w:lang w:val="id-ID"/>
        </w:rPr>
      </w:pPr>
      <w:bookmarkStart w:id="0" w:name="_GoBack"/>
      <w:bookmarkEnd w:id="0"/>
      <w:r>
        <w:rPr>
          <w:rFonts w:ascii="Times New Roman" w:cs="Times New Roman" w:hAnsi="Times New Roman"/>
          <w:sz w:val="24"/>
          <w:szCs w:val="24"/>
          <w:lang w:val="id-ID"/>
        </w:rPr>
        <w:t xml:space="preserve">Nama           : </w:t>
      </w:r>
      <w:r>
        <w:rPr>
          <w:rFonts w:cs="Times New Roman" w:hAnsi="Times New Roman"/>
          <w:sz w:val="24"/>
          <w:szCs w:val="24"/>
          <w:lang w:val="en-US"/>
        </w:rPr>
        <w:t>Nunung afriani</w:t>
      </w:r>
    </w:p>
    <w:p>
      <w:pPr>
        <w:pStyle w:val="style0"/>
        <w:numPr>
          <w:ilvl w:val="0"/>
          <w:numId w:val="0"/>
        </w:numPr>
        <w:ind w:left="360" w:firstLine="0"/>
        <w:rPr>
          <w:rFonts w:ascii="Times New Roman" w:cs="Times New Roman" w:hAnsi="Times New Roman"/>
          <w:sz w:val="24"/>
          <w:szCs w:val="24"/>
          <w:lang w:val="id-ID"/>
        </w:rPr>
      </w:pPr>
      <w:r>
        <w:rPr>
          <w:rFonts w:ascii="Times New Roman" w:cs="Times New Roman" w:hAnsi="Times New Roman"/>
          <w:sz w:val="24"/>
          <w:szCs w:val="24"/>
          <w:lang w:val="id-ID"/>
        </w:rPr>
        <w:t>Nim             : 19101040</w:t>
      </w:r>
      <w:r>
        <w:rPr>
          <w:rFonts w:cs="Times New Roman" w:hAnsi="Times New Roman"/>
          <w:sz w:val="24"/>
          <w:szCs w:val="24"/>
          <w:lang w:val="en-US"/>
        </w:rPr>
        <w:t>90</w:t>
      </w:r>
    </w:p>
    <w:p>
      <w:pPr>
        <w:pStyle w:val="style0"/>
        <w:numPr>
          <w:ilvl w:val="0"/>
          <w:numId w:val="0"/>
        </w:numPr>
        <w:ind w:left="360" w:firstLine="0"/>
        <w:rPr>
          <w:rFonts w:ascii="Times New Roman" w:cs="Times New Roman" w:hAnsi="Times New Roman"/>
          <w:sz w:val="24"/>
          <w:szCs w:val="24"/>
          <w:lang w:val="id-ID"/>
        </w:rPr>
      </w:pPr>
      <w:r>
        <w:rPr>
          <w:rFonts w:ascii="Times New Roman" w:cs="Times New Roman" w:hAnsi="Times New Roman"/>
          <w:sz w:val="24"/>
          <w:szCs w:val="24"/>
          <w:lang w:val="id-ID"/>
        </w:rPr>
        <w:t xml:space="preserve">Kelompok   : </w:t>
      </w:r>
      <w:r>
        <w:rPr>
          <w:rFonts w:cs="Times New Roman" w:hAnsi="Times New Roman"/>
          <w:sz w:val="24"/>
          <w:szCs w:val="24"/>
          <w:lang w:val="en-US"/>
        </w:rPr>
        <w:t>Kelompok 11</w:t>
      </w:r>
    </w:p>
    <w:p>
      <w:pPr>
        <w:pStyle w:val="style0"/>
        <w:rPr>
          <w:rFonts w:ascii="Times New Roman" w:cs="Times New Roman" w:hAnsi="Times New Roman"/>
          <w:sz w:val="24"/>
          <w:szCs w:val="24"/>
          <w:lang w:val="id-ID"/>
        </w:rPr>
      </w:pP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lang w:val="id-ID"/>
        </w:rPr>
        <w:t>Si</w:t>
      </w:r>
      <w:r>
        <w:rPr>
          <w:rFonts w:ascii="Times New Roman" w:cs="Times New Roman" w:hAnsi="Times New Roman"/>
          <w:sz w:val="24"/>
          <w:szCs w:val="24"/>
          <w:lang w:val="en-US"/>
        </w:rPr>
        <w:t>ap</w:t>
      </w:r>
      <w:r>
        <w:rPr>
          <w:rFonts w:ascii="Times New Roman" w:cs="Times New Roman" w:hAnsi="Times New Roman"/>
          <w:sz w:val="24"/>
          <w:szCs w:val="24"/>
          <w:lang w:val="id-ID"/>
        </w:rPr>
        <w:t xml:space="preserve">kan </w:t>
      </w:r>
      <w:r>
        <w:rPr>
          <w:rFonts w:ascii="Times New Roman" w:cs="Times New Roman" w:hAnsi="Times New Roman"/>
          <w:sz w:val="24"/>
          <w:szCs w:val="24"/>
        </w:rPr>
        <w:t xml:space="preserve">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Keimanan</w:t>
      </w:r>
      <w:r>
        <w:rPr>
          <w:rFonts w:ascii="Times New Roman" w:cs="Times New Roman" w:hAnsi="Times New Roman"/>
          <w:sz w:val="24"/>
          <w:szCs w:val="24"/>
          <w:lang w:val="id-ID"/>
        </w:rPr>
        <w:t xml:space="preserve"> </w:t>
      </w:r>
      <w:r>
        <w:rPr>
          <w:rFonts w:ascii="Times New Roman" w:cs="Times New Roman" w:hAnsi="Times New Roman"/>
          <w:sz w:val="24"/>
          <w:szCs w:val="24"/>
        </w:rPr>
        <w:t>keyakinan</w:t>
      </w:r>
      <w:r>
        <w:rPr>
          <w:rFonts w:ascii="Times New Roman" w:cs="Times New Roman" w:hAnsi="Times New Roman"/>
          <w:sz w:val="24"/>
          <w:szCs w:val="24"/>
          <w:lang w:val="id-ID"/>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Allah</w:t>
      </w:r>
      <w:r>
        <w:rPr>
          <w:rFonts w:ascii="Times New Roman" w:cs="Times New Roman" w:hAnsi="Times New Roman"/>
          <w:sz w:val="24"/>
          <w:szCs w:val="24"/>
          <w:lang w:val="id-ID"/>
        </w:rPr>
        <w:t xml:space="preserve"> </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Keinsyafan</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pertaubatan</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Kesyukuran</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Istiqomah</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Sabar</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Doa</w:t>
      </w:r>
      <w:r>
        <w:rPr>
          <w:rFonts w:ascii="Times New Roman" w:cs="Times New Roman" w:hAnsi="Times New Roman"/>
          <w:sz w:val="24"/>
          <w:szCs w:val="24"/>
          <w:lang w:val="id-ID"/>
        </w:rPr>
        <w:t xml:space="preserve"> </w:t>
      </w:r>
      <w:r>
        <w:rPr>
          <w:rFonts w:ascii="Times New Roman" w:cs="Times New Roman" w:hAnsi="Times New Roman"/>
          <w:sz w:val="24"/>
          <w:szCs w:val="24"/>
        </w:rPr>
        <w:t>dll</w:t>
      </w: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179"/>
        <w:rPr>
          <w:rFonts w:ascii="Times New Roman" w:cs="Times New Roman" w:hAnsi="Times New Roman"/>
          <w:sz w:val="24"/>
          <w:szCs w:val="24"/>
          <w:lang w:val="id-ID"/>
        </w:rPr>
      </w:pPr>
    </w:p>
    <w:p>
      <w:pPr>
        <w:pStyle w:val="style0"/>
        <w:numPr>
          <w:ilvl w:val="0"/>
          <w:numId w:val="0"/>
        </w:numPr>
        <w:ind w:left="1080" w:firstLine="0"/>
        <w:rPr>
          <w:rFonts w:ascii="Times New Roman" w:cs="Times New Roman" w:hAnsi="Times New Roman"/>
          <w:sz w:val="24"/>
          <w:szCs w:val="24"/>
          <w:lang w:val="en-US"/>
        </w:rPr>
      </w:pPr>
      <w:r>
        <w:rPr>
          <w:rFonts w:ascii="Times New Roman" w:cs="Times New Roman" w:hAnsi="Times New Roman"/>
          <w:sz w:val="24"/>
          <w:szCs w:val="24"/>
          <w:lang w:val="en-US"/>
        </w:rPr>
        <w:t>Sungguh, tak ada bahasa yang mampu mewakili pujian kepadaMu, kecuali kalimat singkat yang Engkau pilihkan sendiri untuk memujiMu: 'Subhanallah"</w:t>
      </w:r>
    </w:p>
    <w:p>
      <w:pPr>
        <w:pStyle w:val="style179"/>
        <w:rPr>
          <w:rFonts w:ascii="Times New Roman" w:cs="Times New Roman" w:hAnsi="Times New Roman"/>
          <w:sz w:val="24"/>
          <w:szCs w:val="24"/>
        </w:rPr>
      </w:pPr>
    </w:p>
    <w:p>
      <w:pPr>
        <w:pStyle w:val="style0"/>
        <w:numPr>
          <w:ilvl w:val="0"/>
          <w:numId w:val="0"/>
        </w:numPr>
        <w:ind w:left="1080" w:firstLine="0"/>
        <w:rPr>
          <w:rFonts w:ascii="Times New Roman" w:cs="Times New Roman" w:hAnsi="Times New Roman"/>
          <w:sz w:val="24"/>
          <w:szCs w:val="24"/>
        </w:rPr>
      </w:pPr>
      <w:r>
        <w:rPr>
          <w:rFonts w:ascii="Times New Roman" w:cs="Times New Roman" w:hAnsi="Times New Roman"/>
          <w:sz w:val="24"/>
          <w:szCs w:val="24"/>
          <w:lang w:val="en-US"/>
        </w:rPr>
        <w:t>Dan bersabarlah kamu bersama-sama dengan orang-orang yang menyeru Tuhannya di pagi dan senja hari dengan mengharap keridhaan-Nya; dan janganlah kedua matamu berpaling dari mereka (karena) mengharapkan perhiasan dunia ini; dan janganlah kamu mengikuti orang yang hatinya telah Kami lalaikan dari mengingat Kami, serta menuruti hawa nafsunya dan adalah keadaannya itu melewati batas. (Q.S al-Kahfi : 28)</w:t>
      </w:r>
    </w:p>
    <w:p>
      <w:pPr>
        <w:pStyle w:val="style179"/>
        <w:rPr>
          <w:rFonts w:ascii="Times New Roman" w:cs="Times New Roman" w:hAnsi="Times New Roman"/>
          <w:sz w:val="24"/>
          <w:szCs w:val="24"/>
          <w:lang w:val="id-ID"/>
        </w:rPr>
      </w:pP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lang w:val="id-ID"/>
        </w:rPr>
        <w:t xml:space="preserve">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numPr>
          <w:ilvl w:val="0"/>
          <w:numId w:val="0"/>
        </w:numPr>
        <w:ind w:left="360" w:firstLine="0"/>
        <w:rPr>
          <w:rFonts w:ascii="Times New Roman" w:cs="Times New Roman" w:hAnsi="Times New Roman"/>
          <w:sz w:val="24"/>
          <w:szCs w:val="24"/>
          <w:lang w:val="id-ID"/>
        </w:rPr>
      </w:pPr>
      <w:r>
        <w:rPr>
          <w:rFonts w:ascii="Times New Roman" w:cs="Times New Roman" w:hAnsi="Times New Roman"/>
          <w:sz w:val="24"/>
          <w:szCs w:val="24"/>
          <w:lang w:val="en-US"/>
        </w:rPr>
        <w:t>Perbaiki sholat, maka allah akan memperbaiki hidup mu,  Perbaiki hubungan dengan allah,  perbaiki hubunganmu dengan sesama,  Perbaiki hubungan dengan orang tua,  Pandai bersyukur,  bersabar atas semua cobaan yang berikan,  dan mengambil hikmah atas semua kejadian yang dialami.</w:t>
      </w:r>
    </w:p>
    <w:p>
      <w:pPr>
        <w:pStyle w:val="style179"/>
        <w:ind w:left="284"/>
        <w:rPr>
          <w:rFonts w:ascii="Times New Roman" w:cs="Times New Roman" w:hAnsi="Times New Roman"/>
          <w:sz w:val="24"/>
          <w:szCs w:val="24"/>
          <w:lang w:val="id-ID"/>
        </w:rPr>
      </w:pPr>
    </w:p>
    <w:p>
      <w:pPr>
        <w:pStyle w:val="style0"/>
        <w:numPr>
          <w:ilvl w:val="0"/>
          <w:numId w:val="0"/>
        </w:numPr>
        <w:ind w:left="360" w:firstLine="0"/>
        <w:rPr>
          <w:rFonts w:ascii="Times New Roman" w:cs="Times New Roman" w:hAnsi="Times New Roman"/>
          <w:sz w:val="24"/>
          <w:szCs w:val="24"/>
        </w:rPr>
      </w:pPr>
      <w:r>
        <w:rPr>
          <w:rFonts w:ascii="Times New Roman" w:cs="Times New Roman" w:hAnsi="Times New Roman"/>
          <w:sz w:val="24"/>
          <w:szCs w:val="24"/>
          <w:lang w:val="id-ID"/>
        </w:rPr>
        <w:t xml:space="preserve">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numPr>
          <w:ilvl w:val="0"/>
          <w:numId w:val="0"/>
        </w:numPr>
        <w:ind w:left="360" w:firstLine="0"/>
        <w:rPr>
          <w:rFonts w:ascii="Times New Roman" w:cs="Times New Roman" w:hAnsi="Times New Roman"/>
          <w:sz w:val="24"/>
          <w:szCs w:val="24"/>
        </w:rPr>
      </w:pPr>
      <w:r>
        <w:rPr>
          <w:rFonts w:cs="Times New Roman" w:hAnsi="Times New Roman"/>
          <w:sz w:val="24"/>
          <w:szCs w:val="24"/>
          <w:lang w:val="en-US"/>
        </w:rPr>
        <w:t>Membahagiakan orang tua</w:t>
      </w:r>
    </w:p>
    <w:p>
      <w:pPr>
        <w:pStyle w:val="style0"/>
        <w:numPr>
          <w:ilvl w:val="0"/>
          <w:numId w:val="0"/>
        </w:numPr>
        <w:ind w:left="360" w:firstLine="0"/>
        <w:rPr>
          <w:rFonts w:ascii="Times New Roman" w:cs="Times New Roman" w:hAnsi="Times New Roman"/>
          <w:sz w:val="24"/>
          <w:szCs w:val="24"/>
          <w:lang w:val="id-ID"/>
        </w:rPr>
      </w:pPr>
      <w:r>
        <w:rPr>
          <w:rFonts w:ascii="Times New Roman" w:cs="Times New Roman" w:hAnsi="Times New Roman"/>
          <w:sz w:val="24"/>
          <w:szCs w:val="24"/>
          <w:lang w:val="id-ID"/>
        </w:rPr>
        <w:t>Wisudah</w:t>
      </w:r>
    </w:p>
    <w:p>
      <w:pPr>
        <w:pStyle w:val="style0"/>
        <w:numPr>
          <w:ilvl w:val="0"/>
          <w:numId w:val="0"/>
        </w:numPr>
        <w:ind w:left="360" w:firstLine="0"/>
        <w:rPr>
          <w:rFonts w:ascii="Times New Roman" w:cs="Times New Roman" w:hAnsi="Times New Roman"/>
          <w:sz w:val="24"/>
          <w:szCs w:val="24"/>
          <w:lang w:val="en-US"/>
        </w:rPr>
      </w:pPr>
      <w:r>
        <w:rPr>
          <w:rFonts w:ascii="Times New Roman" w:cs="Times New Roman" w:hAnsi="Times New Roman"/>
          <w:sz w:val="24"/>
          <w:szCs w:val="24"/>
          <w:lang w:val="en-US"/>
        </w:rPr>
        <w:t>Mendapat pekerjaan yang sesuai dengan yang diinginkan</w:t>
      </w:r>
    </w:p>
    <w:p>
      <w:pPr>
        <w:pStyle w:val="style0"/>
        <w:numPr>
          <w:ilvl w:val="0"/>
          <w:numId w:val="0"/>
        </w:numPr>
        <w:ind w:left="360" w:firstLine="0"/>
        <w:rPr>
          <w:rFonts w:ascii="Times New Roman" w:cs="Times New Roman" w:hAnsi="Times New Roman"/>
          <w:sz w:val="24"/>
          <w:szCs w:val="24"/>
          <w:lang w:val="en-US"/>
        </w:rPr>
      </w:pPr>
      <w:r>
        <w:rPr>
          <w:rFonts w:ascii="Times New Roman" w:cs="Times New Roman" w:hAnsi="Times New Roman"/>
          <w:sz w:val="24"/>
          <w:szCs w:val="24"/>
          <w:lang w:val="en-US"/>
        </w:rPr>
        <w:t xml:space="preserve">Menikah </w:t>
      </w:r>
    </w:p>
    <w:p>
      <w:pPr>
        <w:pStyle w:val="style0"/>
        <w:numPr>
          <w:ilvl w:val="0"/>
          <w:numId w:val="0"/>
        </w:numPr>
        <w:ind w:left="360" w:firstLine="0"/>
        <w:rPr>
          <w:rFonts w:ascii="Times New Roman" w:cs="Times New Roman" w:hAnsi="Times New Roman"/>
          <w:sz w:val="24"/>
          <w:szCs w:val="24"/>
          <w:lang w:val="en-US"/>
        </w:rPr>
      </w:pPr>
      <w:r>
        <w:rPr>
          <w:rFonts w:ascii="Times New Roman" w:cs="Times New Roman" w:hAnsi="Times New Roman"/>
          <w:sz w:val="24"/>
          <w:szCs w:val="24"/>
          <w:lang w:val="en-US"/>
        </w:rPr>
        <w:t>Memiliki Sakinah mawaddah warrahman</w:t>
      </w:r>
    </w:p>
    <w:p>
      <w:pPr>
        <w:pStyle w:val="style0"/>
        <w:numPr>
          <w:ilvl w:val="0"/>
          <w:numId w:val="0"/>
        </w:numPr>
        <w:rPr>
          <w:rFonts w:ascii="Times New Roman" w:cs="Times New Roman" w:hAnsi="Times New Roman"/>
          <w:sz w:val="24"/>
          <w:szCs w:val="24"/>
        </w:rPr>
      </w:pPr>
    </w:p>
    <w:p>
      <w:pPr>
        <w:pStyle w:val="style0"/>
        <w:numPr>
          <w:ilvl w:val="0"/>
          <w:numId w:val="0"/>
        </w:numPr>
        <w:rPr>
          <w:rFonts w:ascii="Times New Roman" w:cs="Times New Roman" w:hAnsi="Times New Roman"/>
          <w:sz w:val="24"/>
          <w:szCs w:val="24"/>
        </w:rPr>
      </w:pPr>
      <w:r>
        <w:rPr>
          <w:rFonts w:ascii="Times New Roman" w:cs="Times New Roman" w:hAnsi="Times New Roman"/>
          <w:sz w:val="24"/>
          <w:szCs w:val="24"/>
          <w:lang w:val="id-ID"/>
        </w:rPr>
        <w:t xml:space="preserve">Cara mencapainnya </w:t>
      </w:r>
      <w:r>
        <w:rPr>
          <w:rFonts w:ascii="Times New Roman" w:cs="Times New Roman" w:hAnsi="Times New Roman"/>
          <w:sz w:val="24"/>
          <w:szCs w:val="24"/>
          <w:lang w:val="en-US"/>
        </w:rPr>
        <w:t xml:space="preserve">selalu menghormti orang tua,  taat beribadah,  untuk saat sekarang,  hal yang bisa membahagiakan orang tua adalah menyelesaikan kuliah tepat waktu dan wisuda, Agar cepat wisuda mengikuti semua peraturan kampus,  Untuk mendapatkan pekerjaan yang sesuai dengan yang diinginkan, belajar yang sungguh-sungguh agar IPK menunjang Dalam mencari kerja dan tetap berusaha,  menemukan jodoh terbaik yang dimulai dari memperbaiki diri,  dan membangun keluarga sakinah mawaddah adalah Dimulai dari memilih pasangan hidup, perihal jodoh,  karir,  cita-cita jangan lupa melibatkan allah SWT di dalamnya.   Terus berdoa hingga allah membuka pintu rahmat dan hidayahnya untuk kita.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Words>288</Words>
  <Pages>1</Pages>
  <Characters>1811</Characters>
  <Application>WPS Office</Application>
  <DocSecurity>0</DocSecurity>
  <Paragraphs>31</Paragraphs>
  <ScaleCrop>false</ScaleCrop>
  <LinksUpToDate>false</LinksUpToDate>
  <CharactersWithSpaces>2123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CPH1729</lastModifiedBy>
  <dcterms:modified xsi:type="dcterms:W3CDTF">2020-08-31T21:55:00Z</dcterms:modified>
  <revision>6</revision>
</coreProperties>
</file>

<file path=docProps/custom.xml><?xml version="1.0" encoding="utf-8"?>
<Properties xmlns="http://schemas.openxmlformats.org/officeDocument/2006/custom-properties" xmlns:vt="http://schemas.openxmlformats.org/officeDocument/2006/docPropsVTypes"/>
</file>