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4210E" w14:textId="77777777" w:rsidR="00482C6E" w:rsidRPr="00482C6E" w:rsidRDefault="00482C6E" w:rsidP="00482C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C6E">
        <w:rPr>
          <w:rFonts w:ascii="Times New Roman" w:hAnsi="Times New Roman" w:cs="Times New Roman"/>
          <w:b/>
          <w:bCs/>
          <w:sz w:val="24"/>
          <w:szCs w:val="24"/>
        </w:rPr>
        <w:t>PRAKTIKUM</w:t>
      </w:r>
    </w:p>
    <w:p w14:paraId="76019587" w14:textId="2C8C52A9" w:rsidR="00482C6E" w:rsidRDefault="00482C6E" w:rsidP="00482C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C6E">
        <w:rPr>
          <w:rFonts w:ascii="Times New Roman" w:hAnsi="Times New Roman" w:cs="Times New Roman"/>
          <w:b/>
          <w:bCs/>
          <w:sz w:val="24"/>
          <w:szCs w:val="24"/>
        </w:rPr>
        <w:t>PEMERIKSAAN TEKANAN DARAH</w:t>
      </w:r>
    </w:p>
    <w:p w14:paraId="1E4BEACC" w14:textId="77777777" w:rsidR="00482C6E" w:rsidRPr="00482C6E" w:rsidRDefault="00482C6E" w:rsidP="00482C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4ADE1" w14:textId="5623CE95" w:rsidR="00482C6E" w:rsidRPr="00482C6E" w:rsidRDefault="00482C6E" w:rsidP="00482C6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2C6E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p w14:paraId="554CD817" w14:textId="77777777" w:rsidR="00482C6E" w:rsidRDefault="00482C6E" w:rsidP="00482C6E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besaran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peredaran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C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Hemodinamika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). Tinggi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pembuluh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arteri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pembuluh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vena. Pada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arteri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keharusan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kontinu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. Tinggi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arteri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orang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yang normal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istirahat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berbaring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120mmHg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sistotik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dan 70 mmHg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diastole. Tinggi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Antara lain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unur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badan. Yang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arteri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C6E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Taiyeb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>, 2016).</w:t>
      </w:r>
    </w:p>
    <w:p w14:paraId="530445ED" w14:textId="000ADEB9" w:rsidR="00482C6E" w:rsidRDefault="00482C6E" w:rsidP="00482C6E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mendesak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arteri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ventrikel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kiri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sistol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diastole.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Pengukurannya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sfignomanometer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sistol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direkam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kontraksi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ventrikuler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diastole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direkam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relaksasi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ventricular.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120/80 mmHg.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denyutan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sistolik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diastolik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denyutan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kira-kira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40 mmHg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arteri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Soewolo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>, 2005).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C6E">
        <w:rPr>
          <w:rFonts w:ascii="Times New Roman" w:hAnsi="Times New Roman" w:cs="Times New Roman"/>
          <w:sz w:val="24"/>
          <w:szCs w:val="24"/>
        </w:rPr>
        <w:t xml:space="preserve">Badan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WHO (world health organization) juga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darahnya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140/90 mmHg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160/90 mmHg,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dikatagorikan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sebagai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C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Rusdi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C6E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Nurlaena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Isnawati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>, 2009).</w:t>
      </w:r>
    </w:p>
    <w:p w14:paraId="7E55740D" w14:textId="1EFF1523" w:rsidR="00482C6E" w:rsidRDefault="00482C6E" w:rsidP="00482C6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</w:p>
    <w:p w14:paraId="3ADA90CB" w14:textId="458D05C1" w:rsidR="00482C6E" w:rsidRDefault="00482C6E" w:rsidP="00482C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</w:p>
    <w:p w14:paraId="19D6584A" w14:textId="77777777" w:rsidR="00482C6E" w:rsidRDefault="00482C6E" w:rsidP="00482C6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Stetoskop</w:t>
      </w:r>
      <w:proofErr w:type="spellEnd"/>
    </w:p>
    <w:p w14:paraId="4ABBF658" w14:textId="4D06D2EB" w:rsidR="00482C6E" w:rsidRPr="00482C6E" w:rsidRDefault="00482C6E" w:rsidP="00482C6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C6E">
        <w:rPr>
          <w:rFonts w:ascii="Times New Roman" w:hAnsi="Times New Roman" w:cs="Times New Roman"/>
          <w:sz w:val="24"/>
          <w:szCs w:val="24"/>
        </w:rPr>
        <w:t>Sfignomanometer</w:t>
      </w:r>
      <w:proofErr w:type="spellEnd"/>
    </w:p>
    <w:p w14:paraId="23E3209A" w14:textId="0EEFC990" w:rsidR="00482C6E" w:rsidRDefault="00482C6E" w:rsidP="00482C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Langkah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4C5F9A35" w14:textId="36C99910" w:rsidR="00482C6E" w:rsidRDefault="00482C6E" w:rsidP="00482C6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C6E">
        <w:rPr>
          <w:rFonts w:ascii="Times New Roman" w:hAnsi="Times New Roman" w:cs="Times New Roman"/>
          <w:sz w:val="24"/>
          <w:szCs w:val="24"/>
        </w:rPr>
        <w:lastRenderedPageBreak/>
        <w:t xml:space="preserve">Orang yang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darahnya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berbaring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tenang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>.</w:t>
      </w:r>
    </w:p>
    <w:p w14:paraId="794B75D8" w14:textId="47426F3E" w:rsidR="00482C6E" w:rsidRDefault="00482C6E" w:rsidP="009752B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C6E">
        <w:rPr>
          <w:rFonts w:ascii="Times New Roman" w:hAnsi="Times New Roman" w:cs="Times New Roman"/>
          <w:sz w:val="24"/>
          <w:szCs w:val="24"/>
        </w:rPr>
        <w:t>Lengan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dibalut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balut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riva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rocci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dan balut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8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6E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lebar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maksimal</w:t>
      </w:r>
      <w:proofErr w:type="spellEnd"/>
    </w:p>
    <w:p w14:paraId="05CA4A72" w14:textId="77777777" w:rsidR="009752B2" w:rsidRDefault="00482C6E" w:rsidP="009752B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2B2">
        <w:rPr>
          <w:rFonts w:ascii="Times New Roman" w:hAnsi="Times New Roman" w:cs="Times New Roman"/>
          <w:sz w:val="24"/>
          <w:szCs w:val="24"/>
        </w:rPr>
        <w:t>Pengukur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palpasi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nadi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pergelangan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probandus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denyut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nadi</w:t>
      </w:r>
      <w:proofErr w:type="spellEnd"/>
      <w:r w:rsid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teraba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dipompa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balut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riva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rocci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denyut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nadi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menghilang</w:t>
      </w:r>
      <w:proofErr w:type="spellEnd"/>
    </w:p>
    <w:p w14:paraId="7B047485" w14:textId="446ED6FF" w:rsidR="009752B2" w:rsidRDefault="00482C6E" w:rsidP="009752B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2B2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terdengar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detak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sepeti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denyut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terdengar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detak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timbullah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desis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mengiring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datak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nadi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. Desis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bising</w:t>
      </w:r>
      <w:proofErr w:type="spellEnd"/>
      <w:r w:rsidR="009752B2">
        <w:rPr>
          <w:rFonts w:ascii="Times New Roman" w:hAnsi="Times New Roman" w:cs="Times New Roman"/>
          <w:sz w:val="24"/>
          <w:szCs w:val="24"/>
        </w:rPr>
        <w:t xml:space="preserve"> Korotkoff</w:t>
      </w:r>
    </w:p>
    <w:p w14:paraId="20144FF0" w14:textId="38448306" w:rsidR="00482C6E" w:rsidRDefault="00482C6E" w:rsidP="009752B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2B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probandus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 xml:space="preserve"> duduk dan</w:t>
      </w:r>
      <w:r w:rsidR="00975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2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9752B2">
        <w:rPr>
          <w:rFonts w:ascii="Times New Roman" w:hAnsi="Times New Roman" w:cs="Times New Roman"/>
          <w:sz w:val="24"/>
          <w:szCs w:val="24"/>
        </w:rPr>
        <w:t>.</w:t>
      </w:r>
    </w:p>
    <w:p w14:paraId="37635FF0" w14:textId="2649C089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C0F8C" w14:textId="2A9D6E83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56CC8" w14:textId="094B22A8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D2D06" w14:textId="3734F62E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502A1" w14:textId="57D28BA4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3F269" w14:textId="20B78C33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A4324" w14:textId="1F3E81EA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AAC93" w14:textId="008B5095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F1B0C" w14:textId="21DDA109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79715" w14:textId="5CEBDF0A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85760" w14:textId="099CE86D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D5C50" w14:textId="411B442D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34764" w14:textId="54A6A763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05590" w14:textId="288F2B90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6FA46" w14:textId="303C036E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C6F0D" w14:textId="3A1D0244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CBB8E" w14:textId="65E3E9AF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8DA21" w14:textId="642511FB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BC3E3" w14:textId="2C369BE8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7CED9" w14:textId="38873D24" w:rsidR="009752B2" w:rsidRPr="009752B2" w:rsidRDefault="009752B2" w:rsidP="009752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2B2">
        <w:rPr>
          <w:rFonts w:ascii="Times New Roman" w:hAnsi="Times New Roman" w:cs="Times New Roman"/>
          <w:b/>
          <w:bCs/>
          <w:sz w:val="24"/>
          <w:szCs w:val="24"/>
        </w:rPr>
        <w:lastRenderedPageBreak/>
        <w:t>LAPORAN PRAKTIKUM TEKANAN DARAH</w:t>
      </w:r>
    </w:p>
    <w:p w14:paraId="44068DDE" w14:textId="4A7D5FE1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41999" w14:textId="37414F57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D9E76" w14:textId="7E0F5509" w:rsidR="009752B2" w:rsidRDefault="009752B2" w:rsidP="009752B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Probandus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D3E2D96" w14:textId="373731CD" w:rsidR="009752B2" w:rsidRDefault="009752B2" w:rsidP="009752B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B7E514C" w14:textId="164C01D7" w:rsidR="009752B2" w:rsidRDefault="009752B2" w:rsidP="009752B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CEF4E7F" w14:textId="2C353DC2" w:rsidR="009752B2" w:rsidRDefault="009752B2" w:rsidP="009752B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18F091B" w14:textId="5B76CA3B" w:rsidR="009752B2" w:rsidRDefault="009752B2" w:rsidP="009752B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4320"/>
        <w:gridCol w:w="3775"/>
      </w:tblGrid>
      <w:tr w:rsidR="009752B2" w14:paraId="62D75E76" w14:textId="77777777" w:rsidTr="009752B2">
        <w:tc>
          <w:tcPr>
            <w:tcW w:w="535" w:type="dxa"/>
          </w:tcPr>
          <w:p w14:paraId="1C0F74C7" w14:textId="72E7E039" w:rsidR="009752B2" w:rsidRDefault="009752B2" w:rsidP="009752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320" w:type="dxa"/>
          </w:tcPr>
          <w:p w14:paraId="17FFB41D" w14:textId="47BF9CFC" w:rsidR="009752B2" w:rsidRDefault="009752B2" w:rsidP="009752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</w:p>
        </w:tc>
        <w:tc>
          <w:tcPr>
            <w:tcW w:w="3775" w:type="dxa"/>
          </w:tcPr>
          <w:p w14:paraId="47AD6A64" w14:textId="27F8E252" w:rsidR="009752B2" w:rsidRDefault="009752B2" w:rsidP="009752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Darah</w:t>
            </w:r>
          </w:p>
        </w:tc>
      </w:tr>
      <w:tr w:rsidR="009752B2" w14:paraId="464621AB" w14:textId="77777777" w:rsidTr="009752B2">
        <w:tc>
          <w:tcPr>
            <w:tcW w:w="535" w:type="dxa"/>
          </w:tcPr>
          <w:p w14:paraId="7B4FB06D" w14:textId="1CF64CAF" w:rsidR="009752B2" w:rsidRDefault="009752B2" w:rsidP="009752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14:paraId="3B304474" w14:textId="6A771165" w:rsidR="009752B2" w:rsidRDefault="009752B2" w:rsidP="009752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</w:p>
        </w:tc>
        <w:tc>
          <w:tcPr>
            <w:tcW w:w="3775" w:type="dxa"/>
          </w:tcPr>
          <w:p w14:paraId="44C3BAF5" w14:textId="77777777" w:rsidR="009752B2" w:rsidRDefault="009752B2" w:rsidP="009752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mmHg</w:t>
            </w:r>
          </w:p>
          <w:p w14:paraId="45BEDD8C" w14:textId="1E33D01D" w:rsidR="009752B2" w:rsidRDefault="009752B2" w:rsidP="009752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2B2" w14:paraId="6CB22964" w14:textId="77777777" w:rsidTr="009752B2">
        <w:tc>
          <w:tcPr>
            <w:tcW w:w="535" w:type="dxa"/>
          </w:tcPr>
          <w:p w14:paraId="0B8686D9" w14:textId="2FE8A6F3" w:rsidR="009752B2" w:rsidRDefault="009752B2" w:rsidP="009752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14:paraId="42EFF19F" w14:textId="0C81EA02" w:rsidR="009752B2" w:rsidRDefault="009752B2" w:rsidP="009752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Duduk </w:t>
            </w:r>
          </w:p>
        </w:tc>
        <w:tc>
          <w:tcPr>
            <w:tcW w:w="3775" w:type="dxa"/>
          </w:tcPr>
          <w:p w14:paraId="1A6E1713" w14:textId="77777777" w:rsidR="009752B2" w:rsidRDefault="009752B2" w:rsidP="009752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mmHg</w:t>
            </w:r>
          </w:p>
          <w:p w14:paraId="0A1542D9" w14:textId="23E81B5A" w:rsidR="009752B2" w:rsidRDefault="009752B2" w:rsidP="009752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2B2" w14:paraId="42EF772D" w14:textId="77777777" w:rsidTr="009752B2">
        <w:tc>
          <w:tcPr>
            <w:tcW w:w="535" w:type="dxa"/>
          </w:tcPr>
          <w:p w14:paraId="09EAC1C4" w14:textId="0B5975CC" w:rsidR="009752B2" w:rsidRDefault="009752B2" w:rsidP="009752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0E1826FE" w14:textId="586210EE" w:rsidR="009752B2" w:rsidRDefault="009752B2" w:rsidP="009752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Berdiri</w:t>
            </w:r>
            <w:proofErr w:type="spellEnd"/>
          </w:p>
        </w:tc>
        <w:tc>
          <w:tcPr>
            <w:tcW w:w="3775" w:type="dxa"/>
          </w:tcPr>
          <w:p w14:paraId="7327558A" w14:textId="77777777" w:rsidR="009752B2" w:rsidRDefault="009752B2" w:rsidP="009752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mmHg</w:t>
            </w:r>
          </w:p>
          <w:p w14:paraId="4F9C86E2" w14:textId="0C780368" w:rsidR="009752B2" w:rsidRDefault="009752B2" w:rsidP="009752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39233B" w14:textId="2F088121" w:rsidR="009752B2" w:rsidRDefault="009752B2" w:rsidP="005143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4E8C6D" w14:textId="17233B90" w:rsidR="00514390" w:rsidRDefault="00514390" w:rsidP="0051439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DB0C207" w14:textId="781D9A86" w:rsidR="00514390" w:rsidRDefault="00514390" w:rsidP="0051439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stetoskop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2BE05FC" w14:textId="6A0F085A" w:rsidR="00514390" w:rsidRDefault="00514390" w:rsidP="0051439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systole?</w:t>
      </w:r>
    </w:p>
    <w:p w14:paraId="5DC05A08" w14:textId="4F765B50" w:rsidR="00514390" w:rsidRDefault="00514390" w:rsidP="0051439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dyastole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A99E06F" w14:textId="0DF02EFE" w:rsidR="00514390" w:rsidRDefault="00514390" w:rsidP="0051439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2478390" w14:textId="77777777" w:rsidR="00514390" w:rsidRDefault="00514390" w:rsidP="0051439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63AFC1" w14:textId="2B5A4014" w:rsidR="009752B2" w:rsidRDefault="009752B2" w:rsidP="009752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590540" w14:textId="5EC40B21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</w:p>
    <w:p w14:paraId="56D3301B" w14:textId="7EE96A40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E0F69" w14:textId="59C21A37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49F7A" w14:textId="4316C996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05728" w14:textId="57EDF45A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(………………………..)</w:t>
      </w:r>
    </w:p>
    <w:p w14:paraId="3E93950C" w14:textId="3EC9CB65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CB9F5" w14:textId="57C6C4CB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882F3" w14:textId="4D4490FF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B760E" w14:textId="4D6CD4BF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A7F2C" w14:textId="705DA861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17292" w14:textId="3C652315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FA084" w14:textId="7FBDB128" w:rsid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23721" w14:textId="77777777" w:rsidR="009752B2" w:rsidRPr="009752B2" w:rsidRDefault="009752B2" w:rsidP="00975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52B2" w:rsidRPr="00975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B78AC"/>
    <w:multiLevelType w:val="hybridMultilevel"/>
    <w:tmpl w:val="F46A4722"/>
    <w:lvl w:ilvl="0" w:tplc="9A727C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853B2"/>
    <w:multiLevelType w:val="hybridMultilevel"/>
    <w:tmpl w:val="F4DEA5A6"/>
    <w:lvl w:ilvl="0" w:tplc="51CE9B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927EC"/>
    <w:multiLevelType w:val="hybridMultilevel"/>
    <w:tmpl w:val="D70ED618"/>
    <w:lvl w:ilvl="0" w:tplc="A56495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286C0F"/>
    <w:multiLevelType w:val="hybridMultilevel"/>
    <w:tmpl w:val="B67C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E5ECC"/>
    <w:multiLevelType w:val="hybridMultilevel"/>
    <w:tmpl w:val="953EE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26C36"/>
    <w:multiLevelType w:val="hybridMultilevel"/>
    <w:tmpl w:val="E7CE8A46"/>
    <w:lvl w:ilvl="0" w:tplc="7C66F3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6E"/>
    <w:rsid w:val="00325625"/>
    <w:rsid w:val="00482C6E"/>
    <w:rsid w:val="00514390"/>
    <w:rsid w:val="0097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4C77"/>
  <w15:chartTrackingRefBased/>
  <w15:docId w15:val="{17608311-C14B-4CC2-8FC2-8F52E56E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C6E"/>
    <w:pPr>
      <w:ind w:left="720"/>
      <w:contextualSpacing/>
    </w:pPr>
  </w:style>
  <w:style w:type="table" w:styleId="TableGrid">
    <w:name w:val="Table Grid"/>
    <w:basedOn w:val="TableNormal"/>
    <w:uiPriority w:val="39"/>
    <w:rsid w:val="00975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2022-05-10T02:19:00Z</dcterms:created>
  <dcterms:modified xsi:type="dcterms:W3CDTF">2022-05-10T02:37:00Z</dcterms:modified>
</cp:coreProperties>
</file>